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E6A" w:rsidRPr="00797F00" w:rsidRDefault="00331E6A" w:rsidP="00797F00">
      <w:pPr>
        <w:rPr>
          <w:lang w:val="es-MX"/>
        </w:rPr>
      </w:pPr>
    </w:p>
    <w:p w:rsidR="00A47AB8" w:rsidRPr="00797F00" w:rsidRDefault="00A47AB8" w:rsidP="00797F00">
      <w:pPr>
        <w:rPr>
          <w:lang w:val="es-MX"/>
        </w:rPr>
      </w:pPr>
    </w:p>
    <w:p w:rsidR="00A47AB8" w:rsidRPr="00797F00" w:rsidRDefault="00A47AB8" w:rsidP="00797F00">
      <w:pPr>
        <w:rPr>
          <w:lang w:val="es-MX"/>
        </w:rPr>
      </w:pPr>
    </w:p>
    <w:p w:rsidR="00331E6A" w:rsidRPr="00797F00" w:rsidRDefault="00331E6A" w:rsidP="00797F00">
      <w:pPr>
        <w:rPr>
          <w:lang w:val="es-MX"/>
        </w:rPr>
      </w:pPr>
    </w:p>
    <w:p w:rsidR="00331E6A" w:rsidRPr="00797F00" w:rsidRDefault="00331E6A" w:rsidP="00797F00">
      <w:pPr>
        <w:rPr>
          <w:lang w:val="es-MX"/>
        </w:rPr>
      </w:pPr>
      <w:r w:rsidRPr="00797F00">
        <w:rPr>
          <w:lang w:val="es-MX"/>
        </w:rPr>
        <w:t>Legislatura de la Ciudad Autónoma de Buenos Aires</w:t>
      </w:r>
    </w:p>
    <w:p w:rsidR="00331E6A" w:rsidRPr="00797F00" w:rsidRDefault="00331E6A" w:rsidP="00797F00">
      <w:pPr>
        <w:rPr>
          <w:lang w:val="es-MX"/>
        </w:rPr>
      </w:pPr>
    </w:p>
    <w:p w:rsidR="00A47AB8" w:rsidRPr="00797F00" w:rsidRDefault="00A47AB8" w:rsidP="00797F00">
      <w:pPr>
        <w:rPr>
          <w:lang w:val="es-MX"/>
        </w:rPr>
      </w:pPr>
    </w:p>
    <w:p w:rsidR="00331E6A" w:rsidRPr="00797F00" w:rsidRDefault="00331E6A" w:rsidP="00797F00">
      <w:pPr>
        <w:rPr>
          <w:lang w:val="es-MX"/>
        </w:rPr>
      </w:pPr>
      <w:r w:rsidRPr="00797F00">
        <w:rPr>
          <w:b/>
          <w:lang w:val="es-MX"/>
        </w:rPr>
        <w:t>Visto</w:t>
      </w:r>
      <w:r w:rsidRPr="00797F00">
        <w:rPr>
          <w:lang w:val="es-MX"/>
        </w:rPr>
        <w:t>:</w:t>
      </w:r>
    </w:p>
    <w:p w:rsidR="00331E6A" w:rsidRPr="00797F00" w:rsidRDefault="00331E6A" w:rsidP="00797F00">
      <w:pPr>
        <w:rPr>
          <w:lang w:val="es-MX"/>
        </w:rPr>
      </w:pPr>
    </w:p>
    <w:p w:rsidR="00331E6A" w:rsidRPr="00797F00" w:rsidRDefault="00331E6A" w:rsidP="00797F00">
      <w:pPr>
        <w:rPr>
          <w:lang w:val="es-MX"/>
        </w:rPr>
      </w:pPr>
      <w:r w:rsidRPr="00797F00">
        <w:rPr>
          <w:lang w:val="es-MX"/>
        </w:rPr>
        <w:tab/>
        <w:t xml:space="preserve">El Expediente Nro. </w:t>
      </w:r>
      <w:r w:rsidR="00856767" w:rsidRPr="00797F00">
        <w:rPr>
          <w:lang w:val="es-MX"/>
        </w:rPr>
        <w:t>1770</w:t>
      </w:r>
      <w:r w:rsidRPr="00797F00">
        <w:rPr>
          <w:lang w:val="es-MX"/>
        </w:rPr>
        <w:t>-</w:t>
      </w:r>
      <w:r w:rsidR="00856767" w:rsidRPr="00797F00">
        <w:rPr>
          <w:lang w:val="es-MX"/>
        </w:rPr>
        <w:t>P</w:t>
      </w:r>
      <w:r w:rsidRPr="00797F00">
        <w:rPr>
          <w:lang w:val="es-MX"/>
        </w:rPr>
        <w:t>-202</w:t>
      </w:r>
      <w:r w:rsidR="00F97598" w:rsidRPr="00797F00">
        <w:rPr>
          <w:lang w:val="es-MX"/>
        </w:rPr>
        <w:t>3</w:t>
      </w:r>
      <w:r w:rsidRPr="00797F00">
        <w:rPr>
          <w:lang w:val="es-MX"/>
        </w:rPr>
        <w:t xml:space="preserve">, </w:t>
      </w:r>
      <w:r w:rsidR="00856767" w:rsidRPr="00797F00">
        <w:rPr>
          <w:lang w:val="es-MX"/>
        </w:rPr>
        <w:t xml:space="preserve">iniciativa de la Asociación Civil Sociedad de Bomberos Voluntarios y Primeros Auxilios de San Telmo y Puerto Madero, tomado por </w:t>
      </w:r>
      <w:r w:rsidR="0050155A" w:rsidRPr="00797F00">
        <w:rPr>
          <w:lang w:val="es-MX"/>
        </w:rPr>
        <w:t>la Diputada</w:t>
      </w:r>
      <w:r w:rsidR="00156478" w:rsidRPr="00797F00">
        <w:rPr>
          <w:lang w:val="es-MX"/>
        </w:rPr>
        <w:t xml:space="preserve"> Claudia Neira</w:t>
      </w:r>
      <w:r w:rsidR="001D7B56" w:rsidRPr="00797F00">
        <w:rPr>
          <w:lang w:val="es-MX"/>
        </w:rPr>
        <w:t>,</w:t>
      </w:r>
      <w:r w:rsidRPr="00797F00">
        <w:rPr>
          <w:lang w:val="es-MX"/>
        </w:rPr>
        <w:t xml:space="preserve"> </w:t>
      </w:r>
      <w:r w:rsidR="0050155A" w:rsidRPr="00797F00">
        <w:rPr>
          <w:lang w:val="es-MX"/>
        </w:rPr>
        <w:t>por</w:t>
      </w:r>
      <w:r w:rsidRPr="00797F00">
        <w:rPr>
          <w:lang w:val="es-MX"/>
        </w:rPr>
        <w:t xml:space="preserve"> el cual </w:t>
      </w:r>
      <w:r w:rsidR="0050155A" w:rsidRPr="00797F00">
        <w:rPr>
          <w:lang w:val="es-MX"/>
        </w:rPr>
        <w:t>se propicia otorgar</w:t>
      </w:r>
      <w:r w:rsidRPr="00797F00">
        <w:rPr>
          <w:lang w:val="es-MX"/>
        </w:rPr>
        <w:t xml:space="preserve"> </w:t>
      </w:r>
      <w:r w:rsidR="0050155A" w:rsidRPr="00797F00">
        <w:rPr>
          <w:lang w:val="es-MX"/>
        </w:rPr>
        <w:t xml:space="preserve">a la </w:t>
      </w:r>
      <w:r w:rsidR="00156478" w:rsidRPr="00797F00">
        <w:rPr>
          <w:lang w:val="es-MX"/>
        </w:rPr>
        <w:t>Asociación de Bomberos Voluntarios y Primeros Auxilios de San Telmo y Puerto Madero,</w:t>
      </w:r>
      <w:r w:rsidR="005444A3" w:rsidRPr="00797F00">
        <w:rPr>
          <w:lang w:val="es-MX"/>
        </w:rPr>
        <w:t xml:space="preserve"> </w:t>
      </w:r>
      <w:r w:rsidRPr="00797F00">
        <w:rPr>
          <w:lang w:val="es-MX"/>
        </w:rPr>
        <w:t>un Permiso de</w:t>
      </w:r>
      <w:r w:rsidR="00B805E4" w:rsidRPr="00797F00">
        <w:rPr>
          <w:lang w:val="es-MX"/>
        </w:rPr>
        <w:t xml:space="preserve"> Uso</w:t>
      </w:r>
      <w:r w:rsidR="005444A3" w:rsidRPr="00797F00">
        <w:rPr>
          <w:lang w:val="es-MX"/>
        </w:rPr>
        <w:t xml:space="preserve"> a título precario y gratuito</w:t>
      </w:r>
      <w:r w:rsidR="00B805E4" w:rsidRPr="00797F00">
        <w:rPr>
          <w:lang w:val="es-MX"/>
        </w:rPr>
        <w:t xml:space="preserve"> por el Término de </w:t>
      </w:r>
      <w:r w:rsidR="00156478" w:rsidRPr="00797F00">
        <w:rPr>
          <w:lang w:val="es-MX"/>
        </w:rPr>
        <w:t xml:space="preserve">diez </w:t>
      </w:r>
      <w:r w:rsidR="00B805E4" w:rsidRPr="00797F00">
        <w:rPr>
          <w:lang w:val="es-MX"/>
        </w:rPr>
        <w:t>(</w:t>
      </w:r>
      <w:r w:rsidR="00156478" w:rsidRPr="00797F00">
        <w:rPr>
          <w:lang w:val="es-MX"/>
        </w:rPr>
        <w:t>1</w:t>
      </w:r>
      <w:r w:rsidRPr="00797F00">
        <w:rPr>
          <w:lang w:val="es-MX"/>
        </w:rPr>
        <w:t xml:space="preserve">0) Años, </w:t>
      </w:r>
      <w:r w:rsidR="005444A3" w:rsidRPr="00797F00">
        <w:rPr>
          <w:lang w:val="es-MX"/>
        </w:rPr>
        <w:t>r</w:t>
      </w:r>
      <w:r w:rsidRPr="00797F00">
        <w:rPr>
          <w:lang w:val="es-MX"/>
        </w:rPr>
        <w:t xml:space="preserve">especto de un  </w:t>
      </w:r>
      <w:r w:rsidR="00B805E4" w:rsidRPr="00797F00">
        <w:rPr>
          <w:lang w:val="es-MX"/>
        </w:rPr>
        <w:t>predio sito en Av. Costanera Rafael Obligado Nº 4193t de dominio de la Ciudad Autónoma de Buenos Aires identificado catastralmente como Objeto Territorial t02a, en la manzana 144, sección 023, circunscripción 017</w:t>
      </w:r>
      <w:r w:rsidRPr="00797F00">
        <w:rPr>
          <w:lang w:val="es-MX"/>
        </w:rPr>
        <w:t xml:space="preserve"> y,</w:t>
      </w:r>
    </w:p>
    <w:p w:rsidR="00331E6A" w:rsidRPr="00797F00" w:rsidRDefault="00331E6A" w:rsidP="00797F00">
      <w:pPr>
        <w:rPr>
          <w:lang w:val="es-MX"/>
        </w:rPr>
      </w:pPr>
    </w:p>
    <w:p w:rsidR="00EB5F4D" w:rsidRPr="00797F00" w:rsidRDefault="00EB5F4D" w:rsidP="00797F00">
      <w:pPr>
        <w:rPr>
          <w:lang w:val="es-MX"/>
        </w:rPr>
      </w:pPr>
    </w:p>
    <w:p w:rsidR="00A47AB8" w:rsidRPr="00797F00" w:rsidRDefault="00A47AB8" w:rsidP="00797F00">
      <w:pPr>
        <w:rPr>
          <w:lang w:val="es-MX"/>
        </w:rPr>
      </w:pPr>
    </w:p>
    <w:p w:rsidR="00331E6A" w:rsidRPr="00797F00" w:rsidRDefault="00331E6A" w:rsidP="00797F00">
      <w:pPr>
        <w:rPr>
          <w:lang w:val="es-MX"/>
        </w:rPr>
      </w:pPr>
      <w:r w:rsidRPr="00797F00">
        <w:rPr>
          <w:b/>
          <w:lang w:val="es-MX"/>
        </w:rPr>
        <w:t>Considerando</w:t>
      </w:r>
      <w:r w:rsidRPr="00797F00">
        <w:rPr>
          <w:lang w:val="es-MX"/>
        </w:rPr>
        <w:t>:</w:t>
      </w:r>
    </w:p>
    <w:p w:rsidR="00EB5F4D" w:rsidRPr="00797F00" w:rsidRDefault="00EB5F4D" w:rsidP="00797F00">
      <w:pPr>
        <w:ind w:firstLine="708"/>
        <w:rPr>
          <w:lang w:val="es-MX"/>
        </w:rPr>
      </w:pPr>
    </w:p>
    <w:p w:rsidR="0078026C" w:rsidRPr="00797F00" w:rsidRDefault="00772DCF" w:rsidP="00797F00">
      <w:pPr>
        <w:ind w:firstLine="708"/>
        <w:rPr>
          <w:lang w:val="es-MX"/>
        </w:rPr>
      </w:pPr>
      <w:r w:rsidRPr="00797F00">
        <w:rPr>
          <w:lang w:val="es-MX"/>
        </w:rPr>
        <w:t>Que l</w:t>
      </w:r>
      <w:r w:rsidR="0078026C" w:rsidRPr="00797F00">
        <w:rPr>
          <w:lang w:val="es-MX"/>
        </w:rPr>
        <w:t xml:space="preserve">a Asociación de Bomberos Voluntarios y Primeros Auxilios de San Telmo y Puerto Madero es una institución que ejerce un rol social relevante, en sus tareas diarias de prevención, capacitación, combate de incendios y rescate de personas de la Comuna 1 emplazado en el Barrio de San Telmo o de la Ciudad Autónoma de Buenos Aires, </w:t>
      </w:r>
      <w:r w:rsidRPr="00797F00">
        <w:rPr>
          <w:lang w:val="es-MX"/>
        </w:rPr>
        <w:t>d</w:t>
      </w:r>
      <w:r w:rsidR="0078026C" w:rsidRPr="00797F00">
        <w:rPr>
          <w:lang w:val="es-MX"/>
        </w:rPr>
        <w:t>esde hace 30 años se encuentran prestando este servicio en forma ininterrumpida, interactuando con las organizaciones de la sociedad civil.</w:t>
      </w:r>
    </w:p>
    <w:p w:rsidR="0078026C" w:rsidRPr="00797F00" w:rsidRDefault="0078026C" w:rsidP="00797F00">
      <w:pPr>
        <w:ind w:firstLine="708"/>
        <w:rPr>
          <w:lang w:val="es-MX"/>
        </w:rPr>
      </w:pPr>
    </w:p>
    <w:p w:rsidR="0078026C" w:rsidRPr="00797F00" w:rsidRDefault="00EB5F4D" w:rsidP="00797F00">
      <w:pPr>
        <w:ind w:firstLine="708"/>
        <w:rPr>
          <w:lang w:val="es-MX"/>
        </w:rPr>
      </w:pPr>
      <w:r w:rsidRPr="00797F00">
        <w:rPr>
          <w:lang w:val="es-MX"/>
        </w:rPr>
        <w:t>Que</w:t>
      </w:r>
      <w:r w:rsidR="0078026C" w:rsidRPr="00797F00">
        <w:rPr>
          <w:lang w:val="es-MX"/>
        </w:rPr>
        <w:t xml:space="preserve"> desde el año 2011, </w:t>
      </w:r>
      <w:r w:rsidRPr="00797F00">
        <w:rPr>
          <w:lang w:val="es-MX"/>
        </w:rPr>
        <w:t xml:space="preserve">la asociación </w:t>
      </w:r>
      <w:r w:rsidR="0078026C" w:rsidRPr="00797F00">
        <w:rPr>
          <w:lang w:val="es-MX"/>
        </w:rPr>
        <w:t>presta un servicio las 24 horas del día los 365 días del año en la Reserva Ecológica Costanera Sur.</w:t>
      </w:r>
      <w:r w:rsidRPr="00797F00">
        <w:rPr>
          <w:lang w:val="es-MX"/>
        </w:rPr>
        <w:t xml:space="preserve"> </w:t>
      </w:r>
      <w:r w:rsidR="0078026C" w:rsidRPr="00797F00">
        <w:rPr>
          <w:lang w:val="es-MX"/>
        </w:rPr>
        <w:t>Cuenta con una flota, actualmente de tres vehículos, 2 de los cuales se guardan en Paseo Colon 1366/70.</w:t>
      </w:r>
      <w:r w:rsidRPr="00797F00">
        <w:rPr>
          <w:lang w:val="es-MX"/>
        </w:rPr>
        <w:t xml:space="preserve"> </w:t>
      </w:r>
      <w:r w:rsidR="0078026C" w:rsidRPr="00797F00">
        <w:rPr>
          <w:lang w:val="es-MX"/>
        </w:rPr>
        <w:t>Tiene un total de 76 bomberos y bomberas que desempeñan sus tareas como voluntarios en el marco de la Ley 1240 GCABA.</w:t>
      </w:r>
    </w:p>
    <w:p w:rsidR="00EB5F4D" w:rsidRPr="00797F00" w:rsidRDefault="00EB5F4D" w:rsidP="00797F00">
      <w:pPr>
        <w:ind w:firstLine="708"/>
        <w:rPr>
          <w:lang w:val="es-MX"/>
        </w:rPr>
      </w:pPr>
    </w:p>
    <w:p w:rsidR="0078026C" w:rsidRPr="00797F00" w:rsidRDefault="00EB5F4D" w:rsidP="00797F00">
      <w:pPr>
        <w:ind w:firstLine="708"/>
        <w:rPr>
          <w:lang w:val="es-MX"/>
        </w:rPr>
      </w:pPr>
      <w:r w:rsidRPr="00797F00">
        <w:rPr>
          <w:lang w:val="es-MX"/>
        </w:rPr>
        <w:t>Que d</w:t>
      </w:r>
      <w:r w:rsidR="0078026C" w:rsidRPr="00797F00">
        <w:rPr>
          <w:lang w:val="es-MX"/>
        </w:rPr>
        <w:t xml:space="preserve">esde el año 2009, funciona la Academia de Bomberos Voluntarios que permite la formación de los aspirantes en un programa sostenido de 548 horas </w:t>
      </w:r>
      <w:r w:rsidRPr="00797F00">
        <w:rPr>
          <w:lang w:val="es-MX"/>
        </w:rPr>
        <w:t>cátedra</w:t>
      </w:r>
      <w:r w:rsidR="0078026C" w:rsidRPr="00797F00">
        <w:rPr>
          <w:lang w:val="es-MX"/>
        </w:rPr>
        <w:t xml:space="preserve"> anuales, con instrucción teórica y práctica.</w:t>
      </w:r>
    </w:p>
    <w:p w:rsidR="00EB5F4D" w:rsidRPr="00797F00" w:rsidRDefault="00EB5F4D" w:rsidP="00797F00">
      <w:pPr>
        <w:ind w:firstLine="708"/>
        <w:rPr>
          <w:lang w:val="es-MX"/>
        </w:rPr>
      </w:pPr>
    </w:p>
    <w:p w:rsidR="0078026C" w:rsidRPr="00797F00" w:rsidRDefault="00EB5F4D" w:rsidP="00797F00">
      <w:pPr>
        <w:ind w:firstLine="708"/>
        <w:rPr>
          <w:lang w:val="es-MX"/>
        </w:rPr>
      </w:pPr>
      <w:r w:rsidRPr="00797F00">
        <w:rPr>
          <w:lang w:val="es-MX"/>
        </w:rPr>
        <w:t>Que a</w:t>
      </w:r>
      <w:r w:rsidR="0078026C" w:rsidRPr="00797F00">
        <w:rPr>
          <w:lang w:val="es-MX"/>
        </w:rPr>
        <w:t xml:space="preserve"> lo largo de todos estos años, </w:t>
      </w:r>
      <w:r w:rsidRPr="00797F00">
        <w:rPr>
          <w:lang w:val="es-MX"/>
        </w:rPr>
        <w:t xml:space="preserve">la asociación </w:t>
      </w:r>
      <w:r w:rsidR="0078026C" w:rsidRPr="00797F00">
        <w:rPr>
          <w:lang w:val="es-MX"/>
        </w:rPr>
        <w:t>es referente en la Comuna 1 de apoyo a vecinos y vecinas de la Ciudad.</w:t>
      </w:r>
    </w:p>
    <w:p w:rsidR="00EB5F4D" w:rsidRPr="00797F00" w:rsidRDefault="00EB5F4D" w:rsidP="00797F00">
      <w:pPr>
        <w:ind w:firstLine="708"/>
        <w:rPr>
          <w:lang w:val="es-MX"/>
        </w:rPr>
      </w:pPr>
    </w:p>
    <w:p w:rsidR="00331E6A" w:rsidRPr="00797F00" w:rsidRDefault="00EB5F4D" w:rsidP="00797F00">
      <w:pPr>
        <w:ind w:firstLine="708"/>
        <w:rPr>
          <w:lang w:val="es-MX"/>
        </w:rPr>
      </w:pPr>
      <w:r w:rsidRPr="00797F00">
        <w:rPr>
          <w:lang w:val="es-MX"/>
        </w:rPr>
        <w:t>Que l</w:t>
      </w:r>
      <w:r w:rsidR="0078026C" w:rsidRPr="00797F00">
        <w:rPr>
          <w:lang w:val="es-MX"/>
        </w:rPr>
        <w:t>a misma, ejerce sus funciones de capacitación y operativas sobre la fracción del inmueble sito en la calle BALCARCE 1247/49/51/57/59/61/63/69, (Nomenclatura catastral: Circunscripción 12, Sección 4, Manzana 32, Parcelas 39c, 38 y 37b) y sus funciones de servicio complementarias sobre el inmueble de la AV.PASEO COLÓN N°1366/70; predios que le otorgan una localización estratégica en la geografía de la Comuna, para optimizar su capacidad de respuesta frente a las diversas contingencias de la actividad.</w:t>
      </w:r>
    </w:p>
    <w:p w:rsidR="00F97598" w:rsidRPr="00797F00" w:rsidRDefault="00F97598" w:rsidP="00797F00">
      <w:pPr>
        <w:ind w:firstLine="708"/>
        <w:rPr>
          <w:lang w:val="es-MX"/>
        </w:rPr>
      </w:pPr>
    </w:p>
    <w:p w:rsidR="00F97598" w:rsidRPr="00797F00" w:rsidRDefault="00F97598" w:rsidP="00797F00">
      <w:pPr>
        <w:ind w:firstLine="708"/>
        <w:rPr>
          <w:lang w:val="es-MX"/>
        </w:rPr>
      </w:pPr>
      <w:r w:rsidRPr="00797F00">
        <w:rPr>
          <w:lang w:val="es-MX"/>
        </w:rPr>
        <w:t xml:space="preserve">Que a fs. 07/13 luce la designación de autoridades 2022-2026 y la reforma parcial del Estatuto. </w:t>
      </w:r>
    </w:p>
    <w:p w:rsidR="00F97598" w:rsidRPr="00797F00" w:rsidRDefault="00F97598" w:rsidP="00797F00">
      <w:pPr>
        <w:ind w:firstLine="708"/>
        <w:rPr>
          <w:lang w:val="es-MX"/>
        </w:rPr>
      </w:pPr>
    </w:p>
    <w:p w:rsidR="00F97598" w:rsidRPr="00797F00" w:rsidRDefault="00F97598" w:rsidP="00797F00">
      <w:pPr>
        <w:ind w:firstLine="708"/>
        <w:rPr>
          <w:lang w:val="es-MX"/>
        </w:rPr>
      </w:pPr>
      <w:r w:rsidRPr="00797F00">
        <w:rPr>
          <w:lang w:val="es-MX"/>
        </w:rPr>
        <w:t>Que a fs. 14 y 29 obra la inscripción en la Inspección General de Justicia.</w:t>
      </w:r>
    </w:p>
    <w:p w:rsidR="00F97598" w:rsidRPr="00797F00" w:rsidRDefault="00F97598" w:rsidP="00797F00">
      <w:pPr>
        <w:ind w:firstLine="708"/>
        <w:rPr>
          <w:lang w:val="es-MX"/>
        </w:rPr>
      </w:pPr>
    </w:p>
    <w:p w:rsidR="00F97598" w:rsidRPr="00797F00" w:rsidRDefault="00A47AB8" w:rsidP="00797F00">
      <w:pPr>
        <w:ind w:firstLine="708"/>
        <w:rPr>
          <w:lang w:val="es-MX"/>
        </w:rPr>
      </w:pPr>
      <w:r w:rsidRPr="00797F00">
        <w:rPr>
          <w:lang w:val="es-MX"/>
        </w:rPr>
        <w:t>Que a fs. 15/39</w:t>
      </w:r>
      <w:r w:rsidR="00F97598" w:rsidRPr="00797F00">
        <w:rPr>
          <w:lang w:val="es-MX"/>
        </w:rPr>
        <w:t xml:space="preserve"> luce el Estatuto con sus modificaciones.</w:t>
      </w:r>
    </w:p>
    <w:p w:rsidR="0078026C" w:rsidRPr="00797F00" w:rsidRDefault="0078026C" w:rsidP="00797F00">
      <w:pPr>
        <w:rPr>
          <w:lang w:val="es-MX"/>
        </w:rPr>
      </w:pPr>
    </w:p>
    <w:p w:rsidR="00331E6A" w:rsidRPr="00797F00" w:rsidRDefault="00331E6A" w:rsidP="00797F00">
      <w:pPr>
        <w:ind w:firstLine="708"/>
        <w:rPr>
          <w:lang w:val="es-MX"/>
        </w:rPr>
      </w:pPr>
      <w:r w:rsidRPr="00797F00">
        <w:rPr>
          <w:lang w:val="es-MX"/>
        </w:rPr>
        <w:lastRenderedPageBreak/>
        <w:t>Por lo expuesto, esta Comisión de Presupuesto, Hacienda, Administración Financiera y Política Tributaria pone a consideración del Cuerpo la  siguiente</w:t>
      </w:r>
      <w:r w:rsidR="00B805E4" w:rsidRPr="00797F00">
        <w:rPr>
          <w:lang w:val="es-MX"/>
        </w:rPr>
        <w:t>:</w:t>
      </w:r>
    </w:p>
    <w:p w:rsidR="00A47AB8" w:rsidRPr="00797F00" w:rsidRDefault="00A47AB8" w:rsidP="00797F00">
      <w:pPr>
        <w:ind w:firstLine="708"/>
        <w:rPr>
          <w:lang w:val="es-MX"/>
        </w:rPr>
      </w:pPr>
    </w:p>
    <w:p w:rsidR="00A47AB8" w:rsidRPr="00797F00" w:rsidRDefault="00A47AB8" w:rsidP="00797F00">
      <w:pPr>
        <w:ind w:firstLine="708"/>
        <w:rPr>
          <w:lang w:val="es-MX"/>
        </w:rPr>
      </w:pPr>
    </w:p>
    <w:p w:rsidR="00331E6A" w:rsidRPr="00797F00" w:rsidRDefault="00331E6A" w:rsidP="00797F00">
      <w:pPr>
        <w:rPr>
          <w:lang w:val="es-MX"/>
        </w:rPr>
      </w:pPr>
    </w:p>
    <w:p w:rsidR="00331E6A" w:rsidRPr="00797F00" w:rsidRDefault="00331E6A" w:rsidP="00797F00">
      <w:pPr>
        <w:jc w:val="center"/>
        <w:rPr>
          <w:b/>
          <w:lang w:val="es-MX"/>
        </w:rPr>
      </w:pPr>
      <w:bookmarkStart w:id="0" w:name="DLey"/>
      <w:bookmarkEnd w:id="0"/>
      <w:r w:rsidRPr="00797F00">
        <w:rPr>
          <w:b/>
          <w:lang w:val="es-MX"/>
        </w:rPr>
        <w:t>LEY</w:t>
      </w:r>
    </w:p>
    <w:p w:rsidR="00331E6A" w:rsidRPr="00797F00" w:rsidRDefault="00331E6A" w:rsidP="00797F00">
      <w:pPr>
        <w:rPr>
          <w:b/>
          <w:lang w:val="es-MX"/>
        </w:rPr>
      </w:pPr>
    </w:p>
    <w:p w:rsidR="00156478" w:rsidRPr="00797F00" w:rsidRDefault="00331E6A" w:rsidP="00797F00">
      <w:pPr>
        <w:rPr>
          <w:lang w:val="es-MX"/>
        </w:rPr>
      </w:pPr>
      <w:r w:rsidRPr="00797F00">
        <w:rPr>
          <w:b/>
          <w:lang w:val="es-MX"/>
        </w:rPr>
        <w:t>Artículo 1°.-</w:t>
      </w:r>
      <w:r w:rsidRPr="00797F00">
        <w:rPr>
          <w:lang w:val="es-MX"/>
        </w:rPr>
        <w:t xml:space="preserve"> </w:t>
      </w:r>
      <w:r w:rsidR="00797F00" w:rsidRPr="00797F00">
        <w:rPr>
          <w:lang w:val="es-MX"/>
        </w:rPr>
        <w:t>Se o</w:t>
      </w:r>
      <w:r w:rsidR="00156478" w:rsidRPr="00797F00">
        <w:rPr>
          <w:lang w:val="es-MX"/>
        </w:rPr>
        <w:t>t</w:t>
      </w:r>
      <w:r w:rsidR="00797F00" w:rsidRPr="00797F00">
        <w:rPr>
          <w:lang w:val="es-MX"/>
        </w:rPr>
        <w:t>o</w:t>
      </w:r>
      <w:r w:rsidR="00156478" w:rsidRPr="00797F00">
        <w:rPr>
          <w:lang w:val="es-MX"/>
        </w:rPr>
        <w:t>rg</w:t>
      </w:r>
      <w:r w:rsidR="00797F00" w:rsidRPr="00797F00">
        <w:rPr>
          <w:lang w:val="es-MX"/>
        </w:rPr>
        <w:t>a</w:t>
      </w:r>
      <w:r w:rsidR="00156478" w:rsidRPr="00797F00">
        <w:rPr>
          <w:lang w:val="es-MX"/>
        </w:rPr>
        <w:t xml:space="preserve">, a la Asociación de Bomberos Voluntarios y Primeros Auxilios de San Telmo y Puerto Madero, para ayuda social, la cesión de uso precario y gratuito por el término de diez (10) años computables a partir del vencimiento del plazo de los permisos de </w:t>
      </w:r>
      <w:proofErr w:type="gramStart"/>
      <w:r w:rsidR="00156478" w:rsidRPr="00797F00">
        <w:rPr>
          <w:lang w:val="es-MX"/>
        </w:rPr>
        <w:t>uso precarios y gratuitos vigentes, establecidos</w:t>
      </w:r>
      <w:proofErr w:type="gramEnd"/>
      <w:r w:rsidR="00156478" w:rsidRPr="00797F00">
        <w:rPr>
          <w:lang w:val="es-MX"/>
        </w:rPr>
        <w:t xml:space="preserve"> en los expedientes:</w:t>
      </w:r>
    </w:p>
    <w:p w:rsidR="00156478" w:rsidRPr="00797F00" w:rsidRDefault="00156478" w:rsidP="00797F00">
      <w:pPr>
        <w:rPr>
          <w:lang w:val="es-MX"/>
        </w:rPr>
      </w:pPr>
    </w:p>
    <w:p w:rsidR="00156478" w:rsidRPr="00797F00" w:rsidRDefault="00156478" w:rsidP="00797F00">
      <w:pPr>
        <w:rPr>
          <w:lang w:val="es-MX"/>
        </w:rPr>
      </w:pPr>
      <w:r w:rsidRPr="00797F00">
        <w:rPr>
          <w:lang w:val="es-MX"/>
        </w:rPr>
        <w:t>a) EX-2019-31960376-GCABA-DGABRGIEG, sobre la fracción del inmueble sito en la calle BALCARCE 1247/49/51/57/59/61/63/69, de la Ciudad Autónoma de Buenos Aires (Nomenclatura catastral: Circunscripción 12, Sección 4, Manzana 32, Parcelas 39c, 38 y 37b)</w:t>
      </w:r>
      <w:r w:rsidR="00A47AB8" w:rsidRPr="00797F00">
        <w:rPr>
          <w:lang w:val="es-MX"/>
        </w:rPr>
        <w:t>.</w:t>
      </w:r>
    </w:p>
    <w:p w:rsidR="00156478" w:rsidRPr="00797F00" w:rsidRDefault="00156478" w:rsidP="00797F00">
      <w:pPr>
        <w:rPr>
          <w:lang w:val="es-MX"/>
        </w:rPr>
      </w:pPr>
    </w:p>
    <w:p w:rsidR="0050155A" w:rsidRPr="00797F00" w:rsidRDefault="00156478" w:rsidP="00797F00">
      <w:pPr>
        <w:rPr>
          <w:lang w:val="es-MX"/>
        </w:rPr>
      </w:pPr>
      <w:r w:rsidRPr="00797F00">
        <w:rPr>
          <w:lang w:val="es-MX"/>
        </w:rPr>
        <w:t>b) EX-2019-31961241- GCABA-DGABRGIEG, sobre el inmueble sito en la AVENIDA PASEO COLÓN N°1366/70 de la Ciudad Autónoma de Buenos Aires (Nomenclatura catastral: Circunscripción 12, Sección 4, Manzana 47, Parcela 8b)</w:t>
      </w:r>
      <w:r w:rsidR="00A47AB8" w:rsidRPr="00797F00">
        <w:rPr>
          <w:lang w:val="es-MX"/>
        </w:rPr>
        <w:t>.</w:t>
      </w:r>
    </w:p>
    <w:p w:rsidR="00156478" w:rsidRPr="00797F00" w:rsidRDefault="00156478" w:rsidP="00797F00">
      <w:pPr>
        <w:rPr>
          <w:lang w:val="es-MX"/>
        </w:rPr>
      </w:pPr>
    </w:p>
    <w:p w:rsidR="00156478" w:rsidRPr="00797F00" w:rsidRDefault="00156478" w:rsidP="00797F00">
      <w:pPr>
        <w:rPr>
          <w:lang w:val="es-MX"/>
        </w:rPr>
      </w:pPr>
    </w:p>
    <w:p w:rsidR="00156478" w:rsidRPr="00797F00" w:rsidRDefault="00EB5F4D" w:rsidP="00797F00">
      <w:pPr>
        <w:rPr>
          <w:b/>
          <w:lang w:val="es-MX"/>
        </w:rPr>
      </w:pPr>
      <w:r w:rsidRPr="00797F00">
        <w:rPr>
          <w:b/>
          <w:lang w:val="es-MX"/>
        </w:rPr>
        <w:t>Artículo 2</w:t>
      </w:r>
      <w:r w:rsidR="00156478" w:rsidRPr="00797F00">
        <w:rPr>
          <w:b/>
          <w:lang w:val="es-MX"/>
        </w:rPr>
        <w:t>º.-</w:t>
      </w:r>
      <w:r w:rsidR="00156478" w:rsidRPr="00797F00">
        <w:rPr>
          <w:lang w:val="es-MX"/>
        </w:rPr>
        <w:t xml:space="preserve"> La Asociación mencionada en el art. 1º destinará el predio cuyo uso se otorga por la presente, al desarrollo de actividades que le son inherentes en razón de su objeto social.</w:t>
      </w:r>
      <w:r w:rsidR="00156478" w:rsidRPr="00797F00">
        <w:rPr>
          <w:b/>
          <w:lang w:val="es-MX"/>
        </w:rPr>
        <w:t xml:space="preserve"> </w:t>
      </w:r>
    </w:p>
    <w:p w:rsidR="00156478" w:rsidRPr="00797F00" w:rsidRDefault="00156478" w:rsidP="00797F00">
      <w:pPr>
        <w:rPr>
          <w:b/>
          <w:lang w:val="es-MX"/>
        </w:rPr>
      </w:pPr>
    </w:p>
    <w:p w:rsidR="00156478" w:rsidRPr="00797F00" w:rsidRDefault="00EB5F4D" w:rsidP="00797F00">
      <w:pPr>
        <w:rPr>
          <w:b/>
          <w:lang w:val="es-MX"/>
        </w:rPr>
      </w:pPr>
      <w:r w:rsidRPr="00797F00">
        <w:rPr>
          <w:b/>
          <w:lang w:val="es-MX"/>
        </w:rPr>
        <w:t>Artículo 3</w:t>
      </w:r>
      <w:r w:rsidR="00156478" w:rsidRPr="00797F00">
        <w:rPr>
          <w:b/>
          <w:lang w:val="es-MX"/>
        </w:rPr>
        <w:t xml:space="preserve">°.- </w:t>
      </w:r>
      <w:r w:rsidR="00156478" w:rsidRPr="00797F00">
        <w:rPr>
          <w:lang w:val="es-MX"/>
        </w:rPr>
        <w:t>La entidad beneficiaria deberá contratar un seguro contra incendio y de responsabilidad civil que deberá endosar a favor del Gobierno de la Ciudad Autónoma de Buenos Aires, por el monto que la Autoridad de Aplicación determine. Dichos seguros deberán mantenerse en cuanto al alcance de cobertura y ajustarse en monto,  durante el tiempo que permanezcan en la ocupación del predio.</w:t>
      </w:r>
    </w:p>
    <w:p w:rsidR="00156478" w:rsidRPr="00797F00" w:rsidRDefault="00156478" w:rsidP="00797F00">
      <w:pPr>
        <w:rPr>
          <w:b/>
          <w:lang w:val="es-MX"/>
        </w:rPr>
      </w:pPr>
    </w:p>
    <w:p w:rsidR="00156478" w:rsidRPr="00797F00" w:rsidRDefault="00EB5F4D" w:rsidP="00797F00">
      <w:pPr>
        <w:rPr>
          <w:b/>
          <w:lang w:val="es-MX"/>
        </w:rPr>
      </w:pPr>
      <w:r w:rsidRPr="00797F00">
        <w:rPr>
          <w:b/>
          <w:lang w:val="es-MX"/>
        </w:rPr>
        <w:t>Artículo 4</w:t>
      </w:r>
      <w:r w:rsidR="00156478" w:rsidRPr="00797F00">
        <w:rPr>
          <w:b/>
          <w:lang w:val="es-MX"/>
        </w:rPr>
        <w:t xml:space="preserve">º.- </w:t>
      </w:r>
      <w:r w:rsidR="00156478" w:rsidRPr="00797F00">
        <w:rPr>
          <w:lang w:val="es-MX"/>
        </w:rPr>
        <w:t>Toda mejora o construcción que realice la entidad beneficiaria en el predio queda incorporada al dominio público de la Ciudad a la extinción del permiso, sin derecho a indemnización de ninguna naturaleza por parte de la entidad beneficiaria.</w:t>
      </w:r>
      <w:r w:rsidR="00156478" w:rsidRPr="00797F00">
        <w:rPr>
          <w:b/>
          <w:lang w:val="es-MX"/>
        </w:rPr>
        <w:t xml:space="preserve"> </w:t>
      </w:r>
    </w:p>
    <w:p w:rsidR="00156478" w:rsidRPr="00797F00" w:rsidRDefault="00156478" w:rsidP="00797F00">
      <w:pPr>
        <w:rPr>
          <w:b/>
          <w:lang w:val="es-MX"/>
        </w:rPr>
      </w:pPr>
    </w:p>
    <w:p w:rsidR="00156478" w:rsidRPr="00797F00" w:rsidRDefault="00EB5F4D" w:rsidP="00797F00">
      <w:pPr>
        <w:rPr>
          <w:lang w:val="es-MX"/>
        </w:rPr>
      </w:pPr>
      <w:r w:rsidRPr="00797F00">
        <w:rPr>
          <w:b/>
          <w:lang w:val="es-MX"/>
        </w:rPr>
        <w:t>Artículo 5</w:t>
      </w:r>
      <w:r w:rsidR="00156478" w:rsidRPr="00797F00">
        <w:rPr>
          <w:b/>
          <w:lang w:val="es-MX"/>
        </w:rPr>
        <w:t xml:space="preserve">º.- </w:t>
      </w:r>
      <w:r w:rsidR="00156478" w:rsidRPr="00797F00">
        <w:rPr>
          <w:lang w:val="es-MX"/>
        </w:rPr>
        <w:t>La entidad beneficiaria se obliga a mantener el inmueble en perfecto estado de conservación e higiene, realizando todas aquellas tareas que fueran necesarias a tal fin, comprometiéndose a evitar todo daño en la estructura e instalaciones que conlleven a una situación riesgosa.</w:t>
      </w:r>
    </w:p>
    <w:p w:rsidR="00156478" w:rsidRPr="00797F00" w:rsidRDefault="00156478" w:rsidP="00797F00">
      <w:pPr>
        <w:rPr>
          <w:b/>
          <w:lang w:val="es-MX"/>
        </w:rPr>
      </w:pPr>
    </w:p>
    <w:p w:rsidR="00156478" w:rsidRPr="00797F00" w:rsidRDefault="00EB5F4D" w:rsidP="00797F00">
      <w:pPr>
        <w:rPr>
          <w:lang w:val="es-MX"/>
        </w:rPr>
      </w:pPr>
      <w:r w:rsidRPr="00797F00">
        <w:rPr>
          <w:b/>
          <w:lang w:val="es-MX"/>
        </w:rPr>
        <w:t>Artículo 6</w:t>
      </w:r>
      <w:r w:rsidR="00156478" w:rsidRPr="00797F00">
        <w:rPr>
          <w:b/>
          <w:lang w:val="es-MX"/>
        </w:rPr>
        <w:t xml:space="preserve">º.- </w:t>
      </w:r>
      <w:r w:rsidR="00156478" w:rsidRPr="00797F00">
        <w:rPr>
          <w:lang w:val="es-MX"/>
        </w:rPr>
        <w:t>Queda a cargo de la entidad beneficiaria el pago de tasas, impuestos y las tarifas de los servicios públicos que correspondan al uso del predio.</w:t>
      </w:r>
    </w:p>
    <w:p w:rsidR="00156478" w:rsidRPr="00797F00" w:rsidRDefault="00156478" w:rsidP="00797F00">
      <w:pPr>
        <w:rPr>
          <w:b/>
          <w:lang w:val="es-MX"/>
        </w:rPr>
      </w:pPr>
    </w:p>
    <w:p w:rsidR="00156478" w:rsidRPr="00797F00" w:rsidRDefault="00EB5F4D" w:rsidP="00797F00">
      <w:pPr>
        <w:rPr>
          <w:b/>
          <w:lang w:val="es-MX"/>
        </w:rPr>
      </w:pPr>
      <w:r w:rsidRPr="00797F00">
        <w:rPr>
          <w:b/>
          <w:lang w:val="es-MX"/>
        </w:rPr>
        <w:t>Artículo 7</w:t>
      </w:r>
      <w:r w:rsidR="00156478" w:rsidRPr="00797F00">
        <w:rPr>
          <w:b/>
          <w:lang w:val="es-MX"/>
        </w:rPr>
        <w:t>º.-</w:t>
      </w:r>
      <w:r w:rsidR="00156478" w:rsidRPr="00797F00">
        <w:rPr>
          <w:lang w:val="es-MX"/>
        </w:rPr>
        <w:t xml:space="preserve"> La Asociación deberá cumplir con todas las normas nacionales y de la Ciudad Autónoma de Buenos Aires con relación a la habilitación del espacio y la contratación del personal a su cargo. El Gobierno de la Ciudad Autónoma de Buenos Aires, no obstante ser titular de dominio, no tendrá relación laboral alguna con el personal que emplee la Asociación y resulta exento de la solidaridad prevista por la Ley Nacional de Contrato de Trabajo. El Gobierno de la Ciudad Autónoma de Buenos Aires no asumirá responsabilidad alguna y estará desligado de todo conflicto o litigio que eventualmente se genere por cuestiones de índole laboral entre la Asociación y el personal que éste emplease.</w:t>
      </w:r>
    </w:p>
    <w:p w:rsidR="00156478" w:rsidRPr="00797F00" w:rsidRDefault="00156478" w:rsidP="00797F00">
      <w:pPr>
        <w:rPr>
          <w:b/>
          <w:lang w:val="es-MX"/>
        </w:rPr>
      </w:pPr>
    </w:p>
    <w:p w:rsidR="00156478" w:rsidRPr="00797F00" w:rsidRDefault="00EB5F4D" w:rsidP="00797F00">
      <w:pPr>
        <w:rPr>
          <w:lang w:val="es-MX"/>
        </w:rPr>
      </w:pPr>
      <w:r w:rsidRPr="00797F00">
        <w:rPr>
          <w:b/>
          <w:lang w:val="es-MX"/>
        </w:rPr>
        <w:t>Artículo 8</w:t>
      </w:r>
      <w:r w:rsidR="00156478" w:rsidRPr="00797F00">
        <w:rPr>
          <w:b/>
          <w:lang w:val="es-MX"/>
        </w:rPr>
        <w:t xml:space="preserve">º.- </w:t>
      </w:r>
      <w:r w:rsidR="00156478" w:rsidRPr="00797F00">
        <w:rPr>
          <w:lang w:val="es-MX"/>
        </w:rPr>
        <w:t xml:space="preserve">Cualquier obra de infraestructura, mejora o construcción que realice la entidad beneficiaria </w:t>
      </w:r>
      <w:r w:rsidR="00772DCF" w:rsidRPr="00797F00">
        <w:rPr>
          <w:lang w:val="es-MX"/>
        </w:rPr>
        <w:t>d</w:t>
      </w:r>
      <w:r w:rsidR="00156478" w:rsidRPr="00797F00">
        <w:rPr>
          <w:lang w:val="es-MX"/>
        </w:rPr>
        <w:t xml:space="preserve">el predio </w:t>
      </w:r>
      <w:r w:rsidR="00772DCF" w:rsidRPr="00797F00">
        <w:rPr>
          <w:lang w:val="es-MX"/>
        </w:rPr>
        <w:t>deberá cumplir, con las normas establecidas en el</w:t>
      </w:r>
      <w:r w:rsidR="00156478" w:rsidRPr="00797F00">
        <w:rPr>
          <w:lang w:val="es-MX"/>
        </w:rPr>
        <w:t xml:space="preserve"> Código </w:t>
      </w:r>
      <w:r w:rsidR="00772DCF" w:rsidRPr="00797F00">
        <w:rPr>
          <w:lang w:val="es-MX"/>
        </w:rPr>
        <w:t xml:space="preserve">Urbanístico y en </w:t>
      </w:r>
      <w:r w:rsidR="00156478" w:rsidRPr="00797F00">
        <w:rPr>
          <w:lang w:val="es-MX"/>
        </w:rPr>
        <w:t>el Código de Edificación</w:t>
      </w:r>
      <w:r w:rsidR="00772DCF" w:rsidRPr="00797F00">
        <w:rPr>
          <w:lang w:val="es-MX"/>
        </w:rPr>
        <w:t>,</w:t>
      </w:r>
      <w:r w:rsidR="00156478" w:rsidRPr="00797F00">
        <w:rPr>
          <w:lang w:val="es-MX"/>
        </w:rPr>
        <w:t xml:space="preserve"> </w:t>
      </w:r>
      <w:r w:rsidR="00772DCF" w:rsidRPr="00797F00">
        <w:rPr>
          <w:lang w:val="es-MX"/>
        </w:rPr>
        <w:t xml:space="preserve">y con </w:t>
      </w:r>
      <w:r w:rsidR="00156478" w:rsidRPr="00797F00">
        <w:rPr>
          <w:lang w:val="es-MX"/>
        </w:rPr>
        <w:t>la</w:t>
      </w:r>
      <w:r w:rsidR="00772DCF" w:rsidRPr="00797F00">
        <w:rPr>
          <w:lang w:val="es-MX"/>
        </w:rPr>
        <w:t>s habilitacio</w:t>
      </w:r>
      <w:r w:rsidR="00156478" w:rsidRPr="00797F00">
        <w:rPr>
          <w:lang w:val="es-MX"/>
        </w:rPr>
        <w:t>n</w:t>
      </w:r>
      <w:r w:rsidR="00772DCF" w:rsidRPr="00797F00">
        <w:rPr>
          <w:lang w:val="es-MX"/>
        </w:rPr>
        <w:t>es</w:t>
      </w:r>
      <w:r w:rsidR="00156478" w:rsidRPr="00797F00">
        <w:rPr>
          <w:lang w:val="es-MX"/>
        </w:rPr>
        <w:t xml:space="preserve"> correspondiente</w:t>
      </w:r>
      <w:r w:rsidR="00772DCF" w:rsidRPr="00797F00">
        <w:rPr>
          <w:lang w:val="es-MX"/>
        </w:rPr>
        <w:t>s</w:t>
      </w:r>
      <w:r w:rsidR="00156478" w:rsidRPr="00797F00">
        <w:rPr>
          <w:lang w:val="es-MX"/>
        </w:rPr>
        <w:t>.</w:t>
      </w:r>
    </w:p>
    <w:p w:rsidR="00156478" w:rsidRPr="00797F00" w:rsidRDefault="00156478" w:rsidP="00797F00">
      <w:pPr>
        <w:rPr>
          <w:b/>
          <w:lang w:val="es-MX"/>
        </w:rPr>
      </w:pPr>
    </w:p>
    <w:p w:rsidR="00156478" w:rsidRPr="00797F00" w:rsidRDefault="00EB5F4D" w:rsidP="00797F00">
      <w:pPr>
        <w:rPr>
          <w:lang w:val="es-MX"/>
        </w:rPr>
      </w:pPr>
      <w:r w:rsidRPr="00797F00">
        <w:rPr>
          <w:b/>
          <w:lang w:val="es-MX"/>
        </w:rPr>
        <w:lastRenderedPageBreak/>
        <w:t>Artículo 9</w:t>
      </w:r>
      <w:r w:rsidR="00156478" w:rsidRPr="00797F00">
        <w:rPr>
          <w:b/>
          <w:lang w:val="es-MX"/>
        </w:rPr>
        <w:t xml:space="preserve">º.- </w:t>
      </w:r>
      <w:r w:rsidR="00156478" w:rsidRPr="00797F00">
        <w:rPr>
          <w:lang w:val="es-MX"/>
        </w:rPr>
        <w:t>La restitución del predio por cumplimiento del plazo establecido en el Art. 1°, o por incumplimiento de la beneficiaria de las obligaciones establecidas en la presente ley, incluirá todas las construcciones y mejoras que se hubieran realizado, sin que pueda dar lugar a reclamo alguno de compensación ni indemnización por parte de la entidad beneficiaria.</w:t>
      </w:r>
    </w:p>
    <w:p w:rsidR="00156478" w:rsidRPr="00797F00" w:rsidRDefault="00156478" w:rsidP="00797F00">
      <w:pPr>
        <w:rPr>
          <w:b/>
          <w:lang w:val="es-MX"/>
        </w:rPr>
      </w:pPr>
    </w:p>
    <w:p w:rsidR="00156478" w:rsidRPr="00797F00" w:rsidRDefault="00156478" w:rsidP="00797F00">
      <w:pPr>
        <w:rPr>
          <w:lang w:val="es-MX"/>
        </w:rPr>
      </w:pPr>
      <w:r w:rsidRPr="00797F00">
        <w:rPr>
          <w:b/>
          <w:lang w:val="es-MX"/>
        </w:rPr>
        <w:t>Artículo 1</w:t>
      </w:r>
      <w:r w:rsidR="00EB5F4D" w:rsidRPr="00797F00">
        <w:rPr>
          <w:b/>
          <w:lang w:val="es-MX"/>
        </w:rPr>
        <w:t>0</w:t>
      </w:r>
      <w:r w:rsidRPr="00797F00">
        <w:rPr>
          <w:b/>
          <w:lang w:val="es-MX"/>
        </w:rPr>
        <w:t xml:space="preserve">º.- </w:t>
      </w:r>
      <w:r w:rsidRPr="00797F00">
        <w:rPr>
          <w:lang w:val="es-MX"/>
        </w:rPr>
        <w:t>En caso de razones de necesidad fundada, el Poder Ejecutivo de la Ciudad Autónoma de Buenos Aires podrá, unilateralmente, revocar el presente permiso, sin que ello genere pago de indemnización alguna. En dicho caso, la restitución del predio a la Ciudad igualmente incluirá todas las construcciones y mejoras que se hubieran realizado, y se deberá notificar a la permisionaria con un plazo de antelación mínimo de sesenta (60) días.</w:t>
      </w:r>
    </w:p>
    <w:p w:rsidR="00156478" w:rsidRPr="00797F00" w:rsidRDefault="00156478" w:rsidP="00797F00">
      <w:pPr>
        <w:rPr>
          <w:b/>
          <w:lang w:val="es-MX"/>
        </w:rPr>
      </w:pPr>
    </w:p>
    <w:p w:rsidR="00156478" w:rsidRPr="00797F00" w:rsidRDefault="00EB5F4D" w:rsidP="00797F00">
      <w:pPr>
        <w:rPr>
          <w:b/>
          <w:lang w:val="es-MX"/>
        </w:rPr>
      </w:pPr>
      <w:r w:rsidRPr="00797F00">
        <w:rPr>
          <w:b/>
          <w:lang w:val="es-MX"/>
        </w:rPr>
        <w:t>Artículo 11</w:t>
      </w:r>
      <w:r w:rsidR="00156478" w:rsidRPr="00797F00">
        <w:rPr>
          <w:b/>
          <w:lang w:val="es-MX"/>
        </w:rPr>
        <w:t xml:space="preserve">º.- </w:t>
      </w:r>
      <w:r w:rsidR="00156478" w:rsidRPr="00797F00">
        <w:rPr>
          <w:lang w:val="es-MX"/>
        </w:rPr>
        <w:t>Anualmente el Poder Ejecutivo realizará visitas a fin de constatar evaluar el cumplimiento de la presente norma.</w:t>
      </w:r>
    </w:p>
    <w:p w:rsidR="00156478" w:rsidRPr="00797F00" w:rsidRDefault="00156478" w:rsidP="00797F00">
      <w:pPr>
        <w:rPr>
          <w:b/>
          <w:lang w:val="es-MX"/>
        </w:rPr>
      </w:pPr>
    </w:p>
    <w:p w:rsidR="0050155A" w:rsidRPr="00797F00" w:rsidRDefault="0050155A" w:rsidP="00797F00">
      <w:pPr>
        <w:rPr>
          <w:lang w:val="es-MX"/>
        </w:rPr>
      </w:pPr>
      <w:r w:rsidRPr="00797F00">
        <w:rPr>
          <w:b/>
          <w:lang w:val="es-MX"/>
        </w:rPr>
        <w:t>Artículo 1</w:t>
      </w:r>
      <w:r w:rsidR="00EB5F4D" w:rsidRPr="00797F00">
        <w:rPr>
          <w:b/>
          <w:lang w:val="es-MX"/>
        </w:rPr>
        <w:t>2</w:t>
      </w:r>
      <w:r w:rsidRPr="00797F00">
        <w:rPr>
          <w:b/>
          <w:lang w:val="es-MX"/>
        </w:rPr>
        <w:t>°.-</w:t>
      </w:r>
      <w:r w:rsidRPr="00797F00">
        <w:rPr>
          <w:lang w:val="es-MX"/>
        </w:rPr>
        <w:t xml:space="preserve"> </w:t>
      </w:r>
      <w:r w:rsidR="004E0E2F" w:rsidRPr="00797F00">
        <w:rPr>
          <w:lang w:val="es-MX"/>
        </w:rPr>
        <w:t xml:space="preserve">Publíquese, y cúmplase con lo establecido en los </w:t>
      </w:r>
      <w:r w:rsidR="00156478" w:rsidRPr="00797F00">
        <w:rPr>
          <w:lang w:val="es-MX"/>
        </w:rPr>
        <w:t>artículos</w:t>
      </w:r>
      <w:r w:rsidR="004E0E2F" w:rsidRPr="00797F00">
        <w:rPr>
          <w:lang w:val="es-MX"/>
        </w:rPr>
        <w:t xml:space="preserve"> 89° y 90° de la Constitución de la Ciudad.</w:t>
      </w:r>
    </w:p>
    <w:p w:rsidR="0050155A" w:rsidRPr="00797F00" w:rsidRDefault="0050155A" w:rsidP="00797F00">
      <w:pPr>
        <w:rPr>
          <w:lang w:val="es-MX"/>
        </w:rPr>
      </w:pPr>
    </w:p>
    <w:p w:rsidR="0050155A" w:rsidRPr="00797F00" w:rsidRDefault="0050155A" w:rsidP="00797F00">
      <w:pPr>
        <w:rPr>
          <w:lang w:val="es-MX"/>
        </w:rPr>
      </w:pPr>
    </w:p>
    <w:p w:rsidR="000071B8" w:rsidRPr="00797F00" w:rsidRDefault="000071B8" w:rsidP="00797F00">
      <w:pPr>
        <w:rPr>
          <w:szCs w:val="24"/>
        </w:rPr>
      </w:pPr>
      <w:r w:rsidRPr="00797F00">
        <w:rPr>
          <w:szCs w:val="24"/>
        </w:rPr>
        <w:t>Sala de la Comisión:</w:t>
      </w:r>
    </w:p>
    <w:p w:rsidR="00343E77" w:rsidRPr="00797F00" w:rsidRDefault="00343E77" w:rsidP="00797F00">
      <w:pPr>
        <w:rPr>
          <w:szCs w:val="24"/>
        </w:rPr>
      </w:pPr>
    </w:p>
    <w:tbl>
      <w:tblPr>
        <w:tblW w:w="1017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4928"/>
        <w:gridCol w:w="4819"/>
        <w:gridCol w:w="425"/>
      </w:tblGrid>
      <w:tr w:rsidR="001008CF" w:rsidRPr="00797F00" w:rsidTr="00B777EB">
        <w:trPr>
          <w:trHeight w:val="1602"/>
        </w:trPr>
        <w:tc>
          <w:tcPr>
            <w:tcW w:w="4928" w:type="dxa"/>
            <w:tcBorders>
              <w:bottom w:val="single" w:sz="4" w:space="0" w:color="FFFFFF" w:themeColor="background1"/>
            </w:tcBorders>
            <w:vAlign w:val="bottom"/>
          </w:tcPr>
          <w:p w:rsidR="001008CF" w:rsidRPr="00797F00" w:rsidRDefault="001008CF" w:rsidP="00797F00">
            <w:pPr>
              <w:ind w:left="3828"/>
              <w:jc w:val="center"/>
              <w:rPr>
                <w:lang w:val="es-MX"/>
              </w:rPr>
            </w:pPr>
            <w:r w:rsidRPr="00797F00">
              <w:br w:type="page"/>
            </w:r>
          </w:p>
        </w:tc>
        <w:tc>
          <w:tcPr>
            <w:tcW w:w="5244" w:type="dxa"/>
            <w:gridSpan w:val="2"/>
            <w:tcBorders>
              <w:bottom w:val="single" w:sz="4" w:space="0" w:color="FFFFFF" w:themeColor="background1"/>
            </w:tcBorders>
            <w:vAlign w:val="bottom"/>
          </w:tcPr>
          <w:p w:rsidR="001008CF" w:rsidRPr="00797F00" w:rsidRDefault="001008CF" w:rsidP="00797F00">
            <w:pPr>
              <w:ind w:left="-392"/>
              <w:jc w:val="center"/>
            </w:pPr>
            <w:r w:rsidRPr="00797F00">
              <w:t>PAOLA MICHIELOTTO</w:t>
            </w:r>
          </w:p>
          <w:p w:rsidR="001008CF" w:rsidRPr="00797F00" w:rsidRDefault="001008CF" w:rsidP="00797F00">
            <w:pPr>
              <w:ind w:left="-392"/>
              <w:jc w:val="center"/>
              <w:rPr>
                <w:lang w:val="es-MX"/>
              </w:rPr>
            </w:pPr>
            <w:r w:rsidRPr="00797F00">
              <w:t>PRESIDENTA</w:t>
            </w:r>
          </w:p>
        </w:tc>
      </w:tr>
      <w:tr w:rsidR="001008CF" w:rsidRPr="00797F00" w:rsidTr="00B777EB">
        <w:trPr>
          <w:gridAfter w:val="1"/>
          <w:wAfter w:w="425" w:type="dxa"/>
          <w:trHeight w:val="1985"/>
        </w:trPr>
        <w:tc>
          <w:tcPr>
            <w:tcW w:w="4928" w:type="dxa"/>
            <w:tcBorders>
              <w:top w:val="single" w:sz="4"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pPr>
            <w:r w:rsidRPr="00797F00">
              <w:t>CLAUDIA  NEIRA</w:t>
            </w:r>
          </w:p>
          <w:p w:rsidR="001008CF" w:rsidRPr="00797F00" w:rsidRDefault="001008CF" w:rsidP="00797F00">
            <w:pPr>
              <w:ind w:left="851" w:right="743"/>
              <w:jc w:val="center"/>
              <w:rPr>
                <w:lang w:val="es-MX"/>
              </w:rPr>
            </w:pPr>
            <w:r w:rsidRPr="00797F00">
              <w:t>Vicepresidenta 1º</w:t>
            </w:r>
          </w:p>
        </w:tc>
        <w:tc>
          <w:tcPr>
            <w:tcW w:w="4819" w:type="dxa"/>
            <w:tcBorders>
              <w:top w:val="single" w:sz="4"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pPr>
            <w:r w:rsidRPr="00797F00">
              <w:t>LUCIO LAPEÑA</w:t>
            </w:r>
          </w:p>
          <w:p w:rsidR="001008CF" w:rsidRPr="00797F00" w:rsidRDefault="001008CF" w:rsidP="00797F00">
            <w:pPr>
              <w:ind w:left="851" w:right="743"/>
              <w:jc w:val="center"/>
              <w:rPr>
                <w:lang w:val="es-MX"/>
              </w:rPr>
            </w:pPr>
            <w:r w:rsidRPr="00797F00">
              <w:t>Vicepresidente 2º</w:t>
            </w:r>
          </w:p>
        </w:tc>
      </w:tr>
      <w:tr w:rsidR="001008CF" w:rsidRPr="00797F00" w:rsidTr="00B777EB">
        <w:trPr>
          <w:gridAfter w:val="1"/>
          <w:wAfter w:w="425" w:type="dxa"/>
          <w:trHeight w:val="1864"/>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t>JUAN PABLO ARENAZA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rPr>
                <w:lang w:val="es-MX"/>
              </w:rPr>
            </w:pPr>
            <w:r w:rsidRPr="00797F00">
              <w:t>MATÍAS BARROETAVEÑA</w:t>
            </w:r>
          </w:p>
        </w:tc>
      </w:tr>
      <w:tr w:rsidR="001008CF" w:rsidRPr="00797F00" w:rsidTr="00B777EB">
        <w:trPr>
          <w:gridAfter w:val="1"/>
          <w:wAfter w:w="425" w:type="dxa"/>
          <w:trHeight w:val="1550"/>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rPr>
                <w:lang w:val="es-MX"/>
              </w:rPr>
              <w:t>EUGENIO CASIELLES</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rPr>
                <w:lang w:val="es-MX"/>
              </w:rPr>
            </w:pPr>
            <w:r w:rsidRPr="00797F00">
              <w:rPr>
                <w:lang w:val="es-MX"/>
              </w:rPr>
              <w:t>FACUNDO DEL GAISO</w:t>
            </w:r>
          </w:p>
        </w:tc>
      </w:tr>
      <w:tr w:rsidR="001008CF" w:rsidRPr="00797F00"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t>PABLO DONATI</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rPr>
                <w:lang w:val="es-MX"/>
              </w:rPr>
            </w:pPr>
            <w:r w:rsidRPr="00797F00">
              <w:t>MARÍA LUISA GONZÁLEZ ESTEVARENA</w:t>
            </w:r>
          </w:p>
        </w:tc>
      </w:tr>
      <w:tr w:rsidR="001008CF" w:rsidRPr="00797F00"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lastRenderedPageBreak/>
              <w:t>MATÍAS LAMMENS</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rPr>
                <w:lang w:val="es-MX"/>
              </w:rPr>
            </w:pPr>
            <w:r w:rsidRPr="00797F00">
              <w:t>MATÍAS LOPEZ</w:t>
            </w:r>
          </w:p>
        </w:tc>
      </w:tr>
      <w:tr w:rsidR="001008CF" w:rsidRPr="00797F00"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pPr>
            <w:r w:rsidRPr="00797F00">
              <w:t>RAMIRO MARRA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pPr>
            <w:r w:rsidRPr="00797F00">
              <w:t>JUAN PABLO MODARELLI</w:t>
            </w:r>
          </w:p>
        </w:tc>
      </w:tr>
      <w:tr w:rsidR="001008CF" w:rsidRPr="00797F00"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t>GUSTAVO MOLA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rPr>
                <w:lang w:val="es-MX"/>
              </w:rPr>
            </w:pPr>
            <w:r w:rsidRPr="00797F00">
              <w:t>MARÍA FERNANDA MOLLARD</w:t>
            </w:r>
          </w:p>
        </w:tc>
      </w:tr>
      <w:tr w:rsidR="001008CF" w:rsidRPr="00797F00"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t>SEBASTIÁN NAGATA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rPr>
                <w:lang w:val="es-MX"/>
              </w:rPr>
            </w:pPr>
            <w:r w:rsidRPr="00797F00">
              <w:t>DARÍO NIETO</w:t>
            </w:r>
          </w:p>
        </w:tc>
      </w:tr>
      <w:tr w:rsidR="001008CF" w:rsidRPr="00797F00"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rPr>
                <w:lang w:val="es-MX"/>
              </w:rPr>
              <w:t>MARÍA DEL PILAR RAMIREZ</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rPr>
                <w:lang w:val="es-MX"/>
              </w:rPr>
            </w:pPr>
            <w:r w:rsidRPr="00797F00">
              <w:t>SERGIO SICILIANO</w:t>
            </w:r>
          </w:p>
        </w:tc>
      </w:tr>
      <w:tr w:rsidR="001008CF" w:rsidRPr="00797F00" w:rsidTr="00B777EB">
        <w:trPr>
          <w:gridAfter w:val="1"/>
          <w:wAfter w:w="425" w:type="dxa"/>
          <w:trHeight w:val="1985"/>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rPr>
                <w:lang w:val="es-MX"/>
              </w:rPr>
            </w:pPr>
            <w:r w:rsidRPr="00797F00">
              <w:rPr>
                <w:lang w:val="es-MX"/>
              </w:rPr>
              <w:t>GUILLERMO SUÁREZ</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pPr>
            <w:r w:rsidRPr="00797F00">
              <w:t>JUAN MANUEL VALDÉS</w:t>
            </w:r>
          </w:p>
        </w:tc>
      </w:tr>
      <w:tr w:rsidR="001008CF" w:rsidRPr="00797F00" w:rsidTr="00B777EB">
        <w:trPr>
          <w:gridAfter w:val="1"/>
          <w:wAfter w:w="425" w:type="dxa"/>
          <w:trHeight w:val="1697"/>
        </w:trPr>
        <w:tc>
          <w:tcPr>
            <w:tcW w:w="4928" w:type="dxa"/>
            <w:tcBorders>
              <w:top w:val="single" w:sz="6" w:space="0" w:color="FFFFFF" w:themeColor="background1"/>
              <w:left w:val="single" w:sz="4" w:space="0" w:color="FFFFFF" w:themeColor="background1"/>
              <w:bottom w:val="single" w:sz="6" w:space="0" w:color="FFFFFF" w:themeColor="background1"/>
              <w:right w:val="single" w:sz="6" w:space="0" w:color="FFFFFF" w:themeColor="background1"/>
            </w:tcBorders>
            <w:vAlign w:val="bottom"/>
          </w:tcPr>
          <w:p w:rsidR="001008CF" w:rsidRPr="00797F00" w:rsidRDefault="001008CF" w:rsidP="00797F00">
            <w:pPr>
              <w:ind w:left="851" w:right="743"/>
              <w:jc w:val="center"/>
            </w:pPr>
            <w:r w:rsidRPr="00797F00">
              <w:t>GIMENA VILLAFRUELA</w:t>
            </w:r>
          </w:p>
        </w:tc>
        <w:tc>
          <w:tcPr>
            <w:tcW w:w="4819" w:type="dxa"/>
            <w:tcBorders>
              <w:top w:val="single" w:sz="6" w:space="0" w:color="FFFFFF" w:themeColor="background1"/>
              <w:left w:val="single" w:sz="6" w:space="0" w:color="FFFFFF" w:themeColor="background1"/>
              <w:bottom w:val="single" w:sz="6" w:space="0" w:color="FFFFFF" w:themeColor="background1"/>
              <w:right w:val="single" w:sz="4" w:space="0" w:color="FFFFFF" w:themeColor="background1"/>
            </w:tcBorders>
            <w:vAlign w:val="bottom"/>
          </w:tcPr>
          <w:p w:rsidR="001008CF" w:rsidRPr="00797F00" w:rsidRDefault="001008CF" w:rsidP="00797F00">
            <w:pPr>
              <w:ind w:left="851" w:right="743"/>
              <w:jc w:val="center"/>
            </w:pPr>
            <w:r w:rsidRPr="00797F00">
              <w:t>FRANCO VITALI</w:t>
            </w:r>
          </w:p>
        </w:tc>
      </w:tr>
    </w:tbl>
    <w:p w:rsidR="00343E77" w:rsidRPr="00797F00" w:rsidRDefault="00343E77" w:rsidP="00797F00">
      <w:pPr>
        <w:rPr>
          <w:szCs w:val="24"/>
        </w:rPr>
      </w:pPr>
    </w:p>
    <w:p w:rsidR="00343E77" w:rsidRPr="00797F00" w:rsidRDefault="00343E77" w:rsidP="00797F00">
      <w:pPr>
        <w:rPr>
          <w:lang w:val="es-MX"/>
        </w:rPr>
      </w:pPr>
    </w:p>
    <w:p w:rsidR="00331E6A" w:rsidRPr="00797F00" w:rsidRDefault="00331E6A" w:rsidP="00797F00">
      <w:pPr>
        <w:rPr>
          <w:lang w:val="es-MX"/>
        </w:rPr>
      </w:pPr>
    </w:p>
    <w:p w:rsidR="00AF6352" w:rsidRPr="00797F00" w:rsidRDefault="00AF6352" w:rsidP="00797F00">
      <w:pPr>
        <w:jc w:val="left"/>
        <w:rPr>
          <w:lang w:val="es-MX"/>
        </w:rPr>
      </w:pPr>
    </w:p>
    <w:sectPr w:rsidR="00AF6352" w:rsidRPr="00797F00" w:rsidSect="00331E6A">
      <w:headerReference w:type="default" r:id="rId7"/>
      <w:footerReference w:type="default" r:id="rId8"/>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869" w:rsidRDefault="00152869">
      <w:r>
        <w:separator/>
      </w:r>
    </w:p>
  </w:endnote>
  <w:endnote w:type="continuationSeparator" w:id="0">
    <w:p w:rsidR="00152869" w:rsidRDefault="00152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69" w:rsidRPr="001E1749" w:rsidRDefault="00152869">
    <w:pPr>
      <w:pStyle w:val="Piedepgina"/>
      <w:rPr>
        <w:color w:val="333333"/>
        <w:sz w:val="20"/>
      </w:rPr>
    </w:pPr>
    <w:bookmarkStart w:id="1" w:name="Despacho"/>
    <w:bookmarkEnd w:id="1"/>
  </w:p>
  <w:p w:rsidR="00152869" w:rsidRPr="001E1749" w:rsidRDefault="00152869">
    <w:pPr>
      <w:pStyle w:val="Piedepgina"/>
      <w:rPr>
        <w:color w:val="333333"/>
        <w:sz w:val="20"/>
      </w:rPr>
    </w:pPr>
    <w:r w:rsidRPr="001E1749">
      <w:rPr>
        <w:color w:val="333333"/>
        <w:sz w:val="20"/>
      </w:rPr>
      <w:t xml:space="preserve">Último cambio: </w:t>
    </w:r>
    <w:fldSimple w:instr=" SAVEDATE  \* MERGEFORMAT ">
      <w:r w:rsidR="00D97A0A" w:rsidRPr="00D97A0A">
        <w:rPr>
          <w:noProof/>
          <w:color w:val="333333"/>
          <w:sz w:val="20"/>
        </w:rPr>
        <w:t>04/12/2024 13:11:00</w:t>
      </w:r>
    </w:fldSimple>
    <w:r w:rsidRPr="001E1749">
      <w:rPr>
        <w:color w:val="333333"/>
        <w:sz w:val="20"/>
      </w:rPr>
      <w:t xml:space="preserve">  -  Cantidad de caracteres: </w:t>
    </w:r>
    <w:fldSimple w:instr=" NUMCHARS  \* MERGEFORMAT ">
      <w:r w:rsidR="00D97A0A" w:rsidRPr="00D97A0A">
        <w:rPr>
          <w:noProof/>
          <w:color w:val="333333"/>
          <w:sz w:val="20"/>
        </w:rPr>
        <w:t>6173</w:t>
      </w:r>
    </w:fldSimple>
    <w:r w:rsidRPr="001E1749">
      <w:rPr>
        <w:color w:val="333333"/>
        <w:sz w:val="20"/>
      </w:rPr>
      <w:t xml:space="preserve"> - Cantidad de palabras: </w:t>
    </w:r>
    <w:fldSimple w:instr=" NUMWORDS  \* MERGEFORMAT ">
      <w:r w:rsidR="00D97A0A" w:rsidRPr="00D97A0A">
        <w:rPr>
          <w:noProof/>
          <w:color w:val="333333"/>
          <w:sz w:val="20"/>
        </w:rPr>
        <w:t>1156</w:t>
      </w:r>
    </w:fldSimple>
  </w:p>
  <w:p w:rsidR="00152869" w:rsidRPr="001E1749" w:rsidRDefault="00152869" w:rsidP="00B05649">
    <w:pPr>
      <w:pStyle w:val="Piedepgina"/>
      <w:tabs>
        <w:tab w:val="left" w:pos="3565"/>
      </w:tabs>
      <w:rPr>
        <w:rStyle w:val="Nmerodepgina"/>
        <w:color w:val="333333"/>
      </w:rPr>
    </w:pPr>
    <w:r w:rsidRPr="001E1749">
      <w:rPr>
        <w:color w:val="333333"/>
        <w:sz w:val="20"/>
      </w:rPr>
      <w:tab/>
      <w:t>Pág.</w:t>
    </w:r>
    <w:r w:rsidRPr="001E1749">
      <w:rPr>
        <w:color w:val="333333"/>
      </w:rPr>
      <w:t xml:space="preserve"> </w:t>
    </w:r>
    <w:r w:rsidR="00673415" w:rsidRPr="001E1749">
      <w:rPr>
        <w:rStyle w:val="Nmerodepgina"/>
        <w:color w:val="333333"/>
      </w:rPr>
      <w:fldChar w:fldCharType="begin"/>
    </w:r>
    <w:r w:rsidRPr="001E1749">
      <w:rPr>
        <w:rStyle w:val="Nmerodepgina"/>
        <w:color w:val="333333"/>
      </w:rPr>
      <w:instrText xml:space="preserve"> PAGE </w:instrText>
    </w:r>
    <w:r w:rsidR="00673415" w:rsidRPr="001E1749">
      <w:rPr>
        <w:rStyle w:val="Nmerodepgina"/>
        <w:color w:val="333333"/>
      </w:rPr>
      <w:fldChar w:fldCharType="separate"/>
    </w:r>
    <w:r w:rsidR="00D97A0A">
      <w:rPr>
        <w:rStyle w:val="Nmerodepgina"/>
        <w:noProof/>
        <w:color w:val="333333"/>
      </w:rPr>
      <w:t>4</w:t>
    </w:r>
    <w:r w:rsidR="00673415" w:rsidRPr="001E1749">
      <w:rPr>
        <w:rStyle w:val="Nmerodepgina"/>
        <w:color w:val="333333"/>
      </w:rPr>
      <w:fldChar w:fldCharType="end"/>
    </w:r>
    <w:r w:rsidRPr="001E1749">
      <w:rPr>
        <w:rStyle w:val="Nmerodepgina"/>
        <w:color w:val="333333"/>
      </w:rPr>
      <w:t>/</w:t>
    </w:r>
    <w:fldSimple w:instr=" NUMPAGES  \* MERGEFORMAT ">
      <w:r w:rsidR="00D97A0A" w:rsidRPr="00D97A0A">
        <w:rPr>
          <w:rStyle w:val="Nmerodepgina"/>
          <w:noProof/>
          <w:color w:val="333333"/>
        </w:rPr>
        <w:t>4</w:t>
      </w:r>
    </w:fldSimple>
    <w:r w:rsidRPr="001E1749">
      <w:rPr>
        <w:rStyle w:val="Nmerodepgina"/>
        <w:color w:val="333333"/>
      </w:rPr>
      <w:t xml:space="preserve"> </w:t>
    </w:r>
  </w:p>
  <w:p w:rsidR="00152869" w:rsidRPr="001E1749" w:rsidRDefault="00152869">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869" w:rsidRDefault="00152869">
      <w:r>
        <w:separator/>
      </w:r>
    </w:p>
  </w:footnote>
  <w:footnote w:type="continuationSeparator" w:id="0">
    <w:p w:rsidR="00152869" w:rsidRDefault="001528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869" w:rsidRDefault="00152869"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Pr>
        <w:i/>
        <w:sz w:val="18"/>
        <w:szCs w:val="18"/>
      </w:rPr>
      <w:br/>
    </w:r>
  </w:p>
  <w:p w:rsidR="00152869" w:rsidRPr="0050155A" w:rsidRDefault="00152869" w:rsidP="00331E6A">
    <w:pPr>
      <w:pStyle w:val="Encabezado"/>
      <w:jc w:val="right"/>
      <w:rPr>
        <w:b/>
        <w:i/>
        <w:color w:val="000000"/>
        <w:shd w:val="clear" w:color="auto" w:fill="FFFFFF"/>
      </w:rPr>
    </w:pPr>
    <w:r w:rsidRPr="0050155A">
      <w:rPr>
        <w:b/>
        <w:lang w:val="es-MX"/>
      </w:rPr>
      <w:t xml:space="preserve">Expediente Nro. </w:t>
    </w:r>
    <w:r>
      <w:rPr>
        <w:b/>
        <w:lang w:val="es-MX"/>
      </w:rPr>
      <w:t>1770</w:t>
    </w:r>
    <w:r w:rsidRPr="0050155A">
      <w:rPr>
        <w:b/>
        <w:lang w:val="es-MX"/>
      </w:rPr>
      <w:t>-</w:t>
    </w:r>
    <w:r>
      <w:rPr>
        <w:b/>
        <w:lang w:val="es-MX"/>
      </w:rPr>
      <w:t>P</w:t>
    </w:r>
    <w:r w:rsidRPr="0050155A">
      <w:rPr>
        <w:b/>
        <w:lang w:val="es-MX"/>
      </w:rPr>
      <w:t>-202</w:t>
    </w:r>
    <w:r w:rsidR="00F97598">
      <w:rPr>
        <w:b/>
        <w:lang w:val="es-MX"/>
      </w:rPr>
      <w:t>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rsids>
    <w:rsidRoot w:val="00221E97"/>
    <w:rsid w:val="00001988"/>
    <w:rsid w:val="00001B91"/>
    <w:rsid w:val="000031F8"/>
    <w:rsid w:val="000071B8"/>
    <w:rsid w:val="000156FA"/>
    <w:rsid w:val="00026430"/>
    <w:rsid w:val="00030DF5"/>
    <w:rsid w:val="0003615C"/>
    <w:rsid w:val="000376AB"/>
    <w:rsid w:val="00043882"/>
    <w:rsid w:val="000566BE"/>
    <w:rsid w:val="00062864"/>
    <w:rsid w:val="00067370"/>
    <w:rsid w:val="000713D7"/>
    <w:rsid w:val="00071CFB"/>
    <w:rsid w:val="00077DAC"/>
    <w:rsid w:val="00080837"/>
    <w:rsid w:val="00081FFF"/>
    <w:rsid w:val="00085D07"/>
    <w:rsid w:val="00097E63"/>
    <w:rsid w:val="000B2290"/>
    <w:rsid w:val="000D1497"/>
    <w:rsid w:val="000D242B"/>
    <w:rsid w:val="000D2860"/>
    <w:rsid w:val="000D6C54"/>
    <w:rsid w:val="000E0274"/>
    <w:rsid w:val="000E3949"/>
    <w:rsid w:val="000F74CB"/>
    <w:rsid w:val="000F7E30"/>
    <w:rsid w:val="001008CF"/>
    <w:rsid w:val="00103C6B"/>
    <w:rsid w:val="00104335"/>
    <w:rsid w:val="00127D10"/>
    <w:rsid w:val="00136787"/>
    <w:rsid w:val="00143A11"/>
    <w:rsid w:val="00145948"/>
    <w:rsid w:val="00152869"/>
    <w:rsid w:val="00155C7C"/>
    <w:rsid w:val="00156478"/>
    <w:rsid w:val="00160A2A"/>
    <w:rsid w:val="001614A7"/>
    <w:rsid w:val="001673E0"/>
    <w:rsid w:val="0019414B"/>
    <w:rsid w:val="001B0CF3"/>
    <w:rsid w:val="001B770D"/>
    <w:rsid w:val="001C18CC"/>
    <w:rsid w:val="001D480C"/>
    <w:rsid w:val="001D7B56"/>
    <w:rsid w:val="001E1749"/>
    <w:rsid w:val="001E5394"/>
    <w:rsid w:val="001F2924"/>
    <w:rsid w:val="001F3AFD"/>
    <w:rsid w:val="00205802"/>
    <w:rsid w:val="00205DAD"/>
    <w:rsid w:val="00221E97"/>
    <w:rsid w:val="00222C2D"/>
    <w:rsid w:val="00223436"/>
    <w:rsid w:val="0023263C"/>
    <w:rsid w:val="002327DE"/>
    <w:rsid w:val="00246DF0"/>
    <w:rsid w:val="002560D6"/>
    <w:rsid w:val="00257F05"/>
    <w:rsid w:val="0026220D"/>
    <w:rsid w:val="00265972"/>
    <w:rsid w:val="00275865"/>
    <w:rsid w:val="00276A7E"/>
    <w:rsid w:val="00282E0B"/>
    <w:rsid w:val="002961FE"/>
    <w:rsid w:val="00296815"/>
    <w:rsid w:val="002971A4"/>
    <w:rsid w:val="002B47D0"/>
    <w:rsid w:val="002B62BC"/>
    <w:rsid w:val="002C768C"/>
    <w:rsid w:val="002D05E9"/>
    <w:rsid w:val="002D533A"/>
    <w:rsid w:val="002D778C"/>
    <w:rsid w:val="002E38C3"/>
    <w:rsid w:val="002E6684"/>
    <w:rsid w:val="002F7961"/>
    <w:rsid w:val="00302300"/>
    <w:rsid w:val="00305DD1"/>
    <w:rsid w:val="003145ED"/>
    <w:rsid w:val="00315C77"/>
    <w:rsid w:val="0033168A"/>
    <w:rsid w:val="00331E6A"/>
    <w:rsid w:val="00335CD9"/>
    <w:rsid w:val="00340F54"/>
    <w:rsid w:val="00341529"/>
    <w:rsid w:val="00341648"/>
    <w:rsid w:val="00343E77"/>
    <w:rsid w:val="0035681D"/>
    <w:rsid w:val="00376396"/>
    <w:rsid w:val="0039594E"/>
    <w:rsid w:val="003A43B6"/>
    <w:rsid w:val="003A7311"/>
    <w:rsid w:val="003B471C"/>
    <w:rsid w:val="003D10AB"/>
    <w:rsid w:val="003D3FD2"/>
    <w:rsid w:val="003D4000"/>
    <w:rsid w:val="003F1EFD"/>
    <w:rsid w:val="003F4249"/>
    <w:rsid w:val="0040175B"/>
    <w:rsid w:val="00401C75"/>
    <w:rsid w:val="0040761B"/>
    <w:rsid w:val="0041461E"/>
    <w:rsid w:val="00422C3F"/>
    <w:rsid w:val="004354AC"/>
    <w:rsid w:val="00446E1A"/>
    <w:rsid w:val="004847CA"/>
    <w:rsid w:val="004B0B9F"/>
    <w:rsid w:val="004B7714"/>
    <w:rsid w:val="004D2D62"/>
    <w:rsid w:val="004D30D5"/>
    <w:rsid w:val="004D438B"/>
    <w:rsid w:val="004E0E2F"/>
    <w:rsid w:val="004E235F"/>
    <w:rsid w:val="0050155A"/>
    <w:rsid w:val="0051012E"/>
    <w:rsid w:val="005142E6"/>
    <w:rsid w:val="00522C71"/>
    <w:rsid w:val="00534552"/>
    <w:rsid w:val="00540D49"/>
    <w:rsid w:val="00540E5C"/>
    <w:rsid w:val="005444A3"/>
    <w:rsid w:val="00550A79"/>
    <w:rsid w:val="00551DE0"/>
    <w:rsid w:val="005717D8"/>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73415"/>
    <w:rsid w:val="00676A22"/>
    <w:rsid w:val="006811D6"/>
    <w:rsid w:val="00690392"/>
    <w:rsid w:val="00697BAE"/>
    <w:rsid w:val="00697F98"/>
    <w:rsid w:val="006A3669"/>
    <w:rsid w:val="006A6925"/>
    <w:rsid w:val="006C326A"/>
    <w:rsid w:val="006C40E9"/>
    <w:rsid w:val="006D3303"/>
    <w:rsid w:val="006D5CB7"/>
    <w:rsid w:val="006E3675"/>
    <w:rsid w:val="00705135"/>
    <w:rsid w:val="00706B8E"/>
    <w:rsid w:val="00715AF3"/>
    <w:rsid w:val="00720C1E"/>
    <w:rsid w:val="00724527"/>
    <w:rsid w:val="00734F30"/>
    <w:rsid w:val="007410E7"/>
    <w:rsid w:val="007420D8"/>
    <w:rsid w:val="00771B54"/>
    <w:rsid w:val="007728C1"/>
    <w:rsid w:val="00772DCF"/>
    <w:rsid w:val="00777916"/>
    <w:rsid w:val="00780167"/>
    <w:rsid w:val="0078026C"/>
    <w:rsid w:val="00795E19"/>
    <w:rsid w:val="00797F00"/>
    <w:rsid w:val="007B0FD7"/>
    <w:rsid w:val="007B3715"/>
    <w:rsid w:val="007B6DE7"/>
    <w:rsid w:val="007C0373"/>
    <w:rsid w:val="007C0CF9"/>
    <w:rsid w:val="007C7D45"/>
    <w:rsid w:val="007D2459"/>
    <w:rsid w:val="007E0B64"/>
    <w:rsid w:val="007E2AB2"/>
    <w:rsid w:val="007E3534"/>
    <w:rsid w:val="007E36D1"/>
    <w:rsid w:val="008019FD"/>
    <w:rsid w:val="008034F8"/>
    <w:rsid w:val="00812683"/>
    <w:rsid w:val="00820A3A"/>
    <w:rsid w:val="00827228"/>
    <w:rsid w:val="008433E2"/>
    <w:rsid w:val="00846702"/>
    <w:rsid w:val="0085397E"/>
    <w:rsid w:val="008553EB"/>
    <w:rsid w:val="00856767"/>
    <w:rsid w:val="0086333F"/>
    <w:rsid w:val="00870A2D"/>
    <w:rsid w:val="008844BF"/>
    <w:rsid w:val="0088546A"/>
    <w:rsid w:val="00890C59"/>
    <w:rsid w:val="00890E2F"/>
    <w:rsid w:val="008938E5"/>
    <w:rsid w:val="008B1E76"/>
    <w:rsid w:val="008B4536"/>
    <w:rsid w:val="008C4AC3"/>
    <w:rsid w:val="008D254E"/>
    <w:rsid w:val="008E27D6"/>
    <w:rsid w:val="00906685"/>
    <w:rsid w:val="00910E0F"/>
    <w:rsid w:val="0091690E"/>
    <w:rsid w:val="00945894"/>
    <w:rsid w:val="00946E93"/>
    <w:rsid w:val="00947238"/>
    <w:rsid w:val="009553C0"/>
    <w:rsid w:val="009624FC"/>
    <w:rsid w:val="0096274C"/>
    <w:rsid w:val="0096461D"/>
    <w:rsid w:val="009953AF"/>
    <w:rsid w:val="00996E34"/>
    <w:rsid w:val="009A6E2B"/>
    <w:rsid w:val="009B4FAC"/>
    <w:rsid w:val="009C20D3"/>
    <w:rsid w:val="009E165E"/>
    <w:rsid w:val="009E5835"/>
    <w:rsid w:val="009F102E"/>
    <w:rsid w:val="009F4E01"/>
    <w:rsid w:val="00A0430E"/>
    <w:rsid w:val="00A06A2B"/>
    <w:rsid w:val="00A07090"/>
    <w:rsid w:val="00A11AD7"/>
    <w:rsid w:val="00A11AD9"/>
    <w:rsid w:val="00A1286B"/>
    <w:rsid w:val="00A240CA"/>
    <w:rsid w:val="00A37C1D"/>
    <w:rsid w:val="00A40D86"/>
    <w:rsid w:val="00A43208"/>
    <w:rsid w:val="00A47920"/>
    <w:rsid w:val="00A47AB8"/>
    <w:rsid w:val="00A502EF"/>
    <w:rsid w:val="00A55E61"/>
    <w:rsid w:val="00A66804"/>
    <w:rsid w:val="00A75EED"/>
    <w:rsid w:val="00A7779B"/>
    <w:rsid w:val="00A878E2"/>
    <w:rsid w:val="00A962A7"/>
    <w:rsid w:val="00AA08DB"/>
    <w:rsid w:val="00AA2FEA"/>
    <w:rsid w:val="00AA7C22"/>
    <w:rsid w:val="00AB0A73"/>
    <w:rsid w:val="00AB5EB2"/>
    <w:rsid w:val="00AC1E7F"/>
    <w:rsid w:val="00AC3839"/>
    <w:rsid w:val="00AE2E8F"/>
    <w:rsid w:val="00AF5760"/>
    <w:rsid w:val="00AF6352"/>
    <w:rsid w:val="00B05649"/>
    <w:rsid w:val="00B1723C"/>
    <w:rsid w:val="00B177FE"/>
    <w:rsid w:val="00B264C1"/>
    <w:rsid w:val="00B31B65"/>
    <w:rsid w:val="00B36178"/>
    <w:rsid w:val="00B4532F"/>
    <w:rsid w:val="00B46232"/>
    <w:rsid w:val="00B46D51"/>
    <w:rsid w:val="00B60F5C"/>
    <w:rsid w:val="00B7601C"/>
    <w:rsid w:val="00B777EB"/>
    <w:rsid w:val="00B805E4"/>
    <w:rsid w:val="00B85EE2"/>
    <w:rsid w:val="00BE4C37"/>
    <w:rsid w:val="00BF2B7B"/>
    <w:rsid w:val="00BF3DAB"/>
    <w:rsid w:val="00BF71C2"/>
    <w:rsid w:val="00C166EB"/>
    <w:rsid w:val="00C26F53"/>
    <w:rsid w:val="00C330CB"/>
    <w:rsid w:val="00C3675D"/>
    <w:rsid w:val="00C419C1"/>
    <w:rsid w:val="00C51E49"/>
    <w:rsid w:val="00C521F9"/>
    <w:rsid w:val="00C63351"/>
    <w:rsid w:val="00C71253"/>
    <w:rsid w:val="00C734F9"/>
    <w:rsid w:val="00C87365"/>
    <w:rsid w:val="00C93FF6"/>
    <w:rsid w:val="00CA11B6"/>
    <w:rsid w:val="00CA6DBC"/>
    <w:rsid w:val="00CC20B0"/>
    <w:rsid w:val="00CD0304"/>
    <w:rsid w:val="00CD3069"/>
    <w:rsid w:val="00CE163F"/>
    <w:rsid w:val="00CE7998"/>
    <w:rsid w:val="00CF1F19"/>
    <w:rsid w:val="00D21279"/>
    <w:rsid w:val="00D23C57"/>
    <w:rsid w:val="00D43AA2"/>
    <w:rsid w:val="00D518DB"/>
    <w:rsid w:val="00D55ECB"/>
    <w:rsid w:val="00D67721"/>
    <w:rsid w:val="00D758CE"/>
    <w:rsid w:val="00D76A86"/>
    <w:rsid w:val="00D927D4"/>
    <w:rsid w:val="00D97A0A"/>
    <w:rsid w:val="00DA5A9D"/>
    <w:rsid w:val="00DD2795"/>
    <w:rsid w:val="00DD4DE2"/>
    <w:rsid w:val="00DD520D"/>
    <w:rsid w:val="00DF0164"/>
    <w:rsid w:val="00DF54AA"/>
    <w:rsid w:val="00E05966"/>
    <w:rsid w:val="00E07D33"/>
    <w:rsid w:val="00E12909"/>
    <w:rsid w:val="00E12DDE"/>
    <w:rsid w:val="00E143B6"/>
    <w:rsid w:val="00E30CFF"/>
    <w:rsid w:val="00E55186"/>
    <w:rsid w:val="00E615F1"/>
    <w:rsid w:val="00E63146"/>
    <w:rsid w:val="00E64A1D"/>
    <w:rsid w:val="00E74920"/>
    <w:rsid w:val="00E7692A"/>
    <w:rsid w:val="00E81EE5"/>
    <w:rsid w:val="00E91F21"/>
    <w:rsid w:val="00E92A93"/>
    <w:rsid w:val="00E95CF2"/>
    <w:rsid w:val="00EB5F4D"/>
    <w:rsid w:val="00EB6956"/>
    <w:rsid w:val="00EB6F84"/>
    <w:rsid w:val="00ED29A2"/>
    <w:rsid w:val="00EE2EAF"/>
    <w:rsid w:val="00EF0D22"/>
    <w:rsid w:val="00F06B25"/>
    <w:rsid w:val="00F13C69"/>
    <w:rsid w:val="00F41DF6"/>
    <w:rsid w:val="00F47015"/>
    <w:rsid w:val="00F52245"/>
    <w:rsid w:val="00F5569F"/>
    <w:rsid w:val="00F60308"/>
    <w:rsid w:val="00F640D0"/>
    <w:rsid w:val="00F75389"/>
    <w:rsid w:val="00F903E8"/>
    <w:rsid w:val="00F97598"/>
    <w:rsid w:val="00FA0C8C"/>
    <w:rsid w:val="00FB4564"/>
    <w:rsid w:val="00FD07F5"/>
    <w:rsid w:val="00FF4C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30E"/>
    <w:pPr>
      <w:jc w:val="both"/>
    </w:pPr>
    <w:rPr>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A0430E"/>
    <w:pPr>
      <w:ind w:left="3686"/>
    </w:pPr>
  </w:style>
  <w:style w:type="paragraph" w:styleId="Encabezado">
    <w:name w:val="header"/>
    <w:basedOn w:val="Normal"/>
    <w:link w:val="EncabezadoCar"/>
    <w:uiPriority w:val="99"/>
    <w:rsid w:val="00A0430E"/>
    <w:pPr>
      <w:tabs>
        <w:tab w:val="center" w:pos="4419"/>
        <w:tab w:val="right" w:pos="8838"/>
      </w:tabs>
    </w:pPr>
  </w:style>
  <w:style w:type="paragraph" w:styleId="Piedepgina">
    <w:name w:val="footer"/>
    <w:basedOn w:val="Normal"/>
    <w:rsid w:val="00A0430E"/>
    <w:pPr>
      <w:tabs>
        <w:tab w:val="center" w:pos="4419"/>
        <w:tab w:val="right" w:pos="8838"/>
      </w:tabs>
    </w:pPr>
  </w:style>
  <w:style w:type="character" w:styleId="Nmerodepgina">
    <w:name w:val="page number"/>
    <w:basedOn w:val="Fuentedeprrafopredeter"/>
    <w:rsid w:val="00A0430E"/>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0071B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1B8"/>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olnik\AppData\Roaming\Microsoft\Plantillas\Legislar%20-20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3141C-A7AF-4933-A420-5D5BF213D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 -2022</Template>
  <TotalTime>261</TotalTime>
  <Pages>4</Pages>
  <Words>1156</Words>
  <Characters>6173</Characters>
  <Application>Microsoft Office Word</Application>
  <DocSecurity>0</DocSecurity>
  <Lines>170</Lines>
  <Paragraphs>55</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sorolnik</dc:creator>
  <cp:lastModifiedBy>sorolnik</cp:lastModifiedBy>
  <cp:revision>68</cp:revision>
  <cp:lastPrinted>2024-12-04T16:11:00Z</cp:lastPrinted>
  <dcterms:created xsi:type="dcterms:W3CDTF">2023-07-14T15:18:00Z</dcterms:created>
  <dcterms:modified xsi:type="dcterms:W3CDTF">2024-12-04T16:11:00Z</dcterms:modified>
</cp:coreProperties>
</file>