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5D66E3" w14:textId="7640D6B9" w:rsidR="00A13763" w:rsidRDefault="00A13763" w:rsidP="00A13763">
      <w:pPr>
        <w:jc w:val="center"/>
        <w:rPr>
          <w:rFonts w:ascii="Times New Roman" w:hAnsi="Times New Roman" w:cs="Times New Roman"/>
          <w:b/>
          <w:bCs/>
        </w:rPr>
      </w:pPr>
      <w:bookmarkStart w:id="0" w:name="_GoBack"/>
      <w:bookmarkEnd w:id="0"/>
      <w:r>
        <w:rPr>
          <w:rFonts w:ascii="Times New Roman" w:hAnsi="Times New Roman" w:cs="Times New Roman"/>
          <w:b/>
          <w:bCs/>
        </w:rPr>
        <w:t>PROYECTO DE LEY</w:t>
      </w:r>
    </w:p>
    <w:p w14:paraId="623E8BC1" w14:textId="12A160BB" w:rsidR="00A13763" w:rsidRPr="007A7232" w:rsidRDefault="007A7232" w:rsidP="00A13763">
      <w:pPr>
        <w:jc w:val="center"/>
        <w:rPr>
          <w:rFonts w:ascii="Times New Roman" w:hAnsi="Times New Roman" w:cs="Times New Roman"/>
          <w:b/>
          <w:bCs/>
        </w:rPr>
      </w:pPr>
      <w:r w:rsidRPr="007A7232">
        <w:rPr>
          <w:rFonts w:ascii="Times New Roman" w:hAnsi="Times New Roman" w:cs="Times New Roman"/>
          <w:b/>
          <w:bCs/>
        </w:rPr>
        <w:t>DENOMINACIÓN COMO "ALFREDO G. KOHN LONCARICA" A UNO DE LOS CANTEROS CENTRALES DE LA AVDA. SALVADOR MARÍA DEL CARRIL</w:t>
      </w:r>
    </w:p>
    <w:p w14:paraId="337E709A" w14:textId="1811B02F" w:rsidR="00AF6364" w:rsidRDefault="00A13763">
      <w:pPr>
        <w:rPr>
          <w:rFonts w:ascii="Times New Roman" w:hAnsi="Times New Roman" w:cs="Times New Roman"/>
        </w:rPr>
      </w:pPr>
      <w:r w:rsidRPr="00A13763">
        <w:rPr>
          <w:rFonts w:ascii="Times New Roman" w:hAnsi="Times New Roman" w:cs="Times New Roman"/>
          <w:b/>
          <w:bCs/>
        </w:rPr>
        <w:t>Artículo 1°.-</w:t>
      </w:r>
      <w:r>
        <w:rPr>
          <w:rFonts w:ascii="Times New Roman" w:hAnsi="Times New Roman" w:cs="Times New Roman"/>
        </w:rPr>
        <w:t xml:space="preserve"> Se sustituye el inciso b del artículo 2° de la Ley N° 644 por el siguiente texto:</w:t>
      </w:r>
    </w:p>
    <w:p w14:paraId="2376A876" w14:textId="649DE2C6" w:rsidR="00A13763" w:rsidRDefault="00A13763">
      <w:pPr>
        <w:rPr>
          <w:rFonts w:ascii="Times New Roman" w:hAnsi="Times New Roman" w:cs="Times New Roman"/>
        </w:rPr>
      </w:pPr>
      <w:r>
        <w:rPr>
          <w:rFonts w:ascii="Times New Roman" w:hAnsi="Times New Roman" w:cs="Times New Roman"/>
        </w:rPr>
        <w:t xml:space="preserve">“b. </w:t>
      </w:r>
      <w:r w:rsidRPr="00A13763">
        <w:rPr>
          <w:rFonts w:ascii="Times New Roman" w:hAnsi="Times New Roman" w:cs="Times New Roman"/>
        </w:rPr>
        <w:t xml:space="preserve">"Alfredo G. </w:t>
      </w:r>
      <w:proofErr w:type="spellStart"/>
      <w:r w:rsidRPr="00A13763">
        <w:rPr>
          <w:rFonts w:ascii="Times New Roman" w:hAnsi="Times New Roman" w:cs="Times New Roman"/>
        </w:rPr>
        <w:t>Kohn</w:t>
      </w:r>
      <w:proofErr w:type="spellEnd"/>
      <w:r w:rsidRPr="00A13763">
        <w:rPr>
          <w:rFonts w:ascii="Times New Roman" w:hAnsi="Times New Roman" w:cs="Times New Roman"/>
        </w:rPr>
        <w:t xml:space="preserve"> </w:t>
      </w:r>
      <w:proofErr w:type="spellStart"/>
      <w:r w:rsidRPr="00A13763">
        <w:rPr>
          <w:rFonts w:ascii="Times New Roman" w:hAnsi="Times New Roman" w:cs="Times New Roman"/>
        </w:rPr>
        <w:t>Loncarica</w:t>
      </w:r>
      <w:proofErr w:type="spellEnd"/>
      <w:r w:rsidRPr="00A13763">
        <w:rPr>
          <w:rFonts w:ascii="Times New Roman" w:hAnsi="Times New Roman" w:cs="Times New Roman"/>
        </w:rPr>
        <w:t>", desde Concordia hasta Emilio Lamarca.</w:t>
      </w:r>
      <w:r>
        <w:rPr>
          <w:rFonts w:ascii="Times New Roman" w:hAnsi="Times New Roman" w:cs="Times New Roman"/>
        </w:rPr>
        <w:t>”</w:t>
      </w:r>
    </w:p>
    <w:p w14:paraId="6B035644" w14:textId="7BA23EA1" w:rsidR="007A7232" w:rsidRDefault="007A7232" w:rsidP="007A7232">
      <w:pPr>
        <w:rPr>
          <w:rFonts w:ascii="Times New Roman" w:hAnsi="Times New Roman" w:cs="Times New Roman"/>
        </w:rPr>
      </w:pPr>
      <w:r w:rsidRPr="007A7232">
        <w:rPr>
          <w:rFonts w:ascii="Times New Roman" w:hAnsi="Times New Roman" w:cs="Times New Roman"/>
          <w:b/>
          <w:bCs/>
        </w:rPr>
        <w:t>Artículo 2°.-</w:t>
      </w:r>
      <w:r>
        <w:rPr>
          <w:rFonts w:ascii="Times New Roman" w:hAnsi="Times New Roman" w:cs="Times New Roman"/>
        </w:rPr>
        <w:t xml:space="preserve"> Se dispone </w:t>
      </w:r>
      <w:r w:rsidRPr="007A7232">
        <w:rPr>
          <w:rFonts w:ascii="Times New Roman" w:hAnsi="Times New Roman" w:cs="Times New Roman"/>
        </w:rPr>
        <w:t>el retiro de toda señalización, cartel o placa que identifique al sector comprendido entre las calles Concordia y Emilio Lamarca de la Av. Salvador María del Carril como "Parque de la Raza"</w:t>
      </w:r>
      <w:r>
        <w:rPr>
          <w:rFonts w:ascii="Times New Roman" w:hAnsi="Times New Roman" w:cs="Times New Roman"/>
        </w:rPr>
        <w:t>.</w:t>
      </w:r>
    </w:p>
    <w:p w14:paraId="15DA6E12" w14:textId="02CF8246" w:rsidR="000E0F01" w:rsidRDefault="007A7232" w:rsidP="007A7232">
      <w:pPr>
        <w:rPr>
          <w:rFonts w:ascii="Times New Roman" w:hAnsi="Times New Roman" w:cs="Times New Roman"/>
        </w:rPr>
      </w:pPr>
      <w:r w:rsidRPr="007A7232">
        <w:rPr>
          <w:rFonts w:ascii="Times New Roman" w:hAnsi="Times New Roman" w:cs="Times New Roman"/>
          <w:b/>
          <w:bCs/>
        </w:rPr>
        <w:t>Artículo 3°.-</w:t>
      </w:r>
      <w:r>
        <w:rPr>
          <w:rFonts w:ascii="Times New Roman" w:hAnsi="Times New Roman" w:cs="Times New Roman"/>
        </w:rPr>
        <w:t xml:space="preserve"> Comuníquese, etc.</w:t>
      </w:r>
    </w:p>
    <w:p w14:paraId="6DC55B2B" w14:textId="77777777" w:rsidR="000E0F01" w:rsidRDefault="000E0F01">
      <w:pPr>
        <w:rPr>
          <w:rFonts w:ascii="Times New Roman" w:hAnsi="Times New Roman" w:cs="Times New Roman"/>
        </w:rPr>
      </w:pPr>
      <w:r>
        <w:rPr>
          <w:rFonts w:ascii="Times New Roman" w:hAnsi="Times New Roman" w:cs="Times New Roman"/>
        </w:rPr>
        <w:br w:type="page"/>
      </w:r>
    </w:p>
    <w:p w14:paraId="44EF1EEF" w14:textId="3E102A06" w:rsidR="000E0F01" w:rsidRPr="000E0F01" w:rsidRDefault="000E0F01" w:rsidP="000E0F01">
      <w:pPr>
        <w:jc w:val="center"/>
        <w:rPr>
          <w:rFonts w:ascii="Times New Roman" w:hAnsi="Times New Roman" w:cs="Times New Roman"/>
          <w:b/>
          <w:bCs/>
        </w:rPr>
      </w:pPr>
      <w:r w:rsidRPr="000E0F01">
        <w:rPr>
          <w:rFonts w:ascii="Times New Roman" w:hAnsi="Times New Roman" w:cs="Times New Roman"/>
          <w:b/>
          <w:bCs/>
        </w:rPr>
        <w:lastRenderedPageBreak/>
        <w:t>FUNDAMENTOS</w:t>
      </w:r>
    </w:p>
    <w:p w14:paraId="76C1E025" w14:textId="0F2B239E" w:rsidR="000E0F01" w:rsidRDefault="000E0F01" w:rsidP="000E0F01">
      <w:pPr>
        <w:rPr>
          <w:rFonts w:ascii="Times New Roman" w:hAnsi="Times New Roman" w:cs="Times New Roman"/>
        </w:rPr>
      </w:pPr>
      <w:r>
        <w:rPr>
          <w:rFonts w:ascii="Times New Roman" w:hAnsi="Times New Roman" w:cs="Times New Roman"/>
        </w:rPr>
        <w:t>Señora Presidente:</w:t>
      </w:r>
    </w:p>
    <w:p w14:paraId="30D10F96" w14:textId="6A9611A8" w:rsidR="000E0F01" w:rsidRPr="000E0F01" w:rsidRDefault="000E0F01" w:rsidP="000E0F01">
      <w:pPr>
        <w:rPr>
          <w:rFonts w:ascii="Times New Roman" w:hAnsi="Times New Roman" w:cs="Times New Roman"/>
        </w:rPr>
      </w:pPr>
      <w:r w:rsidRPr="000E0F01">
        <w:rPr>
          <w:rFonts w:ascii="Times New Roman" w:hAnsi="Times New Roman" w:cs="Times New Roman"/>
        </w:rPr>
        <w:t>El presente proyecto de ley propone sustituir la denominación del cantero central de la Avenida Salvador María del Carril comprendido entre las calles Concordia y Emilio Lamarca</w:t>
      </w:r>
      <w:r>
        <w:rPr>
          <w:rFonts w:ascii="Times New Roman" w:hAnsi="Times New Roman" w:cs="Times New Roman"/>
        </w:rPr>
        <w:t xml:space="preserve"> </w:t>
      </w:r>
      <w:r w:rsidRPr="000E0F01">
        <w:rPr>
          <w:rFonts w:ascii="Times New Roman" w:hAnsi="Times New Roman" w:cs="Times New Roman"/>
        </w:rPr>
        <w:t xml:space="preserve">por la de “Alfredo G. </w:t>
      </w:r>
      <w:proofErr w:type="spellStart"/>
      <w:r w:rsidRPr="000E0F01">
        <w:rPr>
          <w:rFonts w:ascii="Times New Roman" w:hAnsi="Times New Roman" w:cs="Times New Roman"/>
        </w:rPr>
        <w:t>Kohn</w:t>
      </w:r>
      <w:proofErr w:type="spellEnd"/>
      <w:r w:rsidRPr="000E0F01">
        <w:rPr>
          <w:rFonts w:ascii="Times New Roman" w:hAnsi="Times New Roman" w:cs="Times New Roman"/>
        </w:rPr>
        <w:t xml:space="preserve"> </w:t>
      </w:r>
      <w:proofErr w:type="spellStart"/>
      <w:r w:rsidRPr="000E0F01">
        <w:rPr>
          <w:rFonts w:ascii="Times New Roman" w:hAnsi="Times New Roman" w:cs="Times New Roman"/>
        </w:rPr>
        <w:t>Loncarica</w:t>
      </w:r>
      <w:proofErr w:type="spellEnd"/>
      <w:r w:rsidRPr="000E0F01">
        <w:rPr>
          <w:rFonts w:ascii="Times New Roman" w:hAnsi="Times New Roman" w:cs="Times New Roman"/>
        </w:rPr>
        <w:t>”, en reconocimiento a la trayectoria de este destacado médico e historiador de las ciencias, vecino del barrio de Villa Devoto.</w:t>
      </w:r>
    </w:p>
    <w:p w14:paraId="12AA5909" w14:textId="3AA011F7" w:rsidR="000E0F01" w:rsidRDefault="000E0F01" w:rsidP="000E0F01">
      <w:pPr>
        <w:rPr>
          <w:rFonts w:ascii="Times New Roman" w:hAnsi="Times New Roman" w:cs="Times New Roman"/>
        </w:rPr>
      </w:pPr>
      <w:r w:rsidRPr="000E0F01">
        <w:rPr>
          <w:rFonts w:ascii="Times New Roman" w:hAnsi="Times New Roman" w:cs="Times New Roman"/>
        </w:rPr>
        <w:t>Asimismo, se establece el retiro de la señalización instalada en dicho tramo que lo identifica erróneamente como “Parque de la Raza”, denominación que no cuenta con sustento legal vigente y cuya permanencia resulta inapropiada desde el punto de vista histórico, cultural y ético.</w:t>
      </w:r>
    </w:p>
    <w:p w14:paraId="47F7B007" w14:textId="29CA78D4" w:rsidR="000E0F01" w:rsidRPr="000E0F01" w:rsidRDefault="000E0F01" w:rsidP="000E0F01">
      <w:pPr>
        <w:rPr>
          <w:rFonts w:ascii="Times New Roman" w:hAnsi="Times New Roman" w:cs="Times New Roman"/>
        </w:rPr>
      </w:pPr>
      <w:r>
        <w:rPr>
          <w:noProof/>
          <w:lang w:eastAsia="es-AR"/>
        </w:rPr>
        <w:drawing>
          <wp:inline distT="0" distB="0" distL="0" distR="0" wp14:anchorId="578A173C" wp14:editId="1D881EE5">
            <wp:extent cx="5400000" cy="2661566"/>
            <wp:effectExtent l="0" t="0" r="0" b="5715"/>
            <wp:docPr id="1803092880"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092880" name="Imagen 1" descr="Interfaz de usuario gráfica&#10;&#10;El contenido generado por IA puede ser incorrecto."/>
                    <pic:cNvPicPr/>
                  </pic:nvPicPr>
                  <pic:blipFill rotWithShape="1">
                    <a:blip r:embed="rId7"/>
                    <a:srcRect l="4073" t="10566" r="544" b="5816"/>
                    <a:stretch/>
                  </pic:blipFill>
                  <pic:spPr bwMode="auto">
                    <a:xfrm>
                      <a:off x="0" y="0"/>
                      <a:ext cx="5400000" cy="2661566"/>
                    </a:xfrm>
                    <a:prstGeom prst="rect">
                      <a:avLst/>
                    </a:prstGeom>
                    <a:ln>
                      <a:noFill/>
                    </a:ln>
                    <a:extLst>
                      <a:ext uri="{53640926-AAD7-44D8-BBD7-CCE9431645EC}">
                        <a14:shadowObscured xmlns:a14="http://schemas.microsoft.com/office/drawing/2010/main"/>
                      </a:ext>
                    </a:extLst>
                  </pic:spPr>
                </pic:pic>
              </a:graphicData>
            </a:graphic>
          </wp:inline>
        </w:drawing>
      </w:r>
    </w:p>
    <w:p w14:paraId="5AB6C912" w14:textId="37345040" w:rsidR="000E0F01" w:rsidRPr="000E0F01" w:rsidRDefault="000E0F01" w:rsidP="000E0F01">
      <w:pPr>
        <w:rPr>
          <w:rFonts w:ascii="Times New Roman" w:hAnsi="Times New Roman" w:cs="Times New Roman"/>
        </w:rPr>
      </w:pPr>
      <w:r w:rsidRPr="000E0F01">
        <w:rPr>
          <w:rFonts w:ascii="Times New Roman" w:hAnsi="Times New Roman" w:cs="Times New Roman"/>
        </w:rPr>
        <w:t xml:space="preserve">El cartel que indica “Parque de la Raza” corresponde a una nomenclatura </w:t>
      </w:r>
      <w:r>
        <w:rPr>
          <w:rFonts w:ascii="Times New Roman" w:hAnsi="Times New Roman" w:cs="Times New Roman"/>
        </w:rPr>
        <w:t>inapropiada y antigua ya que</w:t>
      </w:r>
      <w:r w:rsidRPr="000E0F01">
        <w:rPr>
          <w:rFonts w:ascii="Times New Roman" w:hAnsi="Times New Roman" w:cs="Times New Roman"/>
        </w:rPr>
        <w:t xml:space="preserve"> la Ley N° 644 sancionada por la Legislatura de la Ciudad Autónoma de Buenos Aires en el año 2001 establece con claridad las denominaciones oficiales de los canteros centrales de la Av. Salvador María del Carril, dentro del marco general del “Paseo de las Artes Latinoamericanas”.</w:t>
      </w:r>
    </w:p>
    <w:p w14:paraId="62F8F652" w14:textId="6CF77EB0" w:rsidR="000E0F01" w:rsidRPr="000E0F01" w:rsidRDefault="000E0F01" w:rsidP="000E0F01">
      <w:pPr>
        <w:rPr>
          <w:rFonts w:ascii="Times New Roman" w:hAnsi="Times New Roman" w:cs="Times New Roman"/>
        </w:rPr>
      </w:pPr>
      <w:r w:rsidRPr="000E0F01">
        <w:rPr>
          <w:rFonts w:ascii="Times New Roman" w:hAnsi="Times New Roman" w:cs="Times New Roman"/>
        </w:rPr>
        <w:t>El nombre “Parque de la Raza” resulta particularmente inadecuado en la actualidad, por cuanto remite a una concepción arcaica y superada del ser humano, basada en clasificaciones raciales que han sido ampliamente cuestionadas por la ciencia y los derechos humanos. En línea con una visión pluralista, inclusiva y respetuosa de la diversidad, se propone el retiro de dicha señalización y su reemplazo por un nombre que rinda homenaje a una figura significativa de la cultura científica argentina.</w:t>
      </w:r>
    </w:p>
    <w:p w14:paraId="3DBD7612" w14:textId="7A82B6BC" w:rsidR="000E0F01" w:rsidRDefault="000E0F01" w:rsidP="000E0F01">
      <w:pPr>
        <w:rPr>
          <w:rFonts w:ascii="Times New Roman" w:hAnsi="Times New Roman" w:cs="Times New Roman"/>
        </w:rPr>
      </w:pPr>
      <w:r w:rsidRPr="000E0F01">
        <w:rPr>
          <w:rFonts w:ascii="Times New Roman" w:hAnsi="Times New Roman" w:cs="Times New Roman"/>
        </w:rPr>
        <w:t xml:space="preserve">Alfredo G. </w:t>
      </w:r>
      <w:proofErr w:type="spellStart"/>
      <w:r w:rsidRPr="000E0F01">
        <w:rPr>
          <w:rFonts w:ascii="Times New Roman" w:hAnsi="Times New Roman" w:cs="Times New Roman"/>
        </w:rPr>
        <w:t>Kohn</w:t>
      </w:r>
      <w:proofErr w:type="spellEnd"/>
      <w:r w:rsidRPr="000E0F01">
        <w:rPr>
          <w:rFonts w:ascii="Times New Roman" w:hAnsi="Times New Roman" w:cs="Times New Roman"/>
        </w:rPr>
        <w:t xml:space="preserve"> </w:t>
      </w:r>
      <w:proofErr w:type="spellStart"/>
      <w:r w:rsidRPr="000E0F01">
        <w:rPr>
          <w:rFonts w:ascii="Times New Roman" w:hAnsi="Times New Roman" w:cs="Times New Roman"/>
        </w:rPr>
        <w:t>Loncarica</w:t>
      </w:r>
      <w:proofErr w:type="spellEnd"/>
      <w:r w:rsidRPr="000E0F01">
        <w:rPr>
          <w:rFonts w:ascii="Times New Roman" w:hAnsi="Times New Roman" w:cs="Times New Roman"/>
        </w:rPr>
        <w:t xml:space="preserve"> (19</w:t>
      </w:r>
      <w:r>
        <w:rPr>
          <w:rFonts w:ascii="Times New Roman" w:hAnsi="Times New Roman" w:cs="Times New Roman"/>
        </w:rPr>
        <w:t>45</w:t>
      </w:r>
      <w:r w:rsidRPr="000E0F01">
        <w:rPr>
          <w:rFonts w:ascii="Times New Roman" w:hAnsi="Times New Roman" w:cs="Times New Roman"/>
        </w:rPr>
        <w:t>-200</w:t>
      </w:r>
      <w:r>
        <w:rPr>
          <w:rFonts w:ascii="Times New Roman" w:hAnsi="Times New Roman" w:cs="Times New Roman"/>
        </w:rPr>
        <w:t>5</w:t>
      </w:r>
      <w:r w:rsidRPr="000E0F01">
        <w:rPr>
          <w:rFonts w:ascii="Times New Roman" w:hAnsi="Times New Roman" w:cs="Times New Roman"/>
        </w:rPr>
        <w:t>) fue un médico e investigador argentino que se destacó en los campos de la historia de la medicina y la ciencia, autor de numerosas publicaciones académicas y promotor del pensamiento crítico y humanista. Fue vecino de</w:t>
      </w:r>
      <w:r>
        <w:rPr>
          <w:rFonts w:ascii="Times New Roman" w:hAnsi="Times New Roman" w:cs="Times New Roman"/>
        </w:rPr>
        <w:t xml:space="preserve"> Villa Devoto</w:t>
      </w:r>
      <w:r w:rsidRPr="000E0F01">
        <w:rPr>
          <w:rFonts w:ascii="Times New Roman" w:hAnsi="Times New Roman" w:cs="Times New Roman"/>
        </w:rPr>
        <w:t>, a pocos metros del sector al que se propone imponer su nombre. Su legado académico y su compromiso con la investigación lo convierten en una figura apropiada para ser recordada en el espacio público.</w:t>
      </w:r>
    </w:p>
    <w:p w14:paraId="1CDC8555" w14:textId="6184D0D5" w:rsidR="008E3497" w:rsidRPr="008E3497" w:rsidRDefault="008E3497" w:rsidP="008E3497">
      <w:pPr>
        <w:rPr>
          <w:rFonts w:ascii="Times New Roman" w:hAnsi="Times New Roman" w:cs="Times New Roman"/>
        </w:rPr>
      </w:pPr>
      <w:r w:rsidRPr="008E3497">
        <w:rPr>
          <w:rFonts w:ascii="Times New Roman" w:hAnsi="Times New Roman" w:cs="Times New Roman"/>
        </w:rPr>
        <w:t xml:space="preserve">El Dr. </w:t>
      </w:r>
      <w:proofErr w:type="spellStart"/>
      <w:r w:rsidRPr="008E3497">
        <w:rPr>
          <w:rFonts w:ascii="Times New Roman" w:hAnsi="Times New Roman" w:cs="Times New Roman"/>
        </w:rPr>
        <w:t>Kohn</w:t>
      </w:r>
      <w:proofErr w:type="spellEnd"/>
      <w:r w:rsidRPr="008E3497">
        <w:rPr>
          <w:rFonts w:ascii="Times New Roman" w:hAnsi="Times New Roman" w:cs="Times New Roman"/>
        </w:rPr>
        <w:t xml:space="preserve"> </w:t>
      </w:r>
      <w:proofErr w:type="spellStart"/>
      <w:r w:rsidRPr="008E3497">
        <w:rPr>
          <w:rFonts w:ascii="Times New Roman" w:hAnsi="Times New Roman" w:cs="Times New Roman"/>
        </w:rPr>
        <w:t>Loncarica</w:t>
      </w:r>
      <w:proofErr w:type="spellEnd"/>
      <w:r>
        <w:rPr>
          <w:rFonts w:ascii="Times New Roman" w:hAnsi="Times New Roman" w:cs="Times New Roman"/>
        </w:rPr>
        <w:t xml:space="preserve"> fue miembro de la Sociedad Argentina de </w:t>
      </w:r>
      <w:proofErr w:type="spellStart"/>
      <w:r>
        <w:rPr>
          <w:rFonts w:ascii="Times New Roman" w:hAnsi="Times New Roman" w:cs="Times New Roman"/>
        </w:rPr>
        <w:t>Excritores</w:t>
      </w:r>
      <w:proofErr w:type="spellEnd"/>
      <w:r>
        <w:rPr>
          <w:rFonts w:ascii="Times New Roman" w:hAnsi="Times New Roman" w:cs="Times New Roman"/>
        </w:rPr>
        <w:t xml:space="preserve"> (SADE) y</w:t>
      </w:r>
      <w:r w:rsidRPr="008E3497">
        <w:rPr>
          <w:rFonts w:ascii="Times New Roman" w:hAnsi="Times New Roman" w:cs="Times New Roman"/>
        </w:rPr>
        <w:t xml:space="preserve"> fue el primer presidente de la Junta de Estudios Históricos de Villa Devoto, entidad que tuvo un rol clave en la recuperación y preservación del patrimonio cultural del barrio. Su compromiso con la historia local y con la difusión del conocimiento histórico fue constante. Impulsó investigaciones barriales de gran valor, como su estudio sobre los primeros médicos de Villa Devoto, y acompañó con entusiasmo, aunque desde cierta distancia en sus últimos años, los proyectos de la Junta, brindando consejos y palabras que conmovieron a quienes lo conocieron.</w:t>
      </w:r>
    </w:p>
    <w:p w14:paraId="51D27131" w14:textId="52F3D91B" w:rsidR="008E3497" w:rsidRPr="000E0F01" w:rsidRDefault="008E3497" w:rsidP="008E3497">
      <w:pPr>
        <w:rPr>
          <w:rFonts w:ascii="Times New Roman" w:hAnsi="Times New Roman" w:cs="Times New Roman"/>
        </w:rPr>
      </w:pPr>
      <w:r w:rsidRPr="008E3497">
        <w:rPr>
          <w:rFonts w:ascii="Times New Roman" w:hAnsi="Times New Roman" w:cs="Times New Roman"/>
        </w:rPr>
        <w:t>Su vínculo con la Biblioteca Popular Roque Sáenz Peña, conocida en Devoto como “El Castillito”, fue también profundo. Durante su juventud no sólo presidió la institución, sino que trabajó incansablemente para que fuera un espacio vivo y accesible para toda la comunidad. Fomentó allí la lectura entre niños y jóvenes de familias con bajos recursos, promoviendo el préstamo de libros y la inclusión cultural. Además, desarrolló actividades artísticas y culturales que revitalizaron la función de la biblioteca, transformándola en un centro de encuentro comunitario.</w:t>
      </w:r>
    </w:p>
    <w:p w14:paraId="23435315" w14:textId="03A933CD" w:rsidR="000E0F01" w:rsidRPr="000E0F01" w:rsidRDefault="000E0F01" w:rsidP="000E0F01">
      <w:pPr>
        <w:rPr>
          <w:rFonts w:ascii="Times New Roman" w:hAnsi="Times New Roman" w:cs="Times New Roman"/>
        </w:rPr>
      </w:pPr>
      <w:r w:rsidRPr="000E0F01">
        <w:rPr>
          <w:rFonts w:ascii="Times New Roman" w:hAnsi="Times New Roman" w:cs="Times New Roman"/>
        </w:rPr>
        <w:t>Este proyecto busca contribuir a una política de memoria activa que privilegie el reconocimiento de figuras que promueven la ciencia, la cultura y el pensamiento libre, al tiempo que se remueven términos que ya no representan los valores democráticos y sociales del presente.</w:t>
      </w:r>
    </w:p>
    <w:p w14:paraId="6A1D155D" w14:textId="184F84D6" w:rsidR="007A7232" w:rsidRPr="004F14B4" w:rsidRDefault="000E0F01">
      <w:pPr>
        <w:rPr>
          <w:rFonts w:ascii="Times New Roman" w:hAnsi="Times New Roman" w:cs="Times New Roman"/>
        </w:rPr>
      </w:pPr>
      <w:r w:rsidRPr="000E0F01">
        <w:rPr>
          <w:rFonts w:ascii="Times New Roman" w:hAnsi="Times New Roman" w:cs="Times New Roman"/>
        </w:rPr>
        <w:lastRenderedPageBreak/>
        <w:t xml:space="preserve">Por todo lo expuesto, </w:t>
      </w:r>
      <w:r>
        <w:rPr>
          <w:rFonts w:ascii="Times New Roman" w:hAnsi="Times New Roman" w:cs="Times New Roman"/>
        </w:rPr>
        <w:t>solicitamos a esta Legislatura que acompañe la sanción del presente proyecto de ley.</w:t>
      </w:r>
    </w:p>
    <w:sectPr w:rsidR="007A7232" w:rsidRPr="004F14B4" w:rsidSect="00C60B5C">
      <w:pgSz w:w="12240" w:h="20160" w:code="5"/>
      <w:pgMar w:top="1418" w:right="1701" w:bottom="1418" w:left="1701" w:header="709" w:footer="85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EE1D57" w14:textId="77777777" w:rsidR="00D16D6F" w:rsidRDefault="00D16D6F" w:rsidP="00AF6364">
      <w:pPr>
        <w:spacing w:after="0" w:line="240" w:lineRule="auto"/>
      </w:pPr>
      <w:r>
        <w:separator/>
      </w:r>
    </w:p>
  </w:endnote>
  <w:endnote w:type="continuationSeparator" w:id="0">
    <w:p w14:paraId="4867A7AF" w14:textId="77777777" w:rsidR="00D16D6F" w:rsidRDefault="00D16D6F" w:rsidP="00AF6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62DDEA" w14:textId="77777777" w:rsidR="00D16D6F" w:rsidRDefault="00D16D6F" w:rsidP="00AF6364">
      <w:pPr>
        <w:spacing w:after="0" w:line="240" w:lineRule="auto"/>
      </w:pPr>
      <w:r>
        <w:separator/>
      </w:r>
    </w:p>
  </w:footnote>
  <w:footnote w:type="continuationSeparator" w:id="0">
    <w:p w14:paraId="12924121" w14:textId="77777777" w:rsidR="00D16D6F" w:rsidRDefault="00D16D6F" w:rsidP="00AF63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763"/>
    <w:rsid w:val="00005E2A"/>
    <w:rsid w:val="00087BC4"/>
    <w:rsid w:val="000E0F01"/>
    <w:rsid w:val="001B435C"/>
    <w:rsid w:val="001B631A"/>
    <w:rsid w:val="002B0876"/>
    <w:rsid w:val="00425C91"/>
    <w:rsid w:val="004F14B4"/>
    <w:rsid w:val="00597CD1"/>
    <w:rsid w:val="00605875"/>
    <w:rsid w:val="00646C3C"/>
    <w:rsid w:val="006D1BAF"/>
    <w:rsid w:val="006E4861"/>
    <w:rsid w:val="0072782F"/>
    <w:rsid w:val="00746F04"/>
    <w:rsid w:val="00785CAD"/>
    <w:rsid w:val="007A7232"/>
    <w:rsid w:val="007C0B62"/>
    <w:rsid w:val="00813615"/>
    <w:rsid w:val="0081386C"/>
    <w:rsid w:val="008260DB"/>
    <w:rsid w:val="00887FEC"/>
    <w:rsid w:val="008D7089"/>
    <w:rsid w:val="008E3497"/>
    <w:rsid w:val="0099664C"/>
    <w:rsid w:val="009A4135"/>
    <w:rsid w:val="00A13763"/>
    <w:rsid w:val="00AF3B91"/>
    <w:rsid w:val="00AF6364"/>
    <w:rsid w:val="00C60B5C"/>
    <w:rsid w:val="00D16D6F"/>
    <w:rsid w:val="00DA6887"/>
    <w:rsid w:val="00EF65D8"/>
    <w:rsid w:val="00F47AFC"/>
    <w:rsid w:val="00FB323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CC5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styleId="Textodeglobo">
    <w:name w:val="Balloon Text"/>
    <w:basedOn w:val="Normal"/>
    <w:link w:val="TextodegloboCar"/>
    <w:uiPriority w:val="99"/>
    <w:semiHidden/>
    <w:unhideWhenUsed/>
    <w:rsid w:val="00087BC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87B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styleId="Textodeglobo">
    <w:name w:val="Balloon Text"/>
    <w:basedOn w:val="Normal"/>
    <w:link w:val="TextodegloboCar"/>
    <w:uiPriority w:val="99"/>
    <w:semiHidden/>
    <w:unhideWhenUsed/>
    <w:rsid w:val="00087BC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87B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utlet\OneDrive\Escritorio\Legislar%202025-Sin%20Leyend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Legislar 2025-Sin Leyenda</Template>
  <TotalTime>53</TotalTime>
  <Pages>1</Pages>
  <Words>637</Words>
  <Characters>3504</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Romano</dc:creator>
  <cp:keywords/>
  <dc:description/>
  <cp:lastModifiedBy>Cari</cp:lastModifiedBy>
  <cp:revision>3</cp:revision>
  <cp:lastPrinted>2024-04-06T03:02:00Z</cp:lastPrinted>
  <dcterms:created xsi:type="dcterms:W3CDTF">2025-05-21T13:40:00Z</dcterms:created>
  <dcterms:modified xsi:type="dcterms:W3CDTF">2025-06-30T13:47:00Z</dcterms:modified>
</cp:coreProperties>
</file>