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271" w:rsidRPr="004A30EE" w:rsidRDefault="00FB5271" w:rsidP="004A30EE">
      <w:pPr>
        <w:rPr>
          <w:lang w:val="es-MX"/>
        </w:rPr>
      </w:pPr>
    </w:p>
    <w:p w:rsidR="00FB5271" w:rsidRPr="004A30EE" w:rsidRDefault="009A005C" w:rsidP="004A30EE">
      <w:pPr>
        <w:jc w:val="center"/>
        <w:rPr>
          <w:b/>
          <w:lang w:val="es-MX"/>
        </w:rPr>
      </w:pPr>
      <w:r w:rsidRPr="004A30EE">
        <w:rPr>
          <w:b/>
          <w:lang w:val="es-MX"/>
        </w:rPr>
        <w:t>EXPEDIENTE Nro. 2632-J-2025</w:t>
      </w:r>
    </w:p>
    <w:p w:rsidR="009A005C" w:rsidRPr="004A30EE" w:rsidRDefault="009A005C" w:rsidP="004A30EE">
      <w:pPr>
        <w:rPr>
          <w:lang w:val="es-MX"/>
        </w:rPr>
      </w:pPr>
    </w:p>
    <w:p w:rsidR="00FB5271" w:rsidRPr="004A30EE" w:rsidRDefault="00FB5271" w:rsidP="004A30EE">
      <w:pPr>
        <w:rPr>
          <w:lang w:val="es-MX"/>
        </w:rPr>
      </w:pPr>
      <w:r w:rsidRPr="004A30EE">
        <w:rPr>
          <w:lang w:val="es-MX"/>
        </w:rPr>
        <w:t>Legislatura de la Ciudad Autónoma de Buenos Aires</w:t>
      </w:r>
    </w:p>
    <w:p w:rsidR="00FB5271" w:rsidRPr="004A30EE" w:rsidRDefault="00FB5271" w:rsidP="004A30EE">
      <w:pPr>
        <w:rPr>
          <w:lang w:val="es-MX"/>
        </w:rPr>
      </w:pPr>
    </w:p>
    <w:p w:rsidR="00FB5271" w:rsidRPr="004A30EE" w:rsidRDefault="00FB5271" w:rsidP="004A30EE">
      <w:pPr>
        <w:rPr>
          <w:b/>
          <w:lang w:val="es-MX"/>
        </w:rPr>
      </w:pPr>
      <w:r w:rsidRPr="004A30EE">
        <w:rPr>
          <w:b/>
          <w:lang w:val="es-MX"/>
        </w:rPr>
        <w:t>Visto:</w:t>
      </w:r>
    </w:p>
    <w:p w:rsidR="00FB5271" w:rsidRPr="004A30EE" w:rsidRDefault="00FB5271" w:rsidP="004A30EE">
      <w:pPr>
        <w:rPr>
          <w:lang w:val="es-MX"/>
        </w:rPr>
      </w:pPr>
    </w:p>
    <w:p w:rsidR="009A005C" w:rsidRPr="004A30EE" w:rsidRDefault="009A005C" w:rsidP="004A30EE">
      <w:pPr>
        <w:rPr>
          <w:lang w:val="es-MX"/>
        </w:rPr>
      </w:pPr>
      <w:r w:rsidRPr="004A30EE">
        <w:rPr>
          <w:lang w:val="es-MX"/>
        </w:rPr>
        <w:tab/>
        <w:t xml:space="preserve">El Expediente Nro. 2632-J-2025, iniciado por el señor Jefe de Gobierno y remitido a esta  Cuerpo mediante el Mensaje Nro. 23/2025, en el cual propone la Ley Arancelaria para el Ejercicio 2026 y, </w:t>
      </w:r>
    </w:p>
    <w:p w:rsidR="009A005C" w:rsidRPr="004A30EE" w:rsidRDefault="009A005C" w:rsidP="004A30EE">
      <w:pPr>
        <w:rPr>
          <w:lang w:val="es-MX"/>
        </w:rPr>
      </w:pPr>
    </w:p>
    <w:p w:rsidR="00FB5271" w:rsidRPr="004A30EE" w:rsidRDefault="00FB5271" w:rsidP="004A30EE">
      <w:pPr>
        <w:rPr>
          <w:lang w:val="es-MX"/>
        </w:rPr>
      </w:pPr>
    </w:p>
    <w:p w:rsidR="00FB5271" w:rsidRPr="004A30EE" w:rsidRDefault="00FB5271" w:rsidP="004A30EE">
      <w:pPr>
        <w:rPr>
          <w:b/>
          <w:lang w:val="es-MX"/>
        </w:rPr>
      </w:pPr>
      <w:r w:rsidRPr="004A30EE">
        <w:rPr>
          <w:b/>
          <w:lang w:val="es-MX"/>
        </w:rPr>
        <w:t>Considerando:</w:t>
      </w:r>
    </w:p>
    <w:p w:rsidR="00FB5271" w:rsidRPr="004A30EE" w:rsidRDefault="00FB5271" w:rsidP="004A30EE">
      <w:pPr>
        <w:rPr>
          <w:lang w:val="es-MX"/>
        </w:rPr>
      </w:pPr>
    </w:p>
    <w:p w:rsidR="00FB5271" w:rsidRPr="004A30EE" w:rsidRDefault="009A005C" w:rsidP="004A30EE">
      <w:pPr>
        <w:autoSpaceDE w:val="0"/>
        <w:autoSpaceDN w:val="0"/>
        <w:adjustRightInd w:val="0"/>
        <w:ind w:firstLine="708"/>
        <w:rPr>
          <w:szCs w:val="23"/>
          <w:lang w:val="es-ES"/>
        </w:rPr>
      </w:pPr>
      <w:r w:rsidRPr="004A30EE">
        <w:rPr>
          <w:szCs w:val="23"/>
          <w:lang w:val="es-ES"/>
        </w:rPr>
        <w:t xml:space="preserve">Que llega a esta Legislatura un </w:t>
      </w:r>
      <w:r w:rsidR="00FB5271" w:rsidRPr="004A30EE">
        <w:rPr>
          <w:szCs w:val="23"/>
          <w:lang w:val="es-ES"/>
        </w:rPr>
        <w:t xml:space="preserve">de </w:t>
      </w:r>
      <w:r w:rsidRPr="004A30EE">
        <w:rPr>
          <w:szCs w:val="23"/>
          <w:lang w:val="es-ES"/>
        </w:rPr>
        <w:t>"</w:t>
      </w:r>
      <w:r w:rsidR="00FB5271" w:rsidRPr="004A30EE">
        <w:rPr>
          <w:szCs w:val="23"/>
          <w:lang w:val="es-ES"/>
        </w:rPr>
        <w:t>Ley Arancelaria</w:t>
      </w:r>
      <w:r w:rsidRPr="004A30EE">
        <w:rPr>
          <w:szCs w:val="23"/>
          <w:lang w:val="es-ES"/>
        </w:rPr>
        <w:t>" para el Ejercicio 2026, como instrumento desdoblado de las anteriores leyes tarifarias .</w:t>
      </w:r>
    </w:p>
    <w:p w:rsidR="00FB5271" w:rsidRPr="004A30EE" w:rsidRDefault="00FB5271" w:rsidP="004A30EE">
      <w:pPr>
        <w:autoSpaceDE w:val="0"/>
        <w:autoSpaceDN w:val="0"/>
        <w:adjustRightInd w:val="0"/>
        <w:rPr>
          <w:szCs w:val="23"/>
          <w:lang w:val="es-ES"/>
        </w:rPr>
      </w:pPr>
    </w:p>
    <w:p w:rsidR="00FB5271" w:rsidRPr="004A30EE" w:rsidRDefault="009A005C" w:rsidP="004A30EE">
      <w:pPr>
        <w:autoSpaceDE w:val="0"/>
        <w:autoSpaceDN w:val="0"/>
        <w:adjustRightInd w:val="0"/>
        <w:ind w:firstLine="708"/>
        <w:rPr>
          <w:szCs w:val="23"/>
          <w:lang w:val="es-ES"/>
        </w:rPr>
      </w:pPr>
      <w:r w:rsidRPr="004A30EE">
        <w:rPr>
          <w:szCs w:val="23"/>
          <w:lang w:val="es-ES"/>
        </w:rPr>
        <w:t xml:space="preserve"> Que d</w:t>
      </w:r>
      <w:r w:rsidR="00FB5271" w:rsidRPr="004A30EE">
        <w:rPr>
          <w:szCs w:val="23"/>
          <w:lang w:val="es-ES"/>
        </w:rPr>
        <w:t xml:space="preserve">e forma concordante con lo proyectado para el Código Fiscal y lo que es materia propia del texto arancelario, a continuación se enumeran y fundamentan </w:t>
      </w:r>
      <w:r w:rsidRPr="004A30EE">
        <w:rPr>
          <w:szCs w:val="23"/>
          <w:lang w:val="es-ES"/>
        </w:rPr>
        <w:t>b</w:t>
      </w:r>
      <w:r w:rsidR="00FB5271" w:rsidRPr="004A30EE">
        <w:rPr>
          <w:szCs w:val="23"/>
          <w:lang w:val="es-ES"/>
        </w:rPr>
        <w:t xml:space="preserve">revemente aquellas modificaciones que involucran cuestiones </w:t>
      </w:r>
      <w:r w:rsidRPr="004A30EE">
        <w:rPr>
          <w:szCs w:val="23"/>
          <w:lang w:val="es-ES"/>
        </w:rPr>
        <w:t>sustanciales.</w:t>
      </w:r>
    </w:p>
    <w:p w:rsidR="00FB5271" w:rsidRPr="004A30EE" w:rsidRDefault="00FB5271" w:rsidP="004A30EE">
      <w:pPr>
        <w:autoSpaceDE w:val="0"/>
        <w:autoSpaceDN w:val="0"/>
        <w:adjustRightInd w:val="0"/>
        <w:rPr>
          <w:szCs w:val="23"/>
          <w:lang w:val="es-ES"/>
        </w:rPr>
      </w:pPr>
    </w:p>
    <w:p w:rsidR="00FB5271" w:rsidRPr="004A30EE" w:rsidRDefault="009A005C" w:rsidP="004A30EE">
      <w:pPr>
        <w:autoSpaceDE w:val="0"/>
        <w:autoSpaceDN w:val="0"/>
        <w:adjustRightInd w:val="0"/>
        <w:ind w:firstLine="708"/>
        <w:rPr>
          <w:szCs w:val="23"/>
          <w:lang w:val="es-ES"/>
        </w:rPr>
      </w:pPr>
      <w:r w:rsidRPr="004A30EE">
        <w:rPr>
          <w:szCs w:val="23"/>
          <w:lang w:val="es-ES"/>
        </w:rPr>
        <w:t>Que e</w:t>
      </w:r>
      <w:r w:rsidR="00FB5271" w:rsidRPr="004A30EE">
        <w:rPr>
          <w:szCs w:val="23"/>
          <w:lang w:val="es-ES"/>
        </w:rPr>
        <w:t>n primer lugar, corresponde destacar que la determinación de los diversos valores ha sido efectuada con el objetivo de incentivar el crecimiento económico mediante la inversión y la producción, coadyuvado por la reducción de los costos asociados a los diversos trámites, derechos y demás conceptos no tributarios.</w:t>
      </w:r>
    </w:p>
    <w:p w:rsidR="00BA3AC2" w:rsidRPr="004A30EE" w:rsidRDefault="00BA3AC2" w:rsidP="004A30EE">
      <w:pPr>
        <w:autoSpaceDE w:val="0"/>
        <w:autoSpaceDN w:val="0"/>
        <w:adjustRightInd w:val="0"/>
        <w:ind w:firstLine="708"/>
        <w:rPr>
          <w:szCs w:val="23"/>
          <w:lang w:val="es-ES"/>
        </w:rPr>
      </w:pPr>
    </w:p>
    <w:p w:rsidR="00FB5271" w:rsidRPr="004A30EE" w:rsidRDefault="00BA3AC2" w:rsidP="004A30EE">
      <w:pPr>
        <w:autoSpaceDE w:val="0"/>
        <w:autoSpaceDN w:val="0"/>
        <w:adjustRightInd w:val="0"/>
        <w:ind w:firstLine="708"/>
        <w:rPr>
          <w:szCs w:val="23"/>
          <w:lang w:val="es-ES"/>
        </w:rPr>
      </w:pPr>
      <w:r w:rsidRPr="004A30EE">
        <w:rPr>
          <w:szCs w:val="23"/>
          <w:lang w:val="es-ES"/>
        </w:rPr>
        <w:t>Que p</w:t>
      </w:r>
      <w:r w:rsidR="00FB5271" w:rsidRPr="004A30EE">
        <w:rPr>
          <w:szCs w:val="23"/>
          <w:lang w:val="es-ES"/>
        </w:rPr>
        <w:t>or su parte, cabe señalar que se realizaron adecuaciones de carácter formal y correcciones normativas</w:t>
      </w:r>
      <w:r w:rsidR="009A005C" w:rsidRPr="004A30EE">
        <w:rPr>
          <w:szCs w:val="23"/>
          <w:lang w:val="es-ES"/>
        </w:rPr>
        <w:t xml:space="preserve"> </w:t>
      </w:r>
      <w:r w:rsidR="00FB5271" w:rsidRPr="004A30EE">
        <w:rPr>
          <w:szCs w:val="23"/>
          <w:lang w:val="es-ES"/>
        </w:rPr>
        <w:t>imprescindibles para ajustar la correspondencia entre el Código Fiscal y la Ley Arancelaria.</w:t>
      </w:r>
    </w:p>
    <w:p w:rsidR="009A005C" w:rsidRPr="004A30EE" w:rsidRDefault="009A005C" w:rsidP="004A30EE">
      <w:pPr>
        <w:autoSpaceDE w:val="0"/>
        <w:autoSpaceDN w:val="0"/>
        <w:adjustRightInd w:val="0"/>
        <w:rPr>
          <w:szCs w:val="23"/>
          <w:lang w:val="es-ES"/>
        </w:rPr>
      </w:pPr>
    </w:p>
    <w:p w:rsidR="00FB5271" w:rsidRPr="004A30EE" w:rsidRDefault="00BA3AC2" w:rsidP="004A30EE">
      <w:pPr>
        <w:autoSpaceDE w:val="0"/>
        <w:autoSpaceDN w:val="0"/>
        <w:adjustRightInd w:val="0"/>
        <w:ind w:firstLine="708"/>
        <w:rPr>
          <w:szCs w:val="23"/>
          <w:lang w:val="es-ES"/>
        </w:rPr>
      </w:pPr>
      <w:r w:rsidRPr="004A30EE">
        <w:rPr>
          <w:szCs w:val="23"/>
          <w:lang w:val="es-ES"/>
        </w:rPr>
        <w:t>Que e</w:t>
      </w:r>
      <w:r w:rsidR="00FB5271" w:rsidRPr="004A30EE">
        <w:rPr>
          <w:szCs w:val="23"/>
          <w:lang w:val="es-ES"/>
        </w:rPr>
        <w:t>n relación con el ámbito sanitario, el Ministerio de Salud propicia incorporar diversos trámites originados en la</w:t>
      </w:r>
      <w:r w:rsidR="009A005C" w:rsidRPr="004A30EE">
        <w:rPr>
          <w:szCs w:val="23"/>
          <w:lang w:val="es-ES"/>
        </w:rPr>
        <w:t xml:space="preserve"> </w:t>
      </w:r>
      <w:r w:rsidR="00FB5271" w:rsidRPr="004A30EE">
        <w:rPr>
          <w:szCs w:val="23"/>
          <w:lang w:val="es-ES"/>
        </w:rPr>
        <w:t>transferencia de misiones y funciones por parte del Estado Nacional.</w:t>
      </w:r>
    </w:p>
    <w:p w:rsidR="009A005C" w:rsidRPr="004A30EE" w:rsidRDefault="009A005C" w:rsidP="004A30EE">
      <w:pPr>
        <w:autoSpaceDE w:val="0"/>
        <w:autoSpaceDN w:val="0"/>
        <w:adjustRightInd w:val="0"/>
        <w:rPr>
          <w:szCs w:val="23"/>
          <w:lang w:val="es-ES"/>
        </w:rPr>
      </w:pPr>
    </w:p>
    <w:p w:rsidR="00FB5271" w:rsidRPr="004A30EE" w:rsidRDefault="00BA3AC2" w:rsidP="004A30EE">
      <w:pPr>
        <w:autoSpaceDE w:val="0"/>
        <w:autoSpaceDN w:val="0"/>
        <w:adjustRightInd w:val="0"/>
        <w:ind w:firstLine="708"/>
        <w:rPr>
          <w:szCs w:val="23"/>
          <w:lang w:val="es-ES"/>
        </w:rPr>
      </w:pPr>
      <w:r w:rsidRPr="004A30EE">
        <w:rPr>
          <w:szCs w:val="23"/>
          <w:lang w:val="es-ES"/>
        </w:rPr>
        <w:t>Que r</w:t>
      </w:r>
      <w:r w:rsidR="00FB5271" w:rsidRPr="004A30EE">
        <w:rPr>
          <w:szCs w:val="23"/>
          <w:lang w:val="es-ES"/>
        </w:rPr>
        <w:t>especto a los trámites vinculados con la formación de conductores de vehículos, la Secretaría de Gobierno y</w:t>
      </w:r>
      <w:r w:rsidR="009A005C" w:rsidRPr="004A30EE">
        <w:rPr>
          <w:szCs w:val="23"/>
          <w:lang w:val="es-ES"/>
        </w:rPr>
        <w:t xml:space="preserve"> </w:t>
      </w:r>
      <w:r w:rsidR="00FB5271" w:rsidRPr="004A30EE">
        <w:rPr>
          <w:szCs w:val="23"/>
          <w:lang w:val="es-ES"/>
        </w:rPr>
        <w:t>Vínculo Ciudadano propone incorporar dos nuevas exenciones para Ex combatientes de Malvinas y personas con</w:t>
      </w:r>
      <w:r w:rsidR="009A005C" w:rsidRPr="004A30EE">
        <w:rPr>
          <w:szCs w:val="23"/>
          <w:lang w:val="es-ES"/>
        </w:rPr>
        <w:t xml:space="preserve"> </w:t>
      </w:r>
      <w:r w:rsidR="00FB5271" w:rsidRPr="004A30EE">
        <w:rPr>
          <w:szCs w:val="23"/>
          <w:lang w:val="es-ES"/>
        </w:rPr>
        <w:t>certificado de pobreza.</w:t>
      </w:r>
    </w:p>
    <w:p w:rsidR="009A005C" w:rsidRPr="004A30EE" w:rsidRDefault="009A005C" w:rsidP="004A30EE">
      <w:pPr>
        <w:autoSpaceDE w:val="0"/>
        <w:autoSpaceDN w:val="0"/>
        <w:adjustRightInd w:val="0"/>
        <w:rPr>
          <w:szCs w:val="23"/>
          <w:lang w:val="es-ES"/>
        </w:rPr>
      </w:pPr>
    </w:p>
    <w:p w:rsidR="00FB5271" w:rsidRPr="004A30EE" w:rsidRDefault="00BA3AC2" w:rsidP="004A30EE">
      <w:pPr>
        <w:autoSpaceDE w:val="0"/>
        <w:autoSpaceDN w:val="0"/>
        <w:adjustRightInd w:val="0"/>
        <w:ind w:firstLine="708"/>
        <w:rPr>
          <w:szCs w:val="23"/>
          <w:lang w:val="es-ES"/>
        </w:rPr>
      </w:pPr>
      <w:r w:rsidRPr="004A30EE">
        <w:rPr>
          <w:szCs w:val="23"/>
          <w:lang w:val="es-ES"/>
        </w:rPr>
        <w:t>Que e</w:t>
      </w:r>
      <w:r w:rsidR="00FB5271" w:rsidRPr="004A30EE">
        <w:rPr>
          <w:szCs w:val="23"/>
          <w:lang w:val="es-ES"/>
        </w:rPr>
        <w:t>n lo referido a los derechos de estudio, análisis y/o localizaciones referidas al Código Urbanístico de la Ciudad, la</w:t>
      </w:r>
      <w:r w:rsidR="009A005C" w:rsidRPr="004A30EE">
        <w:rPr>
          <w:szCs w:val="23"/>
          <w:lang w:val="es-ES"/>
        </w:rPr>
        <w:t xml:space="preserve"> </w:t>
      </w:r>
      <w:r w:rsidR="00FB5271" w:rsidRPr="004A30EE">
        <w:rPr>
          <w:szCs w:val="23"/>
          <w:lang w:val="es-ES"/>
        </w:rPr>
        <w:t>Jefatura de Gabinete de Ministros impulsa la incorporación de modificaciones respecto a las consultas obligatorias,</w:t>
      </w:r>
      <w:r w:rsidR="009A005C" w:rsidRPr="004A30EE">
        <w:rPr>
          <w:szCs w:val="23"/>
          <w:lang w:val="es-ES"/>
        </w:rPr>
        <w:t xml:space="preserve"> </w:t>
      </w:r>
      <w:r w:rsidR="00FB5271" w:rsidRPr="004A30EE">
        <w:rPr>
          <w:szCs w:val="23"/>
          <w:lang w:val="es-ES"/>
        </w:rPr>
        <w:t>las especiales y los certificados urbanísticos.</w:t>
      </w:r>
    </w:p>
    <w:p w:rsidR="009A005C" w:rsidRPr="004A30EE" w:rsidRDefault="009A005C" w:rsidP="004A30EE">
      <w:pPr>
        <w:autoSpaceDE w:val="0"/>
        <w:autoSpaceDN w:val="0"/>
        <w:adjustRightInd w:val="0"/>
        <w:rPr>
          <w:szCs w:val="23"/>
          <w:lang w:val="es-ES"/>
        </w:rPr>
      </w:pPr>
    </w:p>
    <w:p w:rsidR="00FB5271" w:rsidRPr="004A30EE" w:rsidRDefault="00BA3AC2" w:rsidP="004A30EE">
      <w:pPr>
        <w:autoSpaceDE w:val="0"/>
        <w:autoSpaceDN w:val="0"/>
        <w:adjustRightInd w:val="0"/>
        <w:ind w:firstLine="708"/>
        <w:rPr>
          <w:szCs w:val="23"/>
          <w:lang w:val="es-ES"/>
        </w:rPr>
      </w:pPr>
      <w:r w:rsidRPr="004A30EE">
        <w:rPr>
          <w:szCs w:val="23"/>
          <w:lang w:val="es-ES"/>
        </w:rPr>
        <w:t>Que a</w:t>
      </w:r>
      <w:r w:rsidR="00FB5271" w:rsidRPr="004A30EE">
        <w:rPr>
          <w:szCs w:val="23"/>
          <w:lang w:val="es-ES"/>
        </w:rPr>
        <w:t>dicionalmente, se actualiza la tabla correspondiente al valor de incidencia de suelo, factor B del Derecho para el</w:t>
      </w:r>
      <w:r w:rsidR="009A005C" w:rsidRPr="004A30EE">
        <w:rPr>
          <w:szCs w:val="23"/>
          <w:lang w:val="es-ES"/>
        </w:rPr>
        <w:t xml:space="preserve"> </w:t>
      </w:r>
      <w:r w:rsidR="00FB5271" w:rsidRPr="004A30EE">
        <w:rPr>
          <w:szCs w:val="23"/>
          <w:lang w:val="es-ES"/>
        </w:rPr>
        <w:t>Desarrollo Urbano y el Hábitat Sustentable.</w:t>
      </w:r>
    </w:p>
    <w:p w:rsidR="009A005C" w:rsidRPr="004A30EE" w:rsidRDefault="009A005C" w:rsidP="004A30EE">
      <w:pPr>
        <w:autoSpaceDE w:val="0"/>
        <w:autoSpaceDN w:val="0"/>
        <w:adjustRightInd w:val="0"/>
        <w:rPr>
          <w:szCs w:val="23"/>
          <w:lang w:val="es-ES"/>
        </w:rPr>
      </w:pPr>
    </w:p>
    <w:p w:rsidR="00FB5271" w:rsidRPr="004A30EE" w:rsidRDefault="00BA3AC2" w:rsidP="004A30EE">
      <w:pPr>
        <w:autoSpaceDE w:val="0"/>
        <w:autoSpaceDN w:val="0"/>
        <w:adjustRightInd w:val="0"/>
        <w:ind w:firstLine="708"/>
        <w:rPr>
          <w:szCs w:val="23"/>
          <w:lang w:val="es-ES"/>
        </w:rPr>
      </w:pPr>
      <w:r w:rsidRPr="004A30EE">
        <w:rPr>
          <w:szCs w:val="23"/>
          <w:lang w:val="es-ES"/>
        </w:rPr>
        <w:t>Que p</w:t>
      </w:r>
      <w:r w:rsidR="00FB5271" w:rsidRPr="004A30EE">
        <w:rPr>
          <w:szCs w:val="23"/>
          <w:lang w:val="es-ES"/>
        </w:rPr>
        <w:t>or otra parte, el Ministerio de Seguridad propone actualizar los importes vinculados con los servicios de</w:t>
      </w:r>
      <w:r w:rsidR="009A005C" w:rsidRPr="004A30EE">
        <w:rPr>
          <w:szCs w:val="23"/>
          <w:lang w:val="es-ES"/>
        </w:rPr>
        <w:t xml:space="preserve"> </w:t>
      </w:r>
      <w:r w:rsidR="00FB5271" w:rsidRPr="004A30EE">
        <w:rPr>
          <w:szCs w:val="23"/>
          <w:lang w:val="es-ES"/>
        </w:rPr>
        <w:t>capacitación, formación y certificación en materia de seguridad, previstos en la Ley</w:t>
      </w:r>
      <w:r w:rsidR="00A5461B" w:rsidRPr="004A30EE">
        <w:rPr>
          <w:szCs w:val="23"/>
          <w:lang w:val="es-ES"/>
        </w:rPr>
        <w:t xml:space="preserve"> Nro. </w:t>
      </w:r>
      <w:r w:rsidR="00FB5271" w:rsidRPr="004A30EE">
        <w:rPr>
          <w:szCs w:val="23"/>
          <w:lang w:val="es-ES"/>
        </w:rPr>
        <w:t>5.688.</w:t>
      </w:r>
    </w:p>
    <w:p w:rsidR="009A005C" w:rsidRPr="004A30EE" w:rsidRDefault="009A005C" w:rsidP="004A30EE">
      <w:pPr>
        <w:autoSpaceDE w:val="0"/>
        <w:autoSpaceDN w:val="0"/>
        <w:adjustRightInd w:val="0"/>
        <w:rPr>
          <w:szCs w:val="23"/>
          <w:lang w:val="es-ES"/>
        </w:rPr>
      </w:pPr>
    </w:p>
    <w:p w:rsidR="00FB5271" w:rsidRPr="004A30EE" w:rsidRDefault="00A5461B" w:rsidP="004A30EE">
      <w:pPr>
        <w:autoSpaceDE w:val="0"/>
        <w:autoSpaceDN w:val="0"/>
        <w:adjustRightInd w:val="0"/>
        <w:ind w:firstLine="708"/>
        <w:rPr>
          <w:szCs w:val="23"/>
          <w:lang w:val="es-ES"/>
        </w:rPr>
      </w:pPr>
      <w:r w:rsidRPr="004A30EE">
        <w:rPr>
          <w:szCs w:val="23"/>
          <w:lang w:val="es-ES"/>
        </w:rPr>
        <w:t>Que a</w:t>
      </w:r>
      <w:r w:rsidR="00FB5271" w:rsidRPr="004A30EE">
        <w:rPr>
          <w:szCs w:val="23"/>
          <w:lang w:val="es-ES"/>
        </w:rPr>
        <w:t>simismo, dicho Organismo proyecta la incorporación de los aranceles por los trabajos que realiza la Dirección</w:t>
      </w:r>
      <w:r w:rsidR="009A005C" w:rsidRPr="004A30EE">
        <w:rPr>
          <w:szCs w:val="23"/>
          <w:lang w:val="es-ES"/>
        </w:rPr>
        <w:t xml:space="preserve"> </w:t>
      </w:r>
      <w:r w:rsidR="00FB5271" w:rsidRPr="004A30EE">
        <w:rPr>
          <w:szCs w:val="23"/>
          <w:lang w:val="es-ES"/>
        </w:rPr>
        <w:t>General Guardia de Auxilio y Emergencias, tanto en la vía pública como en domicilios particulares.</w:t>
      </w:r>
    </w:p>
    <w:p w:rsidR="009A005C" w:rsidRPr="004A30EE" w:rsidRDefault="009A005C" w:rsidP="004A30EE">
      <w:pPr>
        <w:autoSpaceDE w:val="0"/>
        <w:autoSpaceDN w:val="0"/>
        <w:adjustRightInd w:val="0"/>
        <w:rPr>
          <w:szCs w:val="23"/>
          <w:lang w:val="es-ES"/>
        </w:rPr>
      </w:pPr>
    </w:p>
    <w:p w:rsidR="00FB5271" w:rsidRPr="004A30EE" w:rsidRDefault="00A5461B" w:rsidP="004A30EE">
      <w:pPr>
        <w:autoSpaceDE w:val="0"/>
        <w:autoSpaceDN w:val="0"/>
        <w:adjustRightInd w:val="0"/>
        <w:ind w:firstLine="708"/>
        <w:rPr>
          <w:szCs w:val="23"/>
          <w:lang w:val="es-ES"/>
        </w:rPr>
      </w:pPr>
      <w:r w:rsidRPr="004A30EE">
        <w:rPr>
          <w:szCs w:val="23"/>
          <w:lang w:val="es-ES"/>
        </w:rPr>
        <w:t>Que a</w:t>
      </w:r>
      <w:r w:rsidR="00FB5271" w:rsidRPr="004A30EE">
        <w:rPr>
          <w:szCs w:val="23"/>
          <w:lang w:val="es-ES"/>
        </w:rPr>
        <w:t xml:space="preserve"> partir del requerimiento del Ministerio de Espacio Público e Higiene Urbana, en la norma propiciada se prevé la</w:t>
      </w:r>
      <w:r w:rsidR="009A005C" w:rsidRPr="004A30EE">
        <w:rPr>
          <w:szCs w:val="23"/>
          <w:lang w:val="es-ES"/>
        </w:rPr>
        <w:t xml:space="preserve"> </w:t>
      </w:r>
      <w:r w:rsidR="00FB5271" w:rsidRPr="004A30EE">
        <w:rPr>
          <w:szCs w:val="23"/>
          <w:lang w:val="es-ES"/>
        </w:rPr>
        <w:t>ocupación y/o uso de las superficies de la vía pública con plataformas de esparcimiento (decks).</w:t>
      </w:r>
    </w:p>
    <w:p w:rsidR="009A005C" w:rsidRPr="004A30EE" w:rsidRDefault="009A005C" w:rsidP="004A30EE">
      <w:pPr>
        <w:autoSpaceDE w:val="0"/>
        <w:autoSpaceDN w:val="0"/>
        <w:adjustRightInd w:val="0"/>
        <w:rPr>
          <w:szCs w:val="23"/>
          <w:lang w:val="es-ES"/>
        </w:rPr>
      </w:pPr>
    </w:p>
    <w:p w:rsidR="00FB5271" w:rsidRPr="004A30EE" w:rsidRDefault="00A5461B" w:rsidP="004A30EE">
      <w:pPr>
        <w:autoSpaceDE w:val="0"/>
        <w:autoSpaceDN w:val="0"/>
        <w:adjustRightInd w:val="0"/>
        <w:ind w:firstLine="708"/>
        <w:rPr>
          <w:szCs w:val="23"/>
          <w:lang w:val="es-ES"/>
        </w:rPr>
      </w:pPr>
      <w:r w:rsidRPr="004A30EE">
        <w:rPr>
          <w:szCs w:val="23"/>
          <w:lang w:val="es-ES"/>
        </w:rPr>
        <w:t>Que f</w:t>
      </w:r>
      <w:r w:rsidR="00FB5271" w:rsidRPr="004A30EE">
        <w:rPr>
          <w:szCs w:val="23"/>
          <w:lang w:val="es-ES"/>
        </w:rPr>
        <w:t>inalmente, se agregan disposiciones vinculadas con los montos mínimos de gestiones de cobro, redondeo,</w:t>
      </w:r>
      <w:r w:rsidR="009A005C" w:rsidRPr="004A30EE">
        <w:rPr>
          <w:szCs w:val="23"/>
          <w:lang w:val="es-ES"/>
        </w:rPr>
        <w:t xml:space="preserve"> </w:t>
      </w:r>
      <w:r w:rsidR="00FB5271" w:rsidRPr="004A30EE">
        <w:rPr>
          <w:szCs w:val="23"/>
          <w:lang w:val="es-ES"/>
        </w:rPr>
        <w:t>inexistencia de deuda y facultades del Poder Ejecutivo.</w:t>
      </w:r>
    </w:p>
    <w:p w:rsidR="009A005C" w:rsidRPr="004A30EE" w:rsidRDefault="009A005C" w:rsidP="004A30EE">
      <w:pPr>
        <w:autoSpaceDE w:val="0"/>
        <w:autoSpaceDN w:val="0"/>
        <w:adjustRightInd w:val="0"/>
        <w:rPr>
          <w:szCs w:val="23"/>
          <w:lang w:val="es-ES"/>
        </w:rPr>
      </w:pPr>
    </w:p>
    <w:p w:rsidR="00A5461B" w:rsidRPr="004A30EE" w:rsidRDefault="00A5461B" w:rsidP="004A30EE">
      <w:pPr>
        <w:autoSpaceDE w:val="0"/>
        <w:autoSpaceDN w:val="0"/>
        <w:adjustRightInd w:val="0"/>
        <w:ind w:firstLine="708"/>
        <w:rPr>
          <w:szCs w:val="23"/>
          <w:lang w:val="es-ES"/>
        </w:rPr>
      </w:pPr>
      <w:r w:rsidRPr="004A30EE">
        <w:rPr>
          <w:szCs w:val="23"/>
          <w:lang w:val="es-ES"/>
        </w:rPr>
        <w:t>Que c</w:t>
      </w:r>
      <w:r w:rsidR="00FB5271" w:rsidRPr="004A30EE">
        <w:rPr>
          <w:szCs w:val="23"/>
          <w:lang w:val="es-ES"/>
        </w:rPr>
        <w:t>abe señalar que, en cuanto a la determinación de la Unidad Tarifaria contemplada en el artículo 1° del Anexo del</w:t>
      </w:r>
      <w:r w:rsidR="009A005C" w:rsidRPr="004A30EE">
        <w:rPr>
          <w:szCs w:val="23"/>
          <w:lang w:val="es-ES"/>
        </w:rPr>
        <w:t xml:space="preserve"> </w:t>
      </w:r>
      <w:r w:rsidR="00FB5271" w:rsidRPr="004A30EE">
        <w:rPr>
          <w:szCs w:val="23"/>
          <w:lang w:val="es-ES"/>
        </w:rPr>
        <w:t>proyecto de ley que se remite, su valor se ha fijado periódicamente mediante la aplicación de la fórmula</w:t>
      </w:r>
      <w:r w:rsidR="009A005C" w:rsidRPr="004A30EE">
        <w:rPr>
          <w:szCs w:val="23"/>
          <w:lang w:val="es-ES"/>
        </w:rPr>
        <w:t xml:space="preserve"> </w:t>
      </w:r>
      <w:r w:rsidR="00FB5271" w:rsidRPr="004A30EE">
        <w:rPr>
          <w:szCs w:val="23"/>
          <w:lang w:val="es-ES"/>
        </w:rPr>
        <w:t>contemplada en el artículo 85 de la Ley Tarifaria para el año 2023, conforme el procedimiento previsto por el</w:t>
      </w:r>
      <w:r w:rsidR="009A005C" w:rsidRPr="004A30EE">
        <w:rPr>
          <w:szCs w:val="23"/>
          <w:lang w:val="es-ES"/>
        </w:rPr>
        <w:t xml:space="preserve"> </w:t>
      </w:r>
      <w:r w:rsidR="00FB5271" w:rsidRPr="004A30EE">
        <w:rPr>
          <w:szCs w:val="23"/>
          <w:lang w:val="es-ES"/>
        </w:rPr>
        <w:t>Ministerio de Hacienda y Finanzas.</w:t>
      </w:r>
    </w:p>
    <w:p w:rsidR="00A5461B" w:rsidRPr="004A30EE" w:rsidRDefault="00A5461B" w:rsidP="004A30EE">
      <w:pPr>
        <w:autoSpaceDE w:val="0"/>
        <w:autoSpaceDN w:val="0"/>
        <w:adjustRightInd w:val="0"/>
        <w:ind w:firstLine="708"/>
        <w:rPr>
          <w:szCs w:val="23"/>
          <w:lang w:val="es-ES"/>
        </w:rPr>
      </w:pPr>
    </w:p>
    <w:p w:rsidR="00FB5271" w:rsidRPr="004A30EE" w:rsidRDefault="00A5461B" w:rsidP="004A30EE">
      <w:pPr>
        <w:autoSpaceDE w:val="0"/>
        <w:autoSpaceDN w:val="0"/>
        <w:adjustRightInd w:val="0"/>
        <w:ind w:firstLine="708"/>
        <w:rPr>
          <w:szCs w:val="23"/>
          <w:lang w:val="es-ES"/>
        </w:rPr>
      </w:pPr>
      <w:r w:rsidRPr="004A30EE">
        <w:rPr>
          <w:szCs w:val="23"/>
          <w:lang w:val="es-ES"/>
        </w:rPr>
        <w:t xml:space="preserve">Que se han hecho presentes funcionarios de Poder Ejecutivo, a fin de informar sobre las </w:t>
      </w:r>
      <w:r w:rsidR="009A005C" w:rsidRPr="004A30EE">
        <w:rPr>
          <w:szCs w:val="23"/>
          <w:lang w:val="es-ES"/>
        </w:rPr>
        <w:t xml:space="preserve"> </w:t>
      </w:r>
      <w:r w:rsidRPr="004A30EE">
        <w:rPr>
          <w:szCs w:val="23"/>
          <w:lang w:val="es-ES"/>
        </w:rPr>
        <w:t>distintas cuestiones referidas al presente proyecto.</w:t>
      </w:r>
    </w:p>
    <w:p w:rsidR="009A005C" w:rsidRPr="004A30EE" w:rsidRDefault="009A005C" w:rsidP="004A30EE">
      <w:pPr>
        <w:autoSpaceDE w:val="0"/>
        <w:autoSpaceDN w:val="0"/>
        <w:adjustRightInd w:val="0"/>
        <w:rPr>
          <w:szCs w:val="23"/>
          <w:lang w:val="es-ES"/>
        </w:rPr>
      </w:pPr>
    </w:p>
    <w:p w:rsidR="00FB5271" w:rsidRPr="004A30EE" w:rsidRDefault="009A005C" w:rsidP="004A30EE">
      <w:pPr>
        <w:rPr>
          <w:lang w:val="es-MX"/>
        </w:rPr>
      </w:pPr>
      <w:r w:rsidRPr="004A30EE">
        <w:rPr>
          <w:lang w:val="es-MX"/>
        </w:rPr>
        <w:tab/>
        <w:t xml:space="preserve">Por lo expuesto, esta Comisión de Presupuesto, Hacienda, Administración Financiera y Política Tributaria,, pone a consideración del Cuerpo la siguiente </w:t>
      </w:r>
    </w:p>
    <w:p w:rsidR="009A005C" w:rsidRPr="004A30EE" w:rsidRDefault="009A005C" w:rsidP="004A30EE">
      <w:pPr>
        <w:rPr>
          <w:lang w:val="es-MX"/>
        </w:rPr>
      </w:pPr>
    </w:p>
    <w:p w:rsidR="00FB5271" w:rsidRPr="004A30EE" w:rsidRDefault="00FB5271" w:rsidP="004A30EE">
      <w:pPr>
        <w:rPr>
          <w:lang w:val="es-MX"/>
        </w:rPr>
      </w:pPr>
    </w:p>
    <w:p w:rsidR="00FB5271" w:rsidRPr="004A30EE" w:rsidRDefault="00FB5271" w:rsidP="004A30EE">
      <w:pPr>
        <w:jc w:val="center"/>
        <w:rPr>
          <w:b/>
          <w:lang w:val="es-MX"/>
        </w:rPr>
      </w:pPr>
      <w:r w:rsidRPr="004A30EE">
        <w:rPr>
          <w:b/>
          <w:lang w:val="es-MX"/>
        </w:rPr>
        <w:t>LEY</w:t>
      </w:r>
    </w:p>
    <w:p w:rsidR="00FB5271" w:rsidRPr="004A30EE" w:rsidRDefault="00FB5271" w:rsidP="004A30EE">
      <w:pPr>
        <w:rPr>
          <w:lang w:val="es-MX"/>
        </w:rPr>
      </w:pPr>
    </w:p>
    <w:p w:rsidR="00FB5271" w:rsidRPr="004A30EE" w:rsidRDefault="00FB5271" w:rsidP="004A30EE">
      <w:pPr>
        <w:autoSpaceDE w:val="0"/>
        <w:autoSpaceDN w:val="0"/>
        <w:adjustRightInd w:val="0"/>
        <w:rPr>
          <w:szCs w:val="23"/>
          <w:lang w:val="es-ES"/>
        </w:rPr>
      </w:pPr>
      <w:r w:rsidRPr="004A30EE">
        <w:rPr>
          <w:b/>
          <w:szCs w:val="23"/>
          <w:lang w:val="es-ES"/>
        </w:rPr>
        <w:t>Artículo 1º.-</w:t>
      </w:r>
      <w:r w:rsidRPr="004A30EE">
        <w:rPr>
          <w:szCs w:val="23"/>
          <w:lang w:val="es-ES"/>
        </w:rPr>
        <w:t xml:space="preserve"> De acuerdo con lo establecido en el Código Fiscal, los derechos, rentas diversas, arrendamientos, cánones y demás tarifas de la Ciudad Autónoma de Buenos Aires se abonan conforme a las alícuotas y valores determinados en la Ley Arancelaria que, como Anexo, forma parte integrante de la presente ley.</w:t>
      </w:r>
    </w:p>
    <w:p w:rsidR="00FB5271" w:rsidRPr="004A30EE" w:rsidRDefault="00FB5271" w:rsidP="004A30EE">
      <w:pPr>
        <w:autoSpaceDE w:val="0"/>
        <w:autoSpaceDN w:val="0"/>
        <w:adjustRightInd w:val="0"/>
        <w:rPr>
          <w:szCs w:val="23"/>
          <w:lang w:val="es-ES"/>
        </w:rPr>
      </w:pPr>
    </w:p>
    <w:p w:rsidR="00FB5271" w:rsidRPr="004A30EE" w:rsidRDefault="00FB5271" w:rsidP="004A30EE">
      <w:pPr>
        <w:autoSpaceDE w:val="0"/>
        <w:autoSpaceDN w:val="0"/>
        <w:adjustRightInd w:val="0"/>
        <w:rPr>
          <w:szCs w:val="23"/>
          <w:lang w:val="es-ES"/>
        </w:rPr>
      </w:pPr>
      <w:r w:rsidRPr="004A30EE">
        <w:rPr>
          <w:b/>
          <w:szCs w:val="23"/>
          <w:lang w:val="es-ES"/>
        </w:rPr>
        <w:t>Artículo 2º.-</w:t>
      </w:r>
      <w:r w:rsidRPr="004A30EE">
        <w:rPr>
          <w:szCs w:val="23"/>
          <w:lang w:val="es-ES"/>
        </w:rPr>
        <w:t xml:space="preserve"> Las disposiciones de la presente Ley entran en vigencia a partir del 1º de enero de 2026.</w:t>
      </w:r>
    </w:p>
    <w:p w:rsidR="00FB5271" w:rsidRPr="004A30EE" w:rsidRDefault="00FB5271" w:rsidP="004A30EE">
      <w:pPr>
        <w:autoSpaceDE w:val="0"/>
        <w:autoSpaceDN w:val="0"/>
        <w:adjustRightInd w:val="0"/>
        <w:rPr>
          <w:szCs w:val="23"/>
          <w:lang w:val="es-ES"/>
        </w:rPr>
      </w:pPr>
    </w:p>
    <w:p w:rsidR="00FB5271" w:rsidRPr="004A30EE" w:rsidRDefault="00FB5271" w:rsidP="004A30EE">
      <w:pPr>
        <w:autoSpaceDE w:val="0"/>
        <w:autoSpaceDN w:val="0"/>
        <w:adjustRightInd w:val="0"/>
        <w:rPr>
          <w:szCs w:val="23"/>
          <w:lang w:val="es-ES"/>
        </w:rPr>
      </w:pPr>
      <w:r w:rsidRPr="004A30EE">
        <w:rPr>
          <w:b/>
          <w:szCs w:val="23"/>
          <w:lang w:val="es-ES"/>
        </w:rPr>
        <w:t>Artículo 3°.-</w:t>
      </w:r>
      <w:r w:rsidRPr="004A30EE">
        <w:rPr>
          <w:szCs w:val="23"/>
          <w:lang w:val="es-ES"/>
        </w:rPr>
        <w:t xml:space="preserve"> Comunicar al Poder Ejecutivo a los efectos de cumplir con el procedimiento establecido en el artículo</w:t>
      </w:r>
      <w:r w:rsidR="00A5461B" w:rsidRPr="004A30EE">
        <w:rPr>
          <w:szCs w:val="23"/>
          <w:lang w:val="es-ES"/>
        </w:rPr>
        <w:t xml:space="preserve"> </w:t>
      </w:r>
      <w:r w:rsidRPr="004A30EE">
        <w:rPr>
          <w:szCs w:val="23"/>
          <w:lang w:val="es-ES"/>
        </w:rPr>
        <w:t>86 de la Constitución de la Ciudad Autónoma de Buenos Aires.</w:t>
      </w:r>
    </w:p>
    <w:p w:rsidR="00FB5271" w:rsidRPr="004A30EE" w:rsidRDefault="00FB5271" w:rsidP="004A30EE">
      <w:pPr>
        <w:rPr>
          <w:lang w:val="es-MX"/>
        </w:rPr>
      </w:pPr>
    </w:p>
    <w:p w:rsidR="00A5461B" w:rsidRPr="004A30EE" w:rsidRDefault="00A5461B" w:rsidP="004A30EE">
      <w:pPr>
        <w:rPr>
          <w:lang w:val="es-MX"/>
        </w:rPr>
      </w:pPr>
      <w:r w:rsidRPr="004A30EE">
        <w:rPr>
          <w:lang w:val="es-MX"/>
        </w:rPr>
        <w:t xml:space="preserve">Sala de la Comisión, </w:t>
      </w:r>
    </w:p>
    <w:p w:rsidR="00FB5271" w:rsidRPr="004A30EE" w:rsidRDefault="00FB5271" w:rsidP="004A30EE">
      <w:pPr>
        <w:rPr>
          <w:lang w:val="es-MX"/>
        </w:rPr>
      </w:pPr>
    </w:p>
    <w:p w:rsidR="00CF64BE" w:rsidRPr="004A30EE" w:rsidRDefault="00CF64BE" w:rsidP="004A30EE">
      <w:pPr>
        <w:rPr>
          <w:lang w:val="es-MX"/>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CF64BE" w:rsidRPr="004A30EE" w:rsidTr="000D07D7">
        <w:trPr>
          <w:trHeight w:val="1602"/>
        </w:trPr>
        <w:tc>
          <w:tcPr>
            <w:tcW w:w="4348" w:type="dxa"/>
            <w:tcBorders>
              <w:bottom w:val="single" w:sz="4" w:space="0" w:color="FFFFFF" w:themeColor="background1"/>
            </w:tcBorders>
            <w:vAlign w:val="bottom"/>
          </w:tcPr>
          <w:p w:rsidR="00CF64BE" w:rsidRPr="004A30EE" w:rsidRDefault="00CF64BE" w:rsidP="004A30EE">
            <w:pPr>
              <w:jc w:val="center"/>
              <w:rPr>
                <w:rFonts w:ascii="Times New Roman" w:hAnsi="Times New Roman" w:cs="Times New Roman"/>
                <w:lang w:val="es-MX"/>
              </w:rPr>
            </w:pPr>
          </w:p>
        </w:tc>
        <w:tc>
          <w:tcPr>
            <w:tcW w:w="4348" w:type="dxa"/>
            <w:tcBorders>
              <w:bottom w:val="single" w:sz="4" w:space="0" w:color="FFFFFF" w:themeColor="background1"/>
            </w:tcBorders>
            <w:vAlign w:val="bottom"/>
          </w:tcPr>
          <w:p w:rsidR="00CF64BE" w:rsidRPr="004A30EE" w:rsidRDefault="00CF64BE" w:rsidP="004A30EE">
            <w:pPr>
              <w:jc w:val="center"/>
              <w:rPr>
                <w:rFonts w:ascii="Times New Roman" w:hAnsi="Times New Roman" w:cs="Times New Roman"/>
              </w:rPr>
            </w:pPr>
            <w:r w:rsidRPr="004A30EE">
              <w:rPr>
                <w:rFonts w:ascii="Times New Roman" w:hAnsi="Times New Roman" w:cs="Times New Roman"/>
              </w:rPr>
              <w:t>PAOLA MICHIELOTTO</w:t>
            </w:r>
          </w:p>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PRESIDENTA</w:t>
            </w:r>
          </w:p>
        </w:tc>
      </w:tr>
      <w:tr w:rsidR="00CF64BE" w:rsidRPr="004A30EE" w:rsidTr="000D07D7">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F64BE" w:rsidRPr="004A30EE" w:rsidRDefault="00CF64BE" w:rsidP="004A30EE">
            <w:pPr>
              <w:rPr>
                <w:rFonts w:ascii="Times New Roman" w:hAnsi="Times New Roman" w:cs="Times New Roman"/>
                <w:szCs w:val="24"/>
              </w:rPr>
            </w:pPr>
            <w:r w:rsidRPr="004A30EE">
              <w:rPr>
                <w:rFonts w:ascii="Times New Roman" w:hAnsi="Times New Roman" w:cs="Times New Roman"/>
                <w:szCs w:val="24"/>
              </w:rPr>
              <w:t xml:space="preserve">               CLAUDIA  NEIRA</w:t>
            </w:r>
          </w:p>
          <w:p w:rsidR="00CF64BE" w:rsidRPr="004A30EE" w:rsidRDefault="00CF64BE" w:rsidP="004A30EE">
            <w:pPr>
              <w:rPr>
                <w:rFonts w:ascii="Times New Roman" w:hAnsi="Times New Roman" w:cs="Times New Roman"/>
                <w:lang w:val="es-MX"/>
              </w:rPr>
            </w:pPr>
            <w:r w:rsidRPr="004A30EE">
              <w:rPr>
                <w:rFonts w:ascii="Times New Roman" w:hAnsi="Times New Roman" w:cs="Times New Roman"/>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rPr>
            </w:pPr>
            <w:r w:rsidRPr="004A30EE">
              <w:rPr>
                <w:rFonts w:ascii="Times New Roman" w:hAnsi="Times New Roman" w:cs="Times New Roman"/>
              </w:rPr>
              <w:t>LUCIO LAPEÑA</w:t>
            </w:r>
          </w:p>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Vicepresidente 2º</w:t>
            </w:r>
          </w:p>
        </w:tc>
      </w:tr>
      <w:tr w:rsidR="00CF64BE" w:rsidRPr="004A30EE" w:rsidTr="000D07D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MATÍAS BARROETAVEÑA</w:t>
            </w:r>
          </w:p>
        </w:tc>
      </w:tr>
      <w:tr w:rsidR="00CF64BE" w:rsidRPr="004A30EE" w:rsidTr="000D07D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F64BE" w:rsidRPr="004A30EE" w:rsidRDefault="00CF64BE" w:rsidP="004A30EE">
            <w:pPr>
              <w:jc w:val="center"/>
              <w:rPr>
                <w:rFonts w:ascii="Times New Roman" w:hAnsi="Times New Roman" w:cs="Times New Roman"/>
                <w:szCs w:val="24"/>
                <w:lang w:val="es-MX"/>
              </w:rPr>
            </w:pPr>
            <w:r w:rsidRPr="004A30EE">
              <w:rPr>
                <w:rFonts w:ascii="Times New Roman" w:hAnsi="Times New Roman" w:cs="Times New Roman"/>
                <w:szCs w:val="24"/>
                <w:lang w:val="es-MX"/>
              </w:rPr>
              <w:lastRenderedPageBreak/>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szCs w:val="24"/>
                <w:lang w:val="es-MX"/>
              </w:rPr>
            </w:pPr>
            <w:r w:rsidRPr="004A30EE">
              <w:rPr>
                <w:rFonts w:ascii="Times New Roman" w:hAnsi="Times New Roman" w:cs="Times New Roman"/>
                <w:szCs w:val="24"/>
                <w:lang w:val="es-MX"/>
              </w:rPr>
              <w:t>FACUNDO DEL GAISO</w:t>
            </w:r>
          </w:p>
        </w:tc>
      </w:tr>
      <w:tr w:rsidR="00CF64BE" w:rsidRPr="004A30EE" w:rsidTr="000D07D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MARÍA LUISA GONZÁLEZ ESTEVARENA</w:t>
            </w:r>
          </w:p>
        </w:tc>
      </w:tr>
      <w:tr w:rsidR="00CF64BE" w:rsidRPr="004A30EE" w:rsidTr="000D07D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MATÍAS LOPEZ</w:t>
            </w:r>
          </w:p>
        </w:tc>
      </w:tr>
      <w:tr w:rsidR="00CF64BE" w:rsidRPr="004A30EE" w:rsidTr="000D07D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F64BE" w:rsidRPr="004A30EE" w:rsidRDefault="00CF64BE" w:rsidP="004A30EE">
            <w:pPr>
              <w:jc w:val="center"/>
              <w:rPr>
                <w:rFonts w:ascii="Times New Roman" w:hAnsi="Times New Roman" w:cs="Times New Roman"/>
              </w:rPr>
            </w:pPr>
            <w:r w:rsidRPr="004A30EE">
              <w:rPr>
                <w:rFonts w:ascii="Times New Roman" w:hAnsi="Times New Roman" w:cs="Times New Roman"/>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rPr>
            </w:pPr>
            <w:r w:rsidRPr="004A30EE">
              <w:rPr>
                <w:rFonts w:ascii="Times New Roman" w:hAnsi="Times New Roman" w:cs="Times New Roman"/>
              </w:rPr>
              <w:t>JUAN PABLO MODARELLI</w:t>
            </w:r>
          </w:p>
        </w:tc>
      </w:tr>
      <w:tr w:rsidR="00CF64BE" w:rsidRPr="004A30EE" w:rsidTr="000D07D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SEBASTIÁN NAGATA</w:t>
            </w:r>
          </w:p>
        </w:tc>
      </w:tr>
      <w:tr w:rsidR="00CF64BE" w:rsidRPr="004A30EE" w:rsidTr="000D07D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rPr>
              <w:t>MARÍA INÉS PARRY</w:t>
            </w:r>
          </w:p>
        </w:tc>
      </w:tr>
      <w:tr w:rsidR="00CF64BE" w:rsidRPr="004A30EE" w:rsidTr="000D07D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F64BE" w:rsidRPr="004A30EE" w:rsidRDefault="00CF64BE" w:rsidP="004A30EE">
            <w:pPr>
              <w:jc w:val="center"/>
              <w:rPr>
                <w:rFonts w:ascii="Times New Roman" w:hAnsi="Times New Roman" w:cs="Times New Roman"/>
                <w:szCs w:val="24"/>
                <w:lang w:val="es-MX"/>
              </w:rPr>
            </w:pPr>
            <w:r w:rsidRPr="004A30EE">
              <w:rPr>
                <w:rFonts w:ascii="Times New Roman" w:hAnsi="Times New Roman" w:cs="Times New Roman"/>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szCs w:val="24"/>
              </w:rPr>
              <w:t>SERGIO SICILIANO</w:t>
            </w:r>
          </w:p>
        </w:tc>
      </w:tr>
      <w:tr w:rsidR="00CF64BE" w:rsidRPr="004A30EE" w:rsidTr="000D07D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F64BE" w:rsidRPr="004A30EE" w:rsidRDefault="00CF64BE" w:rsidP="004A30EE">
            <w:pPr>
              <w:jc w:val="center"/>
              <w:rPr>
                <w:rFonts w:ascii="Times New Roman" w:hAnsi="Times New Roman" w:cs="Times New Roman"/>
                <w:lang w:val="es-MX"/>
              </w:rPr>
            </w:pPr>
            <w:r w:rsidRPr="004A30EE">
              <w:rPr>
                <w:rFonts w:ascii="Times New Roman" w:hAnsi="Times New Roman" w:cs="Times New Roman"/>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szCs w:val="24"/>
              </w:rPr>
            </w:pPr>
            <w:r w:rsidRPr="004A30EE">
              <w:rPr>
                <w:rFonts w:ascii="Times New Roman" w:hAnsi="Times New Roman" w:cs="Times New Roman"/>
                <w:szCs w:val="24"/>
              </w:rPr>
              <w:t>JUAN MANUEL VALDÉS</w:t>
            </w:r>
          </w:p>
        </w:tc>
      </w:tr>
      <w:tr w:rsidR="00CF64BE" w:rsidRPr="004A30EE" w:rsidTr="000D07D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CF64BE" w:rsidRPr="004A30EE" w:rsidRDefault="00CF64BE" w:rsidP="004A30EE">
            <w:pPr>
              <w:jc w:val="center"/>
              <w:rPr>
                <w:rFonts w:ascii="Times New Roman" w:hAnsi="Times New Roman" w:cs="Times New Roman"/>
                <w:szCs w:val="24"/>
              </w:rPr>
            </w:pPr>
            <w:r w:rsidRPr="004A30EE">
              <w:rPr>
                <w:rFonts w:ascii="Times New Roman" w:hAnsi="Times New Roman" w:cs="Times New Roman"/>
                <w:szCs w:val="24"/>
              </w:rPr>
              <w:lastRenderedPageBreak/>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szCs w:val="24"/>
              </w:rPr>
            </w:pPr>
            <w:r w:rsidRPr="004A30EE">
              <w:rPr>
                <w:rFonts w:ascii="Times New Roman" w:hAnsi="Times New Roman" w:cs="Times New Roman"/>
                <w:szCs w:val="24"/>
              </w:rPr>
              <w:t>FRANCO VITALI</w:t>
            </w:r>
          </w:p>
        </w:tc>
      </w:tr>
      <w:tr w:rsidR="00CF64BE" w:rsidRPr="004A30EE" w:rsidTr="000D07D7">
        <w:trPr>
          <w:trHeight w:val="1985"/>
        </w:trPr>
        <w:tc>
          <w:tcPr>
            <w:tcW w:w="4348" w:type="dxa"/>
            <w:tcBorders>
              <w:top w:val="single" w:sz="6" w:space="0" w:color="FFFFFF" w:themeColor="background1"/>
              <w:left w:val="single" w:sz="4" w:space="0" w:color="FFFFFF" w:themeColor="background1"/>
              <w:bottom w:val="single" w:sz="4" w:space="0" w:color="FFFFFF" w:themeColor="background1"/>
              <w:right w:val="single" w:sz="6" w:space="0" w:color="FFFFFF" w:themeColor="background1"/>
            </w:tcBorders>
            <w:vAlign w:val="bottom"/>
          </w:tcPr>
          <w:p w:rsidR="00CF64BE" w:rsidRPr="004A30EE" w:rsidRDefault="00CF64BE" w:rsidP="004A30EE">
            <w:pPr>
              <w:jc w:val="center"/>
              <w:rPr>
                <w:rFonts w:ascii="Times New Roman" w:hAnsi="Times New Roman" w:cs="Times New Roman"/>
                <w:szCs w:val="24"/>
              </w:rPr>
            </w:pPr>
          </w:p>
        </w:tc>
        <w:tc>
          <w:tcPr>
            <w:tcW w:w="4348" w:type="dxa"/>
            <w:tcBorders>
              <w:top w:val="single" w:sz="6" w:space="0" w:color="FFFFFF" w:themeColor="background1"/>
              <w:left w:val="single" w:sz="6" w:space="0" w:color="FFFFFF" w:themeColor="background1"/>
              <w:bottom w:val="single" w:sz="4" w:space="0" w:color="FFFFFF" w:themeColor="background1"/>
              <w:right w:val="single" w:sz="4" w:space="0" w:color="FFFFFF" w:themeColor="background1"/>
            </w:tcBorders>
            <w:vAlign w:val="bottom"/>
          </w:tcPr>
          <w:p w:rsidR="00CF64BE" w:rsidRPr="004A30EE" w:rsidRDefault="00CF64BE" w:rsidP="004A30EE">
            <w:pPr>
              <w:jc w:val="center"/>
              <w:rPr>
                <w:rFonts w:ascii="Times New Roman" w:hAnsi="Times New Roman" w:cs="Times New Roman"/>
                <w:szCs w:val="24"/>
              </w:rPr>
            </w:pPr>
          </w:p>
        </w:tc>
      </w:tr>
    </w:tbl>
    <w:p w:rsidR="00CF64BE" w:rsidRPr="004A30EE" w:rsidRDefault="00CF64BE" w:rsidP="004A30EE"/>
    <w:p w:rsidR="00CF64BE" w:rsidRPr="004A30EE" w:rsidRDefault="00CF64BE" w:rsidP="004A30EE">
      <w:pPr>
        <w:rPr>
          <w:lang w:val="es-MX"/>
        </w:rPr>
      </w:pPr>
    </w:p>
    <w:p w:rsidR="00FB5271" w:rsidRPr="004A30EE" w:rsidRDefault="00FB5271" w:rsidP="004A30EE">
      <w:pPr>
        <w:rPr>
          <w:lang w:val="es-MX"/>
        </w:rPr>
      </w:pPr>
    </w:p>
    <w:p w:rsidR="00A5461B" w:rsidRPr="004A30EE" w:rsidRDefault="00A5461B"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CF64BE" w:rsidRPr="004A30EE" w:rsidRDefault="00CF64BE" w:rsidP="004A30EE">
      <w:pPr>
        <w:rPr>
          <w:lang w:val="es-MX"/>
        </w:rPr>
      </w:pPr>
    </w:p>
    <w:p w:rsidR="00A5461B" w:rsidRPr="004A30EE" w:rsidRDefault="00A5461B" w:rsidP="004A30EE">
      <w:pPr>
        <w:rPr>
          <w:lang w:val="es-MX"/>
        </w:rPr>
      </w:pPr>
    </w:p>
    <w:p w:rsidR="00A5461B" w:rsidRPr="004A30EE" w:rsidRDefault="00A5461B" w:rsidP="004A30EE">
      <w:pPr>
        <w:rPr>
          <w:lang w:val="es-MX"/>
        </w:rPr>
      </w:pPr>
    </w:p>
    <w:p w:rsidR="00FB5271" w:rsidRPr="004A30EE" w:rsidRDefault="00FB5271" w:rsidP="004A30EE">
      <w:pPr>
        <w:rPr>
          <w:lang w:val="es-MX"/>
        </w:rPr>
      </w:pPr>
    </w:p>
    <w:p w:rsidR="00FB5271" w:rsidRPr="004A30EE" w:rsidRDefault="00FB5271" w:rsidP="004A30EE">
      <w:pPr>
        <w:rPr>
          <w:lang w:val="es-MX"/>
        </w:rPr>
      </w:pPr>
    </w:p>
    <w:p w:rsidR="00FB5271" w:rsidRPr="004A30EE" w:rsidRDefault="00FB5271" w:rsidP="004A30EE">
      <w:pPr>
        <w:tabs>
          <w:tab w:val="left" w:pos="709"/>
        </w:tabs>
        <w:jc w:val="center"/>
        <w:rPr>
          <w:b/>
          <w:bCs/>
          <w:lang w:val="es-MX"/>
        </w:rPr>
      </w:pPr>
      <w:r w:rsidRPr="004A30EE">
        <w:rPr>
          <w:b/>
          <w:bCs/>
          <w:lang w:val="es-MX"/>
        </w:rPr>
        <w:lastRenderedPageBreak/>
        <w:t>ANEXO</w:t>
      </w:r>
    </w:p>
    <w:p w:rsidR="00FB5271" w:rsidRPr="004A30EE" w:rsidRDefault="00FB5271" w:rsidP="004A30EE">
      <w:pPr>
        <w:tabs>
          <w:tab w:val="left" w:pos="709"/>
        </w:tabs>
        <w:jc w:val="center"/>
        <w:rPr>
          <w:lang w:val="es-MX"/>
        </w:rPr>
      </w:pPr>
    </w:p>
    <w:p w:rsidR="00FB5271" w:rsidRPr="004A30EE" w:rsidRDefault="00FB5271" w:rsidP="004A30EE">
      <w:pPr>
        <w:tabs>
          <w:tab w:val="left" w:pos="709"/>
        </w:tabs>
        <w:jc w:val="center"/>
        <w:rPr>
          <w:b/>
          <w:bCs/>
          <w:lang w:val="es-MX"/>
        </w:rPr>
      </w:pPr>
      <w:r w:rsidRPr="004A30EE">
        <w:rPr>
          <w:b/>
          <w:bCs/>
          <w:lang w:val="es-MX"/>
        </w:rPr>
        <w:t>LEY ARANCELARIA</w:t>
      </w:r>
    </w:p>
    <w:p w:rsidR="00FB5271" w:rsidRPr="004A30EE" w:rsidRDefault="00FB5271" w:rsidP="004A30EE">
      <w:pPr>
        <w:tabs>
          <w:tab w:val="left" w:pos="709"/>
        </w:tabs>
        <w:jc w:val="center"/>
        <w:rPr>
          <w:lang w:val="es-MX"/>
        </w:rPr>
      </w:pPr>
    </w:p>
    <w:p w:rsidR="00FB5271" w:rsidRPr="004A30EE" w:rsidRDefault="00FB5271" w:rsidP="004A30EE">
      <w:pPr>
        <w:tabs>
          <w:tab w:val="left" w:pos="709"/>
        </w:tabs>
        <w:jc w:val="center"/>
        <w:rPr>
          <w:b/>
          <w:bCs/>
          <w:lang w:val="es-MX"/>
        </w:rPr>
      </w:pPr>
      <w:r w:rsidRPr="004A30EE">
        <w:rPr>
          <w:b/>
          <w:bCs/>
          <w:lang w:val="es-MX"/>
        </w:rPr>
        <w:t>TÍTULO I</w:t>
      </w:r>
    </w:p>
    <w:p w:rsidR="00FB5271" w:rsidRPr="004A30EE" w:rsidRDefault="00FB5271" w:rsidP="004A30EE">
      <w:pPr>
        <w:tabs>
          <w:tab w:val="left" w:pos="709"/>
        </w:tabs>
        <w:rPr>
          <w:b/>
          <w:bCs/>
          <w:szCs w:val="22"/>
          <w:lang w:val="es-MX"/>
        </w:rPr>
      </w:pPr>
    </w:p>
    <w:p w:rsidR="00FB5271" w:rsidRPr="004A30EE" w:rsidRDefault="00FB5271" w:rsidP="004A30EE">
      <w:pPr>
        <w:tabs>
          <w:tab w:val="left" w:pos="709"/>
        </w:tabs>
        <w:jc w:val="center"/>
        <w:rPr>
          <w:b/>
          <w:bCs/>
          <w:szCs w:val="22"/>
          <w:lang w:val="es-MX"/>
        </w:rPr>
      </w:pPr>
      <w:r w:rsidRPr="004A30EE">
        <w:rPr>
          <w:b/>
          <w:bCs/>
          <w:szCs w:val="22"/>
          <w:lang w:val="es-MX"/>
        </w:rPr>
        <w:t>UNIDAD TARIFARIA</w:t>
      </w:r>
    </w:p>
    <w:p w:rsidR="00FB5271" w:rsidRPr="004A30EE" w:rsidRDefault="00FB5271" w:rsidP="004A30EE">
      <w:pPr>
        <w:tabs>
          <w:tab w:val="left" w:pos="709"/>
        </w:tabs>
        <w:autoSpaceDE w:val="0"/>
        <w:autoSpaceDN w:val="0"/>
        <w:adjustRightInd w:val="0"/>
        <w:rPr>
          <w:bCs/>
          <w:szCs w:val="22"/>
          <w:lang w:val="es-MX"/>
        </w:rPr>
      </w:pPr>
    </w:p>
    <w:p w:rsidR="00FB5271" w:rsidRPr="004A30EE" w:rsidRDefault="00FB5271" w:rsidP="004A30EE">
      <w:pPr>
        <w:rPr>
          <w:szCs w:val="22"/>
          <w:lang w:val="es-ES"/>
        </w:rPr>
      </w:pPr>
      <w:r w:rsidRPr="004A30EE">
        <w:rPr>
          <w:szCs w:val="22"/>
          <w:lang w:val="es-ES"/>
        </w:rPr>
        <w:t>Artículo 1°.- Establecer la Unidad Tarifaria (UT) como unidad de medida homogénea a los efectos de determinar los valores de ciertos derechos, rentas diversas, arrendamientos y demás conceptos comprendidos en el presente Anexo.</w:t>
      </w:r>
    </w:p>
    <w:p w:rsidR="00FB5271" w:rsidRPr="004A30EE" w:rsidRDefault="00FB5271" w:rsidP="004A30EE">
      <w:pPr>
        <w:rPr>
          <w:szCs w:val="22"/>
          <w:lang w:val="es-ES"/>
        </w:rPr>
      </w:pPr>
    </w:p>
    <w:p w:rsidR="00FB5271" w:rsidRPr="004A30EE" w:rsidRDefault="00FB5271" w:rsidP="004A30EE">
      <w:pPr>
        <w:rPr>
          <w:szCs w:val="22"/>
        </w:rPr>
      </w:pPr>
      <w:r w:rsidRPr="004A30EE">
        <w:rPr>
          <w:szCs w:val="22"/>
          <w:lang w:val="es-ES"/>
        </w:rPr>
        <w:tab/>
      </w:r>
      <w:r w:rsidRPr="004A30EE">
        <w:rPr>
          <w:szCs w:val="22"/>
        </w:rPr>
        <w:t>Fijar el valor de la Unidad Tarifaria establecido mediante el artículo 85 del Anexo I de la Ley 6593 con sus sucesivas actualizaciones.</w:t>
      </w:r>
    </w:p>
    <w:p w:rsidR="00FB5271" w:rsidRPr="004A30EE" w:rsidRDefault="00FB5271" w:rsidP="004A30EE">
      <w:pPr>
        <w:rPr>
          <w:szCs w:val="22"/>
          <w:lang w:val="es-ES"/>
        </w:rPr>
      </w:pPr>
    </w:p>
    <w:p w:rsidR="00FB5271" w:rsidRPr="004A30EE" w:rsidRDefault="00FB5271" w:rsidP="004A30EE">
      <w:pPr>
        <w:rPr>
          <w:szCs w:val="22"/>
          <w:lang w:val="es-ES"/>
        </w:rPr>
      </w:pPr>
      <w:r w:rsidRPr="004A30EE">
        <w:rPr>
          <w:szCs w:val="22"/>
          <w:lang w:val="es-ES"/>
        </w:rPr>
        <w:tab/>
        <w:t>El valor de la Unidad Tarifaria (UT) será actualizado trimestralmente mediante la aplicación de la siguiente fórmula:</w:t>
      </w:r>
    </w:p>
    <w:p w:rsidR="00FB5271" w:rsidRPr="004A30EE" w:rsidRDefault="00FB5271" w:rsidP="004A30EE">
      <w:pPr>
        <w:rPr>
          <w:szCs w:val="22"/>
          <w:lang w:val="es-ES"/>
        </w:rPr>
      </w:pPr>
    </w:p>
    <w:p w:rsidR="00FB5271" w:rsidRPr="004A30EE" w:rsidRDefault="00FB5271" w:rsidP="004A30EE">
      <w:pPr>
        <w:tabs>
          <w:tab w:val="left" w:pos="709"/>
        </w:tabs>
        <w:rPr>
          <w:bCs/>
          <w:szCs w:val="22"/>
          <w:lang w:val="es-MX"/>
        </w:rPr>
      </w:pPr>
      <w:r w:rsidRPr="004A30EE">
        <w:rPr>
          <w:bCs/>
          <w:szCs w:val="22"/>
          <w:lang w:val="es-MX"/>
        </w:rPr>
        <w:t>∆ UT = A.α + B.β + C.γ + D.ε + E.δ + F.γ + G.η + H.θ + I.μ + J.β + K.θ</w:t>
      </w:r>
    </w:p>
    <w:p w:rsidR="00FB5271" w:rsidRPr="004A30EE" w:rsidRDefault="00FB5271" w:rsidP="004A30EE">
      <w:pPr>
        <w:tabs>
          <w:tab w:val="left" w:pos="709"/>
        </w:tabs>
        <w:rPr>
          <w:bCs/>
          <w:szCs w:val="22"/>
          <w:lang w:val="es-MX"/>
        </w:rPr>
      </w:pPr>
    </w:p>
    <w:p w:rsidR="00FB5271" w:rsidRPr="004A30EE" w:rsidRDefault="00FB5271" w:rsidP="004A30EE">
      <w:pPr>
        <w:tabs>
          <w:tab w:val="left" w:pos="709"/>
        </w:tabs>
        <w:rPr>
          <w:bCs/>
          <w:szCs w:val="22"/>
          <w:lang w:val="es-MX"/>
        </w:rPr>
      </w:pPr>
      <w:r w:rsidRPr="004A30EE">
        <w:rPr>
          <w:bCs/>
          <w:szCs w:val="22"/>
          <w:lang w:val="es-MX"/>
        </w:rPr>
        <w:t>A, B, C, D, E, F, G, H, I, J y K se determinan año a año en base al gasto de cada presupuesto sancionado.</w:t>
      </w:r>
    </w:p>
    <w:p w:rsidR="00FB5271" w:rsidRPr="004A30EE" w:rsidRDefault="00FB5271" w:rsidP="004A30EE">
      <w:pPr>
        <w:tabs>
          <w:tab w:val="left" w:pos="709"/>
        </w:tabs>
        <w:rPr>
          <w:bCs/>
          <w:szCs w:val="22"/>
          <w:lang w:val="es-MX"/>
        </w:rPr>
      </w:pPr>
    </w:p>
    <w:p w:rsidR="00FB5271" w:rsidRPr="004A30EE" w:rsidRDefault="00FB5271" w:rsidP="004A30EE">
      <w:pPr>
        <w:tabs>
          <w:tab w:val="left" w:pos="709"/>
        </w:tabs>
        <w:rPr>
          <w:bCs/>
          <w:szCs w:val="22"/>
          <w:lang w:val="es-MX"/>
        </w:rPr>
      </w:pPr>
      <w:r w:rsidRPr="004A30EE">
        <w:rPr>
          <w:bCs/>
          <w:szCs w:val="22"/>
          <w:lang w:val="es-MX"/>
        </w:rPr>
        <w:t>Siendo:</w:t>
      </w:r>
    </w:p>
    <w:p w:rsidR="00FB5271" w:rsidRPr="004A30EE" w:rsidRDefault="00FB5271" w:rsidP="004A30EE">
      <w:pPr>
        <w:tabs>
          <w:tab w:val="left" w:pos="709"/>
        </w:tabs>
        <w:rPr>
          <w:bCs/>
          <w:szCs w:val="22"/>
          <w:lang w:val="es-MX"/>
        </w:rPr>
      </w:pPr>
    </w:p>
    <w:p w:rsidR="00FB5271" w:rsidRPr="004A30EE" w:rsidRDefault="00FB5271" w:rsidP="004A30EE">
      <w:pPr>
        <w:tabs>
          <w:tab w:val="left" w:pos="709"/>
        </w:tabs>
        <w:rPr>
          <w:bCs/>
          <w:szCs w:val="22"/>
          <w:lang w:val="es-MX"/>
        </w:rPr>
      </w:pPr>
      <w:r w:rsidRPr="004A30EE">
        <w:rPr>
          <w:bCs/>
          <w:szCs w:val="22"/>
          <w:lang w:val="es-MX"/>
        </w:rPr>
        <w:t xml:space="preserve">A = </w:t>
      </w:r>
      <w:r w:rsidRPr="004A30EE">
        <w:rPr>
          <w:szCs w:val="22"/>
        </w:rPr>
        <w:t>Inciso 1 (Gasto en Personal)</w:t>
      </w:r>
    </w:p>
    <w:p w:rsidR="00FB5271" w:rsidRPr="004A30EE" w:rsidRDefault="00FB5271" w:rsidP="004A30EE">
      <w:pPr>
        <w:tabs>
          <w:tab w:val="left" w:pos="709"/>
        </w:tabs>
        <w:rPr>
          <w:szCs w:val="22"/>
        </w:rPr>
      </w:pPr>
      <w:r w:rsidRPr="004A30EE">
        <w:rPr>
          <w:bCs/>
          <w:szCs w:val="22"/>
          <w:lang w:val="es-MX"/>
        </w:rPr>
        <w:t xml:space="preserve">B = </w:t>
      </w:r>
      <w:r w:rsidRPr="004A30EE">
        <w:rPr>
          <w:szCs w:val="22"/>
        </w:rPr>
        <w:t>Inciso 2 – (Bienes de Consumo)</w:t>
      </w:r>
    </w:p>
    <w:p w:rsidR="00FB5271" w:rsidRPr="004A30EE" w:rsidRDefault="00FB5271" w:rsidP="004A30EE">
      <w:pPr>
        <w:tabs>
          <w:tab w:val="left" w:pos="709"/>
        </w:tabs>
        <w:rPr>
          <w:bCs/>
          <w:szCs w:val="22"/>
          <w:lang w:val="es-MX"/>
        </w:rPr>
      </w:pPr>
      <w:r w:rsidRPr="004A30EE">
        <w:rPr>
          <w:bCs/>
          <w:szCs w:val="22"/>
          <w:lang w:val="es-MX"/>
        </w:rPr>
        <w:t xml:space="preserve">C = </w:t>
      </w:r>
      <w:r w:rsidRPr="004A30EE">
        <w:rPr>
          <w:szCs w:val="22"/>
        </w:rPr>
        <w:t>Inciso 3 (Servicios No Personales) – Partida Principal 3 – Partida Parcial 8</w:t>
      </w:r>
      <w:r w:rsidRPr="004A30EE">
        <w:rPr>
          <w:bCs/>
          <w:szCs w:val="22"/>
          <w:lang w:val="es-MX"/>
        </w:rPr>
        <w:t xml:space="preserve"> </w:t>
      </w:r>
    </w:p>
    <w:p w:rsidR="00FB5271" w:rsidRPr="004A30EE" w:rsidRDefault="00FB5271" w:rsidP="004A30EE">
      <w:pPr>
        <w:tabs>
          <w:tab w:val="left" w:pos="709"/>
        </w:tabs>
        <w:rPr>
          <w:bCs/>
          <w:szCs w:val="22"/>
          <w:lang w:val="es-MX"/>
        </w:rPr>
      </w:pPr>
      <w:r w:rsidRPr="004A30EE">
        <w:rPr>
          <w:bCs/>
          <w:szCs w:val="22"/>
          <w:lang w:val="es-MX"/>
        </w:rPr>
        <w:t xml:space="preserve">D = </w:t>
      </w:r>
      <w:r w:rsidRPr="004A30EE">
        <w:rPr>
          <w:szCs w:val="22"/>
        </w:rPr>
        <w:t>Inciso 3 (Servicios No Personales) – Partida Principal 3 – Partida Parcial 5</w:t>
      </w:r>
      <w:r w:rsidRPr="004A30EE">
        <w:rPr>
          <w:bCs/>
          <w:szCs w:val="22"/>
          <w:lang w:val="es-MX"/>
        </w:rPr>
        <w:t xml:space="preserve"> </w:t>
      </w:r>
    </w:p>
    <w:p w:rsidR="00FB5271" w:rsidRPr="004A30EE" w:rsidRDefault="00FB5271" w:rsidP="004A30EE">
      <w:pPr>
        <w:tabs>
          <w:tab w:val="left" w:pos="709"/>
        </w:tabs>
        <w:rPr>
          <w:bCs/>
          <w:szCs w:val="22"/>
          <w:lang w:val="es-MX"/>
        </w:rPr>
      </w:pPr>
      <w:r w:rsidRPr="004A30EE">
        <w:rPr>
          <w:bCs/>
          <w:szCs w:val="22"/>
          <w:lang w:val="es-MX"/>
        </w:rPr>
        <w:t>E = I</w:t>
      </w:r>
      <w:r w:rsidRPr="004A30EE">
        <w:rPr>
          <w:szCs w:val="22"/>
        </w:rPr>
        <w:t>nciso 3 (Servicios No Personales) – Partida Principal 3 – Resto de Partidas Parciales</w:t>
      </w:r>
    </w:p>
    <w:p w:rsidR="00FB5271" w:rsidRPr="004A30EE" w:rsidRDefault="00FB5271" w:rsidP="004A30EE">
      <w:pPr>
        <w:tabs>
          <w:tab w:val="left" w:pos="709"/>
        </w:tabs>
        <w:rPr>
          <w:bCs/>
          <w:szCs w:val="22"/>
          <w:lang w:val="es-MX"/>
        </w:rPr>
      </w:pPr>
      <w:r w:rsidRPr="004A30EE">
        <w:rPr>
          <w:bCs/>
          <w:szCs w:val="22"/>
          <w:lang w:val="es-MX"/>
        </w:rPr>
        <w:t xml:space="preserve">F = </w:t>
      </w:r>
      <w:r w:rsidRPr="004A30EE">
        <w:rPr>
          <w:szCs w:val="22"/>
        </w:rPr>
        <w:t>Inciso 3 (Servicios No Personales) – Partida Principal 4 y Partida Principal 5</w:t>
      </w:r>
      <w:r w:rsidRPr="004A30EE">
        <w:rPr>
          <w:bCs/>
          <w:szCs w:val="22"/>
          <w:lang w:val="es-MX"/>
        </w:rPr>
        <w:t xml:space="preserve"> </w:t>
      </w:r>
    </w:p>
    <w:p w:rsidR="00FB5271" w:rsidRPr="004A30EE" w:rsidRDefault="00FB5271" w:rsidP="004A30EE">
      <w:pPr>
        <w:tabs>
          <w:tab w:val="left" w:pos="709"/>
        </w:tabs>
        <w:rPr>
          <w:szCs w:val="22"/>
        </w:rPr>
      </w:pPr>
      <w:r w:rsidRPr="004A30EE">
        <w:rPr>
          <w:bCs/>
          <w:szCs w:val="22"/>
          <w:lang w:val="es-MX"/>
        </w:rPr>
        <w:t xml:space="preserve">G = </w:t>
      </w:r>
      <w:r w:rsidRPr="004A30EE">
        <w:rPr>
          <w:szCs w:val="22"/>
        </w:rPr>
        <w:t>Inciso 3 (Servicios No Personales) – Resto de Partidas Principales</w:t>
      </w:r>
    </w:p>
    <w:p w:rsidR="00FB5271" w:rsidRPr="004A30EE" w:rsidRDefault="00FB5271" w:rsidP="004A30EE">
      <w:pPr>
        <w:tabs>
          <w:tab w:val="left" w:pos="709"/>
        </w:tabs>
        <w:rPr>
          <w:szCs w:val="22"/>
        </w:rPr>
      </w:pPr>
      <w:r w:rsidRPr="004A30EE">
        <w:rPr>
          <w:bCs/>
          <w:szCs w:val="22"/>
          <w:lang w:val="es-MX"/>
        </w:rPr>
        <w:t xml:space="preserve">H = </w:t>
      </w:r>
      <w:r w:rsidRPr="004A30EE">
        <w:rPr>
          <w:szCs w:val="22"/>
        </w:rPr>
        <w:t>Inciso 4 (Bienes de Uso) – Partida Principal 2</w:t>
      </w:r>
    </w:p>
    <w:p w:rsidR="00FB5271" w:rsidRPr="004A30EE" w:rsidRDefault="00FB5271" w:rsidP="004A30EE">
      <w:pPr>
        <w:tabs>
          <w:tab w:val="left" w:pos="709"/>
        </w:tabs>
        <w:rPr>
          <w:szCs w:val="22"/>
        </w:rPr>
      </w:pPr>
      <w:r w:rsidRPr="004A30EE">
        <w:rPr>
          <w:szCs w:val="22"/>
        </w:rPr>
        <w:t>I = Inciso 4 (Bienes de Uso) – Resto de Partidas Principales</w:t>
      </w:r>
    </w:p>
    <w:p w:rsidR="00FB5271" w:rsidRPr="004A30EE" w:rsidRDefault="00FB5271" w:rsidP="004A30EE">
      <w:pPr>
        <w:tabs>
          <w:tab w:val="left" w:pos="709"/>
        </w:tabs>
        <w:rPr>
          <w:szCs w:val="22"/>
        </w:rPr>
      </w:pPr>
      <w:r w:rsidRPr="004A30EE">
        <w:rPr>
          <w:szCs w:val="22"/>
        </w:rPr>
        <w:t>J = Inciso 5 (Transferencias)</w:t>
      </w:r>
    </w:p>
    <w:p w:rsidR="00FB5271" w:rsidRPr="004A30EE" w:rsidRDefault="00FB5271" w:rsidP="004A30EE">
      <w:pPr>
        <w:tabs>
          <w:tab w:val="left" w:pos="709"/>
        </w:tabs>
        <w:rPr>
          <w:szCs w:val="22"/>
        </w:rPr>
      </w:pPr>
      <w:r w:rsidRPr="004A30EE">
        <w:rPr>
          <w:szCs w:val="22"/>
        </w:rPr>
        <w:t>K = Inciso 6 (Activos Financieros)</w:t>
      </w:r>
    </w:p>
    <w:p w:rsidR="00FB5271" w:rsidRPr="004A30EE" w:rsidRDefault="00FB5271" w:rsidP="004A30EE">
      <w:pPr>
        <w:tabs>
          <w:tab w:val="left" w:pos="709"/>
        </w:tabs>
        <w:rPr>
          <w:szCs w:val="22"/>
        </w:rPr>
      </w:pPr>
    </w:p>
    <w:p w:rsidR="00FB5271" w:rsidRPr="004A30EE" w:rsidRDefault="00FB5271" w:rsidP="004A30EE">
      <w:pPr>
        <w:tabs>
          <w:tab w:val="left" w:pos="709"/>
        </w:tabs>
        <w:rPr>
          <w:bCs/>
          <w:szCs w:val="22"/>
          <w:lang w:val="es-MX"/>
        </w:rPr>
      </w:pPr>
      <w:r w:rsidRPr="004A30EE">
        <w:rPr>
          <w:bCs/>
          <w:szCs w:val="22"/>
          <w:lang w:val="es-MX"/>
        </w:rPr>
        <w:t>α = SUTECBA – Sueldo conformado Gestión Gubernamental Tramo inicial</w:t>
      </w:r>
    </w:p>
    <w:p w:rsidR="00FB5271" w:rsidRPr="004A30EE" w:rsidRDefault="00FB5271" w:rsidP="004A30EE">
      <w:pPr>
        <w:tabs>
          <w:tab w:val="left" w:pos="709"/>
        </w:tabs>
        <w:rPr>
          <w:bCs/>
          <w:szCs w:val="22"/>
          <w:lang w:val="es-MX"/>
        </w:rPr>
      </w:pPr>
      <w:r w:rsidRPr="004A30EE">
        <w:rPr>
          <w:bCs/>
          <w:szCs w:val="22"/>
          <w:lang w:val="es-MX"/>
        </w:rPr>
        <w:t>β = DGESyC IDECBA GCABA – Cuadro 1 IPCBA – Nivel General</w:t>
      </w:r>
    </w:p>
    <w:p w:rsidR="00FB5271" w:rsidRPr="004A30EE" w:rsidRDefault="00FB5271" w:rsidP="004A30EE">
      <w:pPr>
        <w:tabs>
          <w:tab w:val="left" w:pos="709"/>
        </w:tabs>
        <w:rPr>
          <w:bCs/>
          <w:szCs w:val="22"/>
          <w:lang w:val="es-MX"/>
        </w:rPr>
      </w:pPr>
      <w:r w:rsidRPr="004A30EE">
        <w:rPr>
          <w:bCs/>
          <w:szCs w:val="22"/>
          <w:lang w:val="es-MX"/>
        </w:rPr>
        <w:t>γ = Índice del Salario Privado Registrado</w:t>
      </w:r>
    </w:p>
    <w:p w:rsidR="00FB5271" w:rsidRPr="004A30EE" w:rsidRDefault="00FB5271" w:rsidP="004A30EE">
      <w:pPr>
        <w:tabs>
          <w:tab w:val="left" w:pos="709"/>
        </w:tabs>
        <w:rPr>
          <w:bCs/>
          <w:szCs w:val="22"/>
          <w:lang w:val="es-MX"/>
        </w:rPr>
      </w:pPr>
      <w:r w:rsidRPr="004A30EE">
        <w:rPr>
          <w:bCs/>
          <w:szCs w:val="22"/>
          <w:lang w:val="es-MX"/>
        </w:rPr>
        <w:t>δ = Decreto 1295/02 artículo 15 inciso j) Equipos – Amortización de equipo</w:t>
      </w:r>
    </w:p>
    <w:p w:rsidR="00FB5271" w:rsidRPr="004A30EE" w:rsidRDefault="00FB5271" w:rsidP="004A30EE">
      <w:pPr>
        <w:tabs>
          <w:tab w:val="left" w:pos="709"/>
        </w:tabs>
        <w:rPr>
          <w:bCs/>
          <w:szCs w:val="22"/>
          <w:lang w:val="es-MX"/>
        </w:rPr>
      </w:pPr>
      <w:r w:rsidRPr="004A30EE">
        <w:rPr>
          <w:bCs/>
          <w:szCs w:val="22"/>
          <w:lang w:val="es-MX"/>
        </w:rPr>
        <w:t>ε = Cuadro 7,2,1, IPIM – Sustancias y productos químicos (24)</w:t>
      </w:r>
    </w:p>
    <w:p w:rsidR="00FB5271" w:rsidRPr="004A30EE" w:rsidRDefault="00FB5271" w:rsidP="004A30EE">
      <w:pPr>
        <w:tabs>
          <w:tab w:val="left" w:pos="709"/>
        </w:tabs>
        <w:rPr>
          <w:bCs/>
          <w:szCs w:val="22"/>
          <w:lang w:val="es-MX"/>
        </w:rPr>
      </w:pPr>
      <w:r w:rsidRPr="004A30EE">
        <w:rPr>
          <w:bCs/>
          <w:szCs w:val="22"/>
          <w:lang w:val="es-MX"/>
        </w:rPr>
        <w:t>η = Cuadro 7,2,1, IPIM – Nivel General (NG)</w:t>
      </w:r>
    </w:p>
    <w:p w:rsidR="00FB5271" w:rsidRPr="004A30EE" w:rsidRDefault="00FB5271" w:rsidP="004A30EE">
      <w:pPr>
        <w:tabs>
          <w:tab w:val="left" w:pos="709"/>
        </w:tabs>
        <w:rPr>
          <w:bCs/>
          <w:szCs w:val="22"/>
          <w:lang w:val="es-MX"/>
        </w:rPr>
      </w:pPr>
      <w:r w:rsidRPr="004A30EE">
        <w:rPr>
          <w:bCs/>
          <w:szCs w:val="22"/>
          <w:lang w:val="es-MX"/>
        </w:rPr>
        <w:t>θ = DGESyC IDECBA GCABA – Cuadro I,1 Índice del Costo de la construcción – NG</w:t>
      </w:r>
    </w:p>
    <w:p w:rsidR="00FB5271" w:rsidRPr="004A30EE" w:rsidRDefault="00FB5271" w:rsidP="004A30EE">
      <w:pPr>
        <w:tabs>
          <w:tab w:val="left" w:pos="709"/>
        </w:tabs>
        <w:rPr>
          <w:bCs/>
          <w:szCs w:val="22"/>
          <w:lang w:val="es-MX"/>
        </w:rPr>
      </w:pPr>
      <w:r w:rsidRPr="004A30EE">
        <w:rPr>
          <w:bCs/>
          <w:szCs w:val="22"/>
          <w:lang w:val="es-MX"/>
        </w:rPr>
        <w:t>μ = INDEC IPIB 29 Importado – Máquinas y equipos</w:t>
      </w:r>
    </w:p>
    <w:p w:rsidR="00FB5271" w:rsidRPr="004A30EE" w:rsidRDefault="00FB5271" w:rsidP="004A30EE">
      <w:pPr>
        <w:tabs>
          <w:tab w:val="left" w:pos="709"/>
        </w:tabs>
        <w:rPr>
          <w:bCs/>
          <w:szCs w:val="22"/>
          <w:lang w:val="es-MX"/>
        </w:rPr>
      </w:pPr>
    </w:p>
    <w:p w:rsidR="00FB5271" w:rsidRPr="004A30EE" w:rsidRDefault="00FB5271" w:rsidP="004A30EE">
      <w:pPr>
        <w:tabs>
          <w:tab w:val="left" w:pos="709"/>
        </w:tabs>
        <w:rPr>
          <w:bCs/>
          <w:szCs w:val="22"/>
          <w:lang w:val="es-MX"/>
        </w:rPr>
      </w:pPr>
      <w:r w:rsidRPr="004A30EE">
        <w:rPr>
          <w:bCs/>
          <w:szCs w:val="22"/>
          <w:lang w:val="es-MX"/>
        </w:rPr>
        <w:tab/>
        <w:t>El Ministerio de Hacienda y Finanzas, o el organismo que en el futuro lo reemplace, tendrá a su cargo la actualización de la Unidad Tarifaria (UT) contando para ello con facultades suficientes para instrumentar el procedimiento necesario a dichos fines.</w:t>
      </w:r>
    </w:p>
    <w:p w:rsidR="00FB5271" w:rsidRPr="004A30EE" w:rsidRDefault="00FB5271" w:rsidP="004A30EE">
      <w:pPr>
        <w:tabs>
          <w:tab w:val="left" w:pos="709"/>
        </w:tabs>
        <w:rPr>
          <w:bCs/>
          <w:szCs w:val="22"/>
          <w:lang w:val="es-MX"/>
        </w:rPr>
      </w:pPr>
    </w:p>
    <w:p w:rsidR="00FB5271" w:rsidRPr="004A30EE" w:rsidRDefault="00FB5271" w:rsidP="004A30EE">
      <w:pPr>
        <w:tabs>
          <w:tab w:val="left" w:pos="709"/>
        </w:tabs>
        <w:jc w:val="center"/>
        <w:rPr>
          <w:b/>
          <w:bCs/>
          <w:szCs w:val="22"/>
          <w:lang w:val="es-MX"/>
        </w:rPr>
      </w:pPr>
      <w:r w:rsidRPr="004A30EE">
        <w:rPr>
          <w:b/>
          <w:bCs/>
          <w:szCs w:val="22"/>
          <w:lang w:val="es-MX"/>
        </w:rPr>
        <w:t>DERECHOS</w:t>
      </w:r>
    </w:p>
    <w:p w:rsidR="00FB5271" w:rsidRPr="004A30EE" w:rsidRDefault="00FB5271" w:rsidP="004A30EE">
      <w:pPr>
        <w:tabs>
          <w:tab w:val="left" w:pos="709"/>
        </w:tabs>
        <w:jc w:val="center"/>
        <w:rPr>
          <w:szCs w:val="22"/>
          <w:lang w:val="es-MX"/>
        </w:rPr>
      </w:pPr>
    </w:p>
    <w:p w:rsidR="00FB5271" w:rsidRPr="004A30EE" w:rsidRDefault="00FB5271" w:rsidP="004A30EE">
      <w:pPr>
        <w:tabs>
          <w:tab w:val="left" w:pos="709"/>
        </w:tabs>
        <w:jc w:val="center"/>
        <w:rPr>
          <w:b/>
          <w:bCs/>
          <w:szCs w:val="22"/>
          <w:lang w:val="es-MX"/>
        </w:rPr>
      </w:pPr>
      <w:r w:rsidRPr="004A30EE">
        <w:rPr>
          <w:b/>
          <w:bCs/>
          <w:szCs w:val="22"/>
          <w:lang w:val="es-MX"/>
        </w:rPr>
        <w:t>DERECHO DE TIMBRE</w:t>
      </w:r>
    </w:p>
    <w:p w:rsidR="00FB5271" w:rsidRPr="004A30EE" w:rsidRDefault="00FB5271" w:rsidP="004A30EE">
      <w:pPr>
        <w:tabs>
          <w:tab w:val="left" w:pos="709"/>
        </w:tabs>
        <w:rPr>
          <w:szCs w:val="22"/>
          <w:lang w:val="es-MX"/>
        </w:rPr>
      </w:pPr>
    </w:p>
    <w:p w:rsidR="00FB5271" w:rsidRPr="004A30EE" w:rsidRDefault="00FB5271" w:rsidP="004A30EE">
      <w:pPr>
        <w:tabs>
          <w:tab w:val="right" w:leader="dot" w:pos="9072"/>
        </w:tabs>
        <w:rPr>
          <w:lang w:val="es-MX"/>
        </w:rPr>
      </w:pPr>
      <w:r w:rsidRPr="004A30EE">
        <w:rPr>
          <w:szCs w:val="22"/>
          <w:lang w:val="es-MX"/>
        </w:rPr>
        <w:lastRenderedPageBreak/>
        <w:t>Artículo 2°.- Fijar en 0 UT e</w:t>
      </w:r>
      <w:r w:rsidRPr="004A30EE">
        <w:t>l diligenciamiento de cada oficio judicial, con excepción de los derechos correspondientes a las diligencias necesarias para su informe, las que deben abonarse conforme a los importes que se establecen en esta Ley</w:t>
      </w:r>
      <w:r w:rsidRPr="004A30EE">
        <w:rPr>
          <w:lang w:val="es-MX"/>
        </w:rPr>
        <w:t>.</w:t>
      </w:r>
    </w:p>
    <w:p w:rsidR="00FB5271" w:rsidRPr="004A30EE" w:rsidRDefault="00FB5271" w:rsidP="004A30EE">
      <w:pPr>
        <w:tabs>
          <w:tab w:val="left" w:pos="709"/>
        </w:tabs>
        <w:rPr>
          <w:szCs w:val="22"/>
          <w:lang w:val="es-MX"/>
        </w:rPr>
      </w:pPr>
    </w:p>
    <w:p w:rsidR="00FB5271" w:rsidRPr="004A30EE" w:rsidRDefault="00FB5271" w:rsidP="004A30EE">
      <w:pPr>
        <w:tabs>
          <w:tab w:val="right" w:leader="dot" w:pos="9072"/>
        </w:tabs>
        <w:rPr>
          <w:bCs/>
          <w:szCs w:val="22"/>
          <w:lang w:val="es-MX"/>
        </w:rPr>
      </w:pPr>
      <w:r w:rsidRPr="004A30EE">
        <w:rPr>
          <w:szCs w:val="22"/>
          <w:lang w:val="es-MX"/>
        </w:rPr>
        <w:t xml:space="preserve">Artículo 3°.- Por el diligenciamiento de cada oficio judicial que requiera imágenes captadas por las cámaras del Centro de Monitoreo Urbano perteneciente a la Superintendencia de Operaciones de la Policía de la Ciudad, se paga el equivalente a </w:t>
      </w:r>
      <w:r w:rsidRPr="004A30EE">
        <w:rPr>
          <w:szCs w:val="22"/>
          <w:lang w:val="es-MX"/>
        </w:rPr>
        <w:tab/>
        <w:t>13,65 UT</w:t>
      </w:r>
    </w:p>
    <w:p w:rsidR="00FB5271" w:rsidRPr="004A30EE" w:rsidRDefault="00FB5271" w:rsidP="004A30EE">
      <w:pPr>
        <w:tabs>
          <w:tab w:val="left" w:pos="709"/>
        </w:tabs>
        <w:rPr>
          <w:szCs w:val="22"/>
          <w:lang w:val="es-MX"/>
        </w:rPr>
      </w:pPr>
    </w:p>
    <w:p w:rsidR="00FB5271" w:rsidRPr="004A30EE" w:rsidRDefault="00FB5271" w:rsidP="004A30EE">
      <w:pPr>
        <w:tabs>
          <w:tab w:val="right" w:leader="dot" w:pos="9072"/>
        </w:tabs>
        <w:rPr>
          <w:szCs w:val="22"/>
          <w:lang w:val="es-MX"/>
        </w:rPr>
      </w:pPr>
      <w:r w:rsidRPr="004A30EE">
        <w:rPr>
          <w:szCs w:val="22"/>
          <w:lang w:val="es-MX"/>
        </w:rPr>
        <w:t xml:space="preserve">Artículo 4°.- Por cada duplicado de libros, libretas, registros o certificados exigidos por las disposiciones vigentes, con excepción de aquellos que se exijan para el desarrollo de actividades personales, que hayan desaparecido o que se encuentren deteriorados o incompletos, salvo que soliciten como consecuencia de casos de fuerza mayor debidamente justificados, se paga un monto equivalente a </w:t>
      </w:r>
      <w:r w:rsidRPr="004A30EE">
        <w:rPr>
          <w:szCs w:val="22"/>
          <w:lang w:val="es-MX"/>
        </w:rPr>
        <w:tab/>
        <w:t>28,60 UT</w:t>
      </w:r>
    </w:p>
    <w:p w:rsidR="00FB5271" w:rsidRPr="004A30EE" w:rsidRDefault="00FB5271" w:rsidP="004A30EE">
      <w:pPr>
        <w:tabs>
          <w:tab w:val="left" w:pos="709"/>
          <w:tab w:val="right" w:leader="dot" w:pos="8505"/>
        </w:tabs>
        <w:rPr>
          <w:bCs/>
          <w:szCs w:val="22"/>
          <w:lang w:val="es-MX"/>
        </w:rPr>
      </w:pPr>
    </w:p>
    <w:p w:rsidR="00FB5271" w:rsidRPr="004A30EE" w:rsidRDefault="00FB5271" w:rsidP="004A30EE">
      <w:pPr>
        <w:tabs>
          <w:tab w:val="left" w:pos="709"/>
        </w:tabs>
        <w:rPr>
          <w:szCs w:val="22"/>
          <w:lang w:val="es-MX"/>
        </w:rPr>
      </w:pPr>
      <w:r w:rsidRPr="004A30EE">
        <w:rPr>
          <w:szCs w:val="22"/>
          <w:lang w:val="es-MX"/>
        </w:rPr>
        <w:t>Artículo 5°.- Los derechos de timbre de la Dirección General Registro del Estado Civil y Capacidad de las Personas, o el organismo que en el futuro la reemplace, se abonan en la siguiente forma:</w:t>
      </w:r>
    </w:p>
    <w:p w:rsidR="00FB5271" w:rsidRPr="004A30EE" w:rsidRDefault="00FB5271" w:rsidP="004A30EE">
      <w:pPr>
        <w:tabs>
          <w:tab w:val="left" w:pos="709"/>
        </w:tabs>
        <w:rPr>
          <w:szCs w:val="22"/>
          <w:lang w:val="es-MX"/>
        </w:rPr>
      </w:pPr>
    </w:p>
    <w:tbl>
      <w:tblPr>
        <w:tblW w:w="9072"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Layout w:type="fixed"/>
        <w:tblCellMar>
          <w:top w:w="28" w:type="dxa"/>
          <w:left w:w="28" w:type="dxa"/>
          <w:bottom w:w="28" w:type="dxa"/>
          <w:right w:w="28" w:type="dxa"/>
        </w:tblCellMar>
        <w:tblLook w:val="00A0"/>
      </w:tblPr>
      <w:tblGrid>
        <w:gridCol w:w="866"/>
        <w:gridCol w:w="6334"/>
        <w:gridCol w:w="8"/>
        <w:gridCol w:w="1864"/>
      </w:tblGrid>
      <w:tr w:rsidR="00FB5271" w:rsidRPr="004A30EE" w:rsidTr="00BA3AC2">
        <w:trPr>
          <w:trHeight w:val="300"/>
          <w:tblHeader/>
          <w:jc w:val="center"/>
        </w:trPr>
        <w:tc>
          <w:tcPr>
            <w:tcW w:w="7200"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CONCEPTO</w:t>
            </w:r>
          </w:p>
        </w:tc>
        <w:tc>
          <w:tcPr>
            <w:tcW w:w="187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IMPORTE</w:t>
            </w:r>
          </w:p>
        </w:tc>
      </w:tr>
      <w:tr w:rsidR="00FB5271" w:rsidRPr="004A30EE" w:rsidTr="00BA3AC2">
        <w:trPr>
          <w:trHeight w:val="30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1</w:t>
            </w:r>
          </w:p>
        </w:tc>
        <w:tc>
          <w:tcPr>
            <w:tcW w:w="8206" w:type="dxa"/>
            <w:gridSpan w:val="3"/>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Por cada servicio de: </w:t>
            </w:r>
          </w:p>
        </w:tc>
      </w:tr>
      <w:tr w:rsidR="00FB5271" w:rsidRPr="004A30EE" w:rsidTr="00BA3AC2">
        <w:trPr>
          <w:trHeight w:val="152"/>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1.1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Expedición de partidas de nacimiento, matrimonio y/o defunción</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20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1.2</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Licencia de inhumación o cremación</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8,39 UT</w:t>
            </w:r>
          </w:p>
        </w:tc>
      </w:tr>
      <w:tr w:rsidR="00FB5271" w:rsidRPr="004A30EE" w:rsidTr="00BA3AC2">
        <w:trPr>
          <w:trHeight w:val="46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1.3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Licencia de traslado de defunciones fuera del ámbito de la Ciudad de Buenos Aires</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267"/>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1.4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Testigos no obligatorios</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20,93 UT</w:t>
            </w:r>
          </w:p>
        </w:tc>
      </w:tr>
      <w:tr w:rsidR="00FB5271" w:rsidRPr="004A30EE" w:rsidTr="00BA3AC2">
        <w:trPr>
          <w:trHeight w:val="188"/>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1.5 </w:t>
            </w:r>
          </w:p>
        </w:tc>
        <w:tc>
          <w:tcPr>
            <w:tcW w:w="8206" w:type="dxa"/>
            <w:gridSpan w:val="3"/>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Libreta de Familia – Matrimonio:</w:t>
            </w:r>
          </w:p>
        </w:tc>
      </w:tr>
      <w:tr w:rsidR="00FB5271" w:rsidRPr="004A30EE" w:rsidTr="00BA3AC2">
        <w:trPr>
          <w:trHeight w:val="319"/>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1.5.1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Original</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196"/>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1.5.2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Duplicado</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15,73 UT</w:t>
            </w:r>
          </w:p>
        </w:tc>
      </w:tr>
      <w:tr w:rsidR="00FB5271" w:rsidRPr="004A30EE" w:rsidTr="00BA3AC2">
        <w:trPr>
          <w:trHeight w:val="852"/>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1.5.3</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Ceremonia de matrimonio, y entrega de libreta de matrimonio y constancia de unión civil fuera de las sedes del Registro Civil</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480,00 UT</w:t>
            </w:r>
          </w:p>
        </w:tc>
      </w:tr>
      <w:tr w:rsidR="00FB5271" w:rsidRPr="004A30EE" w:rsidTr="00BA3AC2">
        <w:trPr>
          <w:trHeight w:val="30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1.6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Copia de documento archivado</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8,39 UT</w:t>
            </w:r>
          </w:p>
        </w:tc>
      </w:tr>
      <w:tr w:rsidR="00FB5271" w:rsidRPr="004A30EE" w:rsidTr="00BA3AC2">
        <w:trPr>
          <w:trHeight w:val="30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1.7</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Búsqueda en fichero general – Partidas</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12,09 UT</w:t>
            </w:r>
          </w:p>
        </w:tc>
      </w:tr>
      <w:tr w:rsidR="00FB5271" w:rsidRPr="004A30EE" w:rsidTr="00BA3AC2">
        <w:trPr>
          <w:trHeight w:val="236"/>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1.8</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Búsqueda en libros parroquiales – Partidas</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12,09 UT</w:t>
            </w:r>
          </w:p>
        </w:tc>
      </w:tr>
      <w:tr w:rsidR="00FB5271" w:rsidRPr="004A30EE" w:rsidTr="00BA3AC2">
        <w:trPr>
          <w:trHeight w:val="198"/>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1.9</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Expedición de partidas parroquiales </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16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2</w:t>
            </w:r>
          </w:p>
        </w:tc>
        <w:tc>
          <w:tcPr>
            <w:tcW w:w="8206" w:type="dxa"/>
            <w:gridSpan w:val="3"/>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Rectificativas </w:t>
            </w:r>
          </w:p>
        </w:tc>
      </w:tr>
      <w:tr w:rsidR="00FB5271" w:rsidRPr="004A30EE" w:rsidTr="00BA3AC2">
        <w:trPr>
          <w:trHeight w:val="292"/>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2.1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Rectificación administrativa por errores imputables al Registro Civil</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34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2.2</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Rectificación administrativa por errores no imputables del Registro Civil</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30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3</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Celebración de matrimonio entre personas casadas y divorciadas en el extranjero</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8,39 UT</w:t>
            </w:r>
          </w:p>
        </w:tc>
      </w:tr>
      <w:tr w:rsidR="00FB5271" w:rsidRPr="004A30EE" w:rsidTr="00BA3AC2">
        <w:trPr>
          <w:trHeight w:val="27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4</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Inscripción Partida de extraña jurisdicción</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321"/>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5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Adopción plena</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341"/>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6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Constancia de la inscripción de unión civil</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30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7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Disolución de unión civil</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204"/>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8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Solicitud de informes varios</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8,39 UT</w:t>
            </w:r>
          </w:p>
        </w:tc>
      </w:tr>
      <w:tr w:rsidR="00FB5271" w:rsidRPr="004A30EE" w:rsidTr="00BA3AC2">
        <w:trPr>
          <w:trHeight w:val="336"/>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9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Urgencia de trámite – Partidas (no incluye los importes propios de cada trámite)</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17,81 UT</w:t>
            </w:r>
          </w:p>
        </w:tc>
      </w:tr>
      <w:tr w:rsidR="00FB5271" w:rsidRPr="004A30EE" w:rsidTr="00BA3AC2">
        <w:trPr>
          <w:trHeight w:val="30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lastRenderedPageBreak/>
              <w:t xml:space="preserve">10 </w:t>
            </w:r>
          </w:p>
        </w:tc>
        <w:tc>
          <w:tcPr>
            <w:tcW w:w="8206" w:type="dxa"/>
            <w:gridSpan w:val="3"/>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Informaciones sumarias: </w:t>
            </w:r>
          </w:p>
        </w:tc>
      </w:tr>
      <w:tr w:rsidR="00FB5271" w:rsidRPr="004A30EE" w:rsidTr="00BA3AC2">
        <w:trPr>
          <w:trHeight w:val="20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10.1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Certificados de permiso de viaje </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120,00 UT</w:t>
            </w:r>
          </w:p>
        </w:tc>
      </w:tr>
      <w:tr w:rsidR="00FB5271" w:rsidRPr="004A30EE" w:rsidTr="00BA3AC2">
        <w:trPr>
          <w:trHeight w:val="390"/>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10.2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Otras informaciones sumarias: Certificación de firmas. Convivencia y obra social</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399"/>
          <w:jc w:val="center"/>
        </w:trPr>
        <w:tc>
          <w:tcPr>
            <w:tcW w:w="866"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10.3 </w:t>
            </w:r>
          </w:p>
        </w:tc>
        <w:tc>
          <w:tcPr>
            <w:tcW w:w="6342"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lang w:eastAsia="es-AR"/>
              </w:rPr>
            </w:pPr>
            <w:r w:rsidRPr="004A30EE">
              <w:rPr>
                <w:szCs w:val="22"/>
                <w:lang w:eastAsia="es-AR"/>
              </w:rPr>
              <w:t>De pobreza y otras de asistencia social</w:t>
            </w:r>
          </w:p>
        </w:tc>
        <w:tc>
          <w:tcPr>
            <w:tcW w:w="1864"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right"/>
              <w:rPr>
                <w:szCs w:val="22"/>
                <w:lang w:eastAsia="es-AR"/>
              </w:rPr>
            </w:pPr>
            <w:r w:rsidRPr="004A30EE">
              <w:rPr>
                <w:szCs w:val="22"/>
                <w:lang w:eastAsia="es-AR"/>
              </w:rPr>
              <w:t>sin cargo</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6°.- La Dirección General de Asuntos Registrales, o el organismo que en el futuro la reemplace, cobra los siguientes importes por los trámites detallados a continuación: </w:t>
      </w:r>
    </w:p>
    <w:p w:rsidR="00FB5271" w:rsidRPr="004A30EE" w:rsidRDefault="00FB5271" w:rsidP="004A30EE">
      <w:pPr>
        <w:tabs>
          <w:tab w:val="left" w:pos="709"/>
        </w:tabs>
        <w:rPr>
          <w:szCs w:val="22"/>
          <w:lang w:val="es-MX"/>
        </w:rPr>
      </w:pPr>
      <w:r w:rsidRPr="004A30EE">
        <w:rPr>
          <w:szCs w:val="22"/>
          <w:lang w:val="es-MX"/>
        </w:rPr>
        <w:t xml:space="preserve"> </w:t>
      </w:r>
    </w:p>
    <w:tbl>
      <w:tblPr>
        <w:tblW w:w="9072"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28" w:type="dxa"/>
          <w:left w:w="28" w:type="dxa"/>
          <w:bottom w:w="28" w:type="dxa"/>
          <w:right w:w="28" w:type="dxa"/>
        </w:tblCellMar>
        <w:tblLook w:val="00A0"/>
      </w:tblPr>
      <w:tblGrid>
        <w:gridCol w:w="7198"/>
        <w:gridCol w:w="1874"/>
      </w:tblGrid>
      <w:tr w:rsidR="00FB5271" w:rsidRPr="004A30EE" w:rsidTr="00BA3AC2">
        <w:trPr>
          <w:trHeight w:val="300"/>
          <w:tblHeader/>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TRÁMITES GENERALES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IMPORTE</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Desarchivo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16,00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Fotocopias certificadas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20,00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Recepciones de oficio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20,00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Pedidos de Informe</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26,00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Trámites urgentes en el día</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119,00 UT</w:t>
            </w:r>
          </w:p>
        </w:tc>
      </w:tr>
    </w:tbl>
    <w:p w:rsidR="00FB5271" w:rsidRPr="004A30EE" w:rsidRDefault="00FB5271" w:rsidP="004A30EE">
      <w:pPr>
        <w:tabs>
          <w:tab w:val="left" w:pos="709"/>
        </w:tabs>
        <w:rPr>
          <w:szCs w:val="22"/>
        </w:rPr>
      </w:pPr>
    </w:p>
    <w:tbl>
      <w:tblPr>
        <w:tblW w:w="9072"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28" w:type="dxa"/>
          <w:left w:w="28" w:type="dxa"/>
          <w:bottom w:w="28" w:type="dxa"/>
          <w:right w:w="28" w:type="dxa"/>
        </w:tblCellMar>
        <w:tblLook w:val="00A0"/>
      </w:tblPr>
      <w:tblGrid>
        <w:gridCol w:w="7198"/>
        <w:gridCol w:w="1874"/>
      </w:tblGrid>
      <w:tr w:rsidR="00FB5271" w:rsidRPr="004A30EE" w:rsidTr="00BA3AC2">
        <w:trPr>
          <w:trHeight w:val="300"/>
          <w:tblHeader/>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CONTRATOS DE FIDEICOMISO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IMPORTE</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Foja Notarial de Individualización y rúbrica de Libros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96,00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Comunica Manifestación</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48,00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Cambio de domicilio Especial de Fiduciario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135,00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Certificados de vigencia/domicilio/medidas cautelares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135,00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Certificado de vigencia por cambio de jurisdicción</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135,00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Complementación Inscripción. Aclaratoria de inscripción. Rectificación de dato inscripto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135,00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Cesión de Derechos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145,00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Cese y sustitución del fiduciario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174,00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Cese y sustitución del fiduciante</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174,00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Inscripción de Beneficiario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174,00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Discontinuidad de libros autorizados/rubricados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64,00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Cambio de denominación del Fideicomiso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308,00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Reforma de Contrato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308,00 UT</w:t>
            </w:r>
          </w:p>
        </w:tc>
      </w:tr>
      <w:tr w:rsidR="00FB5271" w:rsidRPr="004A30EE" w:rsidTr="00BA3AC2">
        <w:trPr>
          <w:trHeight w:val="38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Cancelación de contrato de fideicomiso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308,00 UT</w:t>
            </w:r>
          </w:p>
        </w:tc>
      </w:tr>
      <w:tr w:rsidR="00FB5271" w:rsidRPr="004A30EE" w:rsidTr="00BA3AC2">
        <w:trPr>
          <w:trHeight w:val="33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Inscripción de contrato de fideicomiso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601,00 UT</w:t>
            </w:r>
          </w:p>
        </w:tc>
      </w:tr>
    </w:tbl>
    <w:p w:rsidR="00FB5271" w:rsidRPr="004A30EE" w:rsidRDefault="00FB5271" w:rsidP="004A30EE">
      <w:pPr>
        <w:tabs>
          <w:tab w:val="left" w:pos="709"/>
        </w:tabs>
        <w:rPr>
          <w:szCs w:val="22"/>
        </w:rPr>
      </w:pPr>
    </w:p>
    <w:tbl>
      <w:tblPr>
        <w:tblW w:w="9072"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28" w:type="dxa"/>
          <w:left w:w="28" w:type="dxa"/>
          <w:bottom w:w="28" w:type="dxa"/>
          <w:right w:w="28" w:type="dxa"/>
        </w:tblCellMar>
        <w:tblLook w:val="00A0"/>
      </w:tblPr>
      <w:tblGrid>
        <w:gridCol w:w="7198"/>
        <w:gridCol w:w="1874"/>
      </w:tblGrid>
      <w:tr w:rsidR="00FB5271" w:rsidRPr="004A30EE" w:rsidTr="00BA3AC2">
        <w:trPr>
          <w:trHeight w:val="300"/>
          <w:tblHeader/>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REGISTRO DE NOTARIOS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IMPORTE</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Asignación de titularidad de Registro Notarial</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584,00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Asignación de adscripción de Registro Notarial</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371,00 UT</w:t>
            </w:r>
          </w:p>
        </w:tc>
      </w:tr>
      <w:tr w:rsidR="00FB5271" w:rsidRPr="004A30EE" w:rsidTr="00BA3AC2">
        <w:trPr>
          <w:trHeight w:val="61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Renuncia a la Titularidad o la adscripción del registro notarial</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131,00 UT</w:t>
            </w:r>
          </w:p>
        </w:tc>
      </w:tr>
    </w:tbl>
    <w:p w:rsidR="00FB5271" w:rsidRPr="004A30EE" w:rsidRDefault="00FB5271" w:rsidP="004A30EE">
      <w:pPr>
        <w:tabs>
          <w:tab w:val="left" w:pos="709"/>
        </w:tabs>
        <w:rPr>
          <w:szCs w:val="22"/>
        </w:rPr>
      </w:pPr>
    </w:p>
    <w:tbl>
      <w:tblPr>
        <w:tblW w:w="9072"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28" w:type="dxa"/>
          <w:left w:w="28" w:type="dxa"/>
          <w:bottom w:w="28" w:type="dxa"/>
          <w:right w:w="28" w:type="dxa"/>
        </w:tblCellMar>
        <w:tblLook w:val="00A0"/>
      </w:tblPr>
      <w:tblGrid>
        <w:gridCol w:w="7198"/>
        <w:gridCol w:w="1874"/>
      </w:tblGrid>
      <w:tr w:rsidR="00FB5271" w:rsidRPr="004A30EE" w:rsidTr="00BA3AC2">
        <w:trPr>
          <w:trHeight w:val="300"/>
          <w:tblHeader/>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REGISTRO DE DEUDORES ALIMENTARIOS MOROSOS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IMPORTE</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Cancelación de inscripción</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333,00 UT</w:t>
            </w:r>
          </w:p>
        </w:tc>
      </w:tr>
      <w:tr w:rsidR="00FB5271" w:rsidRPr="004A30EE" w:rsidTr="00BA3AC2">
        <w:trPr>
          <w:trHeight w:val="300"/>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 xml:space="preserve">Complementación de inscripción. Aclaratoria de inscripción. </w:t>
            </w:r>
            <w:r w:rsidRPr="004A30EE">
              <w:rPr>
                <w:kern w:val="2"/>
                <w:szCs w:val="22"/>
              </w:rPr>
              <w:lastRenderedPageBreak/>
              <w:t>Rectificación de dato inscripto. RDAM</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lastRenderedPageBreak/>
              <w:t>81,00 UT</w:t>
            </w:r>
          </w:p>
        </w:tc>
      </w:tr>
      <w:tr w:rsidR="00FB5271" w:rsidRPr="004A30EE" w:rsidTr="00BA3AC2">
        <w:trPr>
          <w:trHeight w:val="384"/>
          <w:jc w:val="center"/>
        </w:trPr>
        <w:tc>
          <w:tcPr>
            <w:tcW w:w="707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lastRenderedPageBreak/>
              <w:t>Certificado en soporte papel</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9,00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bCs/>
          <w:szCs w:val="22"/>
          <w:lang w:val="es-MX"/>
        </w:rPr>
      </w:pPr>
      <w:r w:rsidRPr="004A30EE">
        <w:rPr>
          <w:bCs/>
          <w:szCs w:val="22"/>
          <w:lang w:val="es-MX"/>
        </w:rPr>
        <w:t>Artículo 7°.- Establecer los siguientes Derechos de Timbre por los trámites efectuados ante la Dirección General Mediación y Convivencia Vecinal,</w:t>
      </w:r>
      <w:r w:rsidRPr="004A30EE">
        <w:rPr>
          <w:szCs w:val="22"/>
          <w:lang w:val="es-MX"/>
        </w:rPr>
        <w:t xml:space="preserve"> o el organismo que en el futuro la reemplace</w:t>
      </w:r>
      <w:r w:rsidRPr="004A30EE">
        <w:rPr>
          <w:bCs/>
          <w:szCs w:val="22"/>
          <w:lang w:val="es-MX"/>
        </w:rPr>
        <w:t>:</w:t>
      </w:r>
    </w:p>
    <w:p w:rsidR="00FB5271" w:rsidRPr="004A30EE" w:rsidRDefault="00FB5271" w:rsidP="004A30EE">
      <w:pPr>
        <w:tabs>
          <w:tab w:val="left" w:pos="709"/>
        </w:tabs>
        <w:rPr>
          <w:szCs w:val="22"/>
          <w:lang w:val="es-MX"/>
        </w:rPr>
      </w:pPr>
    </w:p>
    <w:tbl>
      <w:tblPr>
        <w:tblW w:w="9072"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28" w:type="dxa"/>
          <w:left w:w="28" w:type="dxa"/>
          <w:bottom w:w="28" w:type="dxa"/>
          <w:right w:w="28" w:type="dxa"/>
        </w:tblCellMar>
        <w:tblLook w:val="00A0"/>
      </w:tblPr>
      <w:tblGrid>
        <w:gridCol w:w="7198"/>
        <w:gridCol w:w="1874"/>
      </w:tblGrid>
      <w:tr w:rsidR="00FB5271" w:rsidRPr="004A30EE" w:rsidTr="00BA3AC2">
        <w:trPr>
          <w:trHeight w:val="300"/>
          <w:tblHeader/>
          <w:jc w:val="center"/>
        </w:trPr>
        <w:tc>
          <w:tcPr>
            <w:tcW w:w="719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TRÁMITES GENERALES</w:t>
            </w:r>
          </w:p>
        </w:tc>
        <w:tc>
          <w:tcPr>
            <w:tcW w:w="1874"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IMPORTE</w:t>
            </w:r>
          </w:p>
        </w:tc>
      </w:tr>
      <w:tr w:rsidR="00FB5271" w:rsidRPr="004A30EE" w:rsidTr="00BA3AC2">
        <w:trPr>
          <w:trHeight w:val="300"/>
          <w:jc w:val="center"/>
        </w:trPr>
        <w:tc>
          <w:tcPr>
            <w:tcW w:w="719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Desarchivo</w:t>
            </w:r>
          </w:p>
        </w:tc>
        <w:tc>
          <w:tcPr>
            <w:tcW w:w="1874"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16,00 UT</w:t>
            </w:r>
          </w:p>
        </w:tc>
      </w:tr>
      <w:tr w:rsidR="00FB5271" w:rsidRPr="004A30EE" w:rsidTr="00BA3AC2">
        <w:trPr>
          <w:trHeight w:val="300"/>
          <w:jc w:val="center"/>
        </w:trPr>
        <w:tc>
          <w:tcPr>
            <w:tcW w:w="719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Fotocopias certificadas</w:t>
            </w:r>
          </w:p>
        </w:tc>
        <w:tc>
          <w:tcPr>
            <w:tcW w:w="1874"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20,00 UT</w:t>
            </w:r>
          </w:p>
        </w:tc>
      </w:tr>
      <w:tr w:rsidR="00FB5271" w:rsidRPr="004A30EE" w:rsidTr="00BA3AC2">
        <w:trPr>
          <w:trHeight w:val="300"/>
          <w:jc w:val="center"/>
        </w:trPr>
        <w:tc>
          <w:tcPr>
            <w:tcW w:w="719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Recepciones de oficio</w:t>
            </w:r>
          </w:p>
        </w:tc>
        <w:tc>
          <w:tcPr>
            <w:tcW w:w="1874"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20,00 UT</w:t>
            </w:r>
          </w:p>
        </w:tc>
      </w:tr>
      <w:tr w:rsidR="00FB5271" w:rsidRPr="004A30EE" w:rsidTr="00BA3AC2">
        <w:trPr>
          <w:trHeight w:val="300"/>
          <w:jc w:val="center"/>
        </w:trPr>
        <w:tc>
          <w:tcPr>
            <w:tcW w:w="7198"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Pedidos de Informe</w:t>
            </w:r>
          </w:p>
        </w:tc>
        <w:tc>
          <w:tcPr>
            <w:tcW w:w="1874"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26,00 UT</w:t>
            </w:r>
          </w:p>
        </w:tc>
      </w:tr>
    </w:tbl>
    <w:p w:rsidR="00FB5271" w:rsidRPr="004A30EE" w:rsidRDefault="00FB5271" w:rsidP="004A30EE">
      <w:pPr>
        <w:tabs>
          <w:tab w:val="left" w:pos="709"/>
        </w:tabs>
        <w:rPr>
          <w:szCs w:val="22"/>
          <w:lang w:val="es-MX"/>
        </w:rPr>
      </w:pPr>
    </w:p>
    <w:tbl>
      <w:tblPr>
        <w:tblW w:w="9078"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28" w:type="dxa"/>
          <w:left w:w="28" w:type="dxa"/>
          <w:bottom w:w="28" w:type="dxa"/>
          <w:right w:w="28" w:type="dxa"/>
        </w:tblCellMar>
        <w:tblLook w:val="00A0"/>
      </w:tblPr>
      <w:tblGrid>
        <w:gridCol w:w="7235"/>
        <w:gridCol w:w="1843"/>
      </w:tblGrid>
      <w:tr w:rsidR="00FB5271" w:rsidRPr="004A30EE" w:rsidTr="00BA3AC2">
        <w:trPr>
          <w:trHeight w:val="300"/>
          <w:tblHeader/>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MEDIACIÓN</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rPr>
            </w:pPr>
            <w:r w:rsidRPr="004A30EE">
              <w:rPr>
                <w:kern w:val="2"/>
                <w:szCs w:val="22"/>
              </w:rPr>
              <w:t>IMPORTE</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 xml:space="preserve">Solicitud de mediación </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16,00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bookmarkStart w:id="0" w:name="_Hlk48767053"/>
            <w:r w:rsidRPr="004A30EE">
              <w:rPr>
                <w:kern w:val="2"/>
                <w:szCs w:val="22"/>
              </w:rPr>
              <w:t>Homologación de acuerdo de mediación solicitante</w:t>
            </w:r>
            <w:bookmarkEnd w:id="0"/>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5,00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Homologación de acuerdo de mediación convocado</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22,00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Inscripción del Registro de Mediadores de la Ciudad</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196,00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Inscripción del Registro de entidades formadoras de la Ciudad</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391,00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Inscripción del Registro de árbitros de la Ciudad</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587,00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Matrícula anual mediador</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196,00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Matrícula anual de entidades formadoras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294,00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Matrícula anual de árbitros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391,00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Homologación de curso de formación básica en mediación</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42,00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Homologación de formación continua a mediadores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64,00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Homologación de cursos de especialización en Mediación</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71,00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Homologación de curso de formación de formadores</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81,00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Curso de capacitación básica en mediación</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200,00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Curso de capacitación básica para cibermediación</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250,00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Curso de capacitación básica en negociación, conciliación y arbitraje</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300,00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rPr>
                <w:kern w:val="2"/>
                <w:szCs w:val="22"/>
              </w:rPr>
            </w:pPr>
            <w:r w:rsidRPr="004A30EE">
              <w:rPr>
                <w:kern w:val="2"/>
                <w:szCs w:val="22"/>
              </w:rPr>
              <w:t>Curso de especialización en mediación, cibermediación, negociación, conciliación y arbitraje</w:t>
            </w:r>
          </w:p>
        </w:tc>
        <w:tc>
          <w:tcPr>
            <w:tcW w:w="1843" w:type="dxa"/>
            <w:tcBorders>
              <w:top w:val="single" w:sz="8" w:space="0" w:color="00000A"/>
              <w:left w:val="single" w:sz="8" w:space="0" w:color="00000A"/>
              <w:bottom w:val="single" w:sz="8" w:space="0" w:color="00000A"/>
              <w:right w:val="single" w:sz="8" w:space="0" w:color="00000A"/>
            </w:tcBorders>
            <w:shd w:val="clear" w:color="auto" w:fill="FFFFFF"/>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rPr>
            </w:pPr>
            <w:r w:rsidRPr="004A30EE">
              <w:rPr>
                <w:kern w:val="2"/>
                <w:szCs w:val="22"/>
              </w:rPr>
              <w:t>300,00 UT</w:t>
            </w:r>
          </w:p>
        </w:tc>
      </w:tr>
    </w:tbl>
    <w:p w:rsidR="00FB5271" w:rsidRPr="004A30EE" w:rsidRDefault="00FB5271" w:rsidP="004A30EE">
      <w:pPr>
        <w:tabs>
          <w:tab w:val="left" w:pos="709"/>
        </w:tabs>
        <w:rPr>
          <w:szCs w:val="22"/>
        </w:rPr>
      </w:pPr>
    </w:p>
    <w:tbl>
      <w:tblPr>
        <w:tblW w:w="9078"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28" w:type="dxa"/>
          <w:left w:w="28" w:type="dxa"/>
          <w:bottom w:w="28" w:type="dxa"/>
          <w:right w:w="28" w:type="dxa"/>
        </w:tblCellMar>
        <w:tblLook w:val="00A0"/>
      </w:tblPr>
      <w:tblGrid>
        <w:gridCol w:w="7235"/>
        <w:gridCol w:w="1843"/>
      </w:tblGrid>
      <w:tr w:rsidR="00FB5271" w:rsidRPr="004A30EE" w:rsidTr="00BA3AC2">
        <w:trPr>
          <w:trHeight w:val="300"/>
          <w:tblHeader/>
          <w:jc w:val="center"/>
        </w:trPr>
        <w:tc>
          <w:tcPr>
            <w:tcW w:w="7235"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lang w:eastAsia="es-AR"/>
              </w:rPr>
            </w:pPr>
            <w:r w:rsidRPr="004A30EE">
              <w:rPr>
                <w:kern w:val="2"/>
                <w:szCs w:val="22"/>
                <w:lang w:eastAsia="es-AR"/>
              </w:rPr>
              <w:t>ARBITRAJE</w:t>
            </w:r>
          </w:p>
        </w:tc>
        <w:tc>
          <w:tcPr>
            <w:tcW w:w="1843"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jc w:val="center"/>
              <w:rPr>
                <w:kern w:val="2"/>
                <w:szCs w:val="22"/>
                <w:lang w:eastAsia="es-AR"/>
              </w:rPr>
            </w:pPr>
            <w:r w:rsidRPr="004A30EE">
              <w:rPr>
                <w:kern w:val="2"/>
                <w:szCs w:val="22"/>
                <w:lang w:eastAsia="es-AR"/>
              </w:rPr>
              <w:t>IMPORTE</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rPr>
                <w:kern w:val="2"/>
                <w:szCs w:val="22"/>
                <w:lang w:eastAsia="es-AR"/>
              </w:rPr>
            </w:pPr>
            <w:r w:rsidRPr="004A30EE">
              <w:rPr>
                <w:kern w:val="2"/>
                <w:szCs w:val="22"/>
                <w:lang w:eastAsia="es-AR"/>
              </w:rPr>
              <w:t>Derecho a arbitraje en un litigio de hasta $500.000</w:t>
            </w:r>
          </w:p>
        </w:tc>
        <w:tc>
          <w:tcPr>
            <w:tcW w:w="1843"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lang w:eastAsia="es-AR"/>
              </w:rPr>
            </w:pPr>
            <w:r w:rsidRPr="004A30EE">
              <w:rPr>
                <w:kern w:val="2"/>
                <w:szCs w:val="22"/>
                <w:lang w:eastAsia="es-AR"/>
              </w:rPr>
              <w:t>238,00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rPr>
                <w:kern w:val="2"/>
                <w:szCs w:val="22"/>
                <w:lang w:eastAsia="es-AR"/>
              </w:rPr>
            </w:pPr>
            <w:r w:rsidRPr="004A30EE">
              <w:rPr>
                <w:kern w:val="2"/>
                <w:szCs w:val="22"/>
                <w:lang w:eastAsia="es-AR"/>
              </w:rPr>
              <w:t>Derecho a arbitraje en un litigio de $500.001 a $10.000.000</w:t>
            </w:r>
          </w:p>
        </w:tc>
        <w:tc>
          <w:tcPr>
            <w:tcW w:w="1843"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lang w:eastAsia="es-AR"/>
              </w:rPr>
            </w:pPr>
            <w:r w:rsidRPr="004A30EE">
              <w:rPr>
                <w:kern w:val="2"/>
                <w:szCs w:val="22"/>
                <w:lang w:eastAsia="es-AR"/>
              </w:rPr>
              <w:t>4.178,00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rPr>
                <w:kern w:val="2"/>
                <w:szCs w:val="22"/>
                <w:lang w:eastAsia="es-AR"/>
              </w:rPr>
            </w:pPr>
            <w:r w:rsidRPr="004A30EE">
              <w:rPr>
                <w:kern w:val="2"/>
                <w:szCs w:val="22"/>
                <w:lang w:eastAsia="es-AR"/>
              </w:rPr>
              <w:t>Derecho a arbitraje en un litigio de $10.000.001 a $50.000.000</w:t>
            </w:r>
          </w:p>
        </w:tc>
        <w:tc>
          <w:tcPr>
            <w:tcW w:w="1843"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lang w:eastAsia="es-AR"/>
              </w:rPr>
            </w:pPr>
            <w:r w:rsidRPr="004A30EE">
              <w:rPr>
                <w:kern w:val="2"/>
                <w:szCs w:val="22"/>
                <w:lang w:eastAsia="es-AR"/>
              </w:rPr>
              <w:t>15.778,00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rPr>
                <w:kern w:val="2"/>
                <w:szCs w:val="22"/>
                <w:lang w:eastAsia="es-AR"/>
              </w:rPr>
            </w:pPr>
            <w:r w:rsidRPr="004A30EE">
              <w:rPr>
                <w:kern w:val="2"/>
                <w:szCs w:val="22"/>
                <w:lang w:eastAsia="es-AR"/>
              </w:rPr>
              <w:t>Derecho a arbitraje en un litigio de $50.000.001 a $100.000.000</w:t>
            </w:r>
          </w:p>
        </w:tc>
        <w:tc>
          <w:tcPr>
            <w:tcW w:w="1843"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lang w:eastAsia="es-AR"/>
              </w:rPr>
            </w:pPr>
            <w:r w:rsidRPr="004A30EE">
              <w:rPr>
                <w:kern w:val="2"/>
                <w:szCs w:val="22"/>
                <w:lang w:eastAsia="es-AR"/>
              </w:rPr>
              <w:t>27.026,00 UT</w:t>
            </w:r>
          </w:p>
        </w:tc>
      </w:tr>
      <w:tr w:rsidR="00FB5271" w:rsidRPr="004A30EE" w:rsidTr="00BA3AC2">
        <w:trPr>
          <w:trHeight w:val="529"/>
          <w:jc w:val="center"/>
        </w:trPr>
        <w:tc>
          <w:tcPr>
            <w:tcW w:w="7235"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rPr>
                <w:kern w:val="2"/>
                <w:szCs w:val="22"/>
                <w:lang w:eastAsia="es-AR"/>
              </w:rPr>
            </w:pPr>
            <w:r w:rsidRPr="004A30EE">
              <w:rPr>
                <w:kern w:val="2"/>
                <w:szCs w:val="22"/>
                <w:lang w:eastAsia="es-AR"/>
              </w:rPr>
              <w:t>Derecho a arbitraje en un litigio de $100.000.001 a $200.000.000</w:t>
            </w:r>
          </w:p>
        </w:tc>
        <w:tc>
          <w:tcPr>
            <w:tcW w:w="1843"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lang w:eastAsia="es-AR"/>
              </w:rPr>
            </w:pPr>
            <w:r w:rsidRPr="004A30EE">
              <w:rPr>
                <w:kern w:val="2"/>
                <w:szCs w:val="22"/>
                <w:lang w:eastAsia="es-AR"/>
              </w:rPr>
              <w:t>46.950,00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rPr>
                <w:kern w:val="2"/>
                <w:szCs w:val="22"/>
                <w:lang w:eastAsia="es-AR"/>
              </w:rPr>
            </w:pPr>
            <w:r w:rsidRPr="004A30EE">
              <w:rPr>
                <w:kern w:val="2"/>
                <w:szCs w:val="22"/>
                <w:lang w:eastAsia="es-AR"/>
              </w:rPr>
              <w:t>Derecho a arbitraje en un litigio de $200.000.001 a $500.000.000</w:t>
            </w:r>
          </w:p>
        </w:tc>
        <w:tc>
          <w:tcPr>
            <w:tcW w:w="1843"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lang w:eastAsia="es-AR"/>
              </w:rPr>
            </w:pPr>
            <w:r w:rsidRPr="004A30EE">
              <w:rPr>
                <w:kern w:val="2"/>
                <w:szCs w:val="22"/>
                <w:lang w:eastAsia="es-AR"/>
              </w:rPr>
              <w:t>62.378,00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rPr>
                <w:kern w:val="2"/>
                <w:szCs w:val="22"/>
                <w:lang w:eastAsia="es-AR"/>
              </w:rPr>
            </w:pPr>
            <w:r w:rsidRPr="004A30EE">
              <w:rPr>
                <w:kern w:val="2"/>
                <w:szCs w:val="22"/>
                <w:lang w:eastAsia="es-AR"/>
              </w:rPr>
              <w:t>Derecho a arbitraje en un litigio de $500.000.001 a $1.000.000.000</w:t>
            </w:r>
          </w:p>
        </w:tc>
        <w:tc>
          <w:tcPr>
            <w:tcW w:w="1843"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lang w:eastAsia="es-AR"/>
              </w:rPr>
            </w:pPr>
            <w:r w:rsidRPr="004A30EE">
              <w:rPr>
                <w:kern w:val="2"/>
                <w:szCs w:val="22"/>
                <w:lang w:eastAsia="es-AR"/>
              </w:rPr>
              <w:t>78.444,00 UT</w:t>
            </w:r>
          </w:p>
        </w:tc>
      </w:tr>
      <w:tr w:rsidR="00FB5271" w:rsidRPr="004A30EE" w:rsidTr="00BA3AC2">
        <w:trPr>
          <w:trHeight w:val="300"/>
          <w:jc w:val="center"/>
        </w:trPr>
        <w:tc>
          <w:tcPr>
            <w:tcW w:w="7235"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rPr>
                <w:kern w:val="2"/>
                <w:szCs w:val="22"/>
                <w:lang w:eastAsia="es-AR"/>
              </w:rPr>
            </w:pPr>
            <w:r w:rsidRPr="004A30EE">
              <w:rPr>
                <w:kern w:val="2"/>
                <w:szCs w:val="22"/>
                <w:lang w:eastAsia="es-AR"/>
              </w:rPr>
              <w:t>Derecho a arbitraje en un litigio de $1.000.000.001 a $1.500.000.000</w:t>
            </w:r>
          </w:p>
        </w:tc>
        <w:tc>
          <w:tcPr>
            <w:tcW w:w="1843"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lang w:eastAsia="es-AR"/>
              </w:rPr>
            </w:pPr>
            <w:r w:rsidRPr="004A30EE">
              <w:rPr>
                <w:kern w:val="2"/>
                <w:szCs w:val="22"/>
                <w:lang w:eastAsia="es-AR"/>
              </w:rPr>
              <w:t>86.478,00 UT</w:t>
            </w:r>
          </w:p>
        </w:tc>
      </w:tr>
      <w:tr w:rsidR="00FB5271" w:rsidRPr="004A30EE" w:rsidTr="00BA3AC2">
        <w:trPr>
          <w:trHeight w:val="410"/>
          <w:jc w:val="center"/>
        </w:trPr>
        <w:tc>
          <w:tcPr>
            <w:tcW w:w="7235"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rPr>
                <w:kern w:val="2"/>
                <w:szCs w:val="22"/>
                <w:lang w:eastAsia="es-AR"/>
              </w:rPr>
            </w:pPr>
            <w:r w:rsidRPr="004A30EE">
              <w:rPr>
                <w:kern w:val="2"/>
                <w:szCs w:val="22"/>
                <w:lang w:eastAsia="es-AR"/>
              </w:rPr>
              <w:lastRenderedPageBreak/>
              <w:t>Derecho a arbitraje en un litigio superior a $1.500.000.001</w:t>
            </w:r>
          </w:p>
        </w:tc>
        <w:tc>
          <w:tcPr>
            <w:tcW w:w="1843" w:type="dxa"/>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jc w:val="right"/>
              <w:rPr>
                <w:kern w:val="2"/>
                <w:szCs w:val="22"/>
                <w:lang w:eastAsia="es-AR"/>
              </w:rPr>
            </w:pPr>
            <w:r w:rsidRPr="004A30EE">
              <w:rPr>
                <w:kern w:val="2"/>
                <w:szCs w:val="22"/>
                <w:lang w:eastAsia="es-AR"/>
              </w:rPr>
              <w:t>98.543,00 UT</w:t>
            </w:r>
          </w:p>
        </w:tc>
      </w:tr>
      <w:tr w:rsidR="00FB5271" w:rsidRPr="004A30EE" w:rsidTr="00BA3AC2">
        <w:trPr>
          <w:trHeight w:val="410"/>
          <w:jc w:val="center"/>
        </w:trPr>
        <w:tc>
          <w:tcPr>
            <w:tcW w:w="9078" w:type="dxa"/>
            <w:gridSpan w:val="2"/>
            <w:tcBorders>
              <w:top w:val="single" w:sz="8" w:space="0" w:color="00000A"/>
              <w:left w:val="single" w:sz="8" w:space="0" w:color="00000A"/>
              <w:bottom w:val="single" w:sz="8" w:space="0" w:color="00000A"/>
              <w:right w:val="single" w:sz="8" w:space="0" w:color="00000A"/>
            </w:tcBorders>
            <w:noWrap/>
            <w:tcMar>
              <w:top w:w="28" w:type="dxa"/>
              <w:left w:w="57" w:type="dxa"/>
              <w:bottom w:w="28" w:type="dxa"/>
              <w:right w:w="57" w:type="dxa"/>
            </w:tcMar>
            <w:vAlign w:val="center"/>
            <w:hideMark/>
          </w:tcPr>
          <w:p w:rsidR="00FB5271" w:rsidRPr="004A30EE" w:rsidRDefault="00FB5271" w:rsidP="004A30EE">
            <w:pPr>
              <w:tabs>
                <w:tab w:val="left" w:pos="709"/>
              </w:tabs>
              <w:rPr>
                <w:kern w:val="2"/>
                <w:szCs w:val="22"/>
                <w:lang w:eastAsia="es-AR"/>
              </w:rPr>
            </w:pPr>
            <w:r w:rsidRPr="004A30EE">
              <w:rPr>
                <w:kern w:val="2"/>
                <w:szCs w:val="22"/>
              </w:rPr>
              <w:t xml:space="preserve">*Cada parte deberá integrar el 25% al iniciar el trámite y el 25% restante al finalizar el litigio. </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8°.- Establecer los siguientes aranceles por los trámites realizados ante el Ministerio de Seguridad: </w:t>
      </w:r>
    </w:p>
    <w:p w:rsidR="00FB5271" w:rsidRPr="004A30EE" w:rsidRDefault="00FB5271" w:rsidP="004A30EE">
      <w:pPr>
        <w:tabs>
          <w:tab w:val="left" w:pos="709"/>
        </w:tabs>
        <w:rPr>
          <w:szCs w:val="22"/>
          <w:lang w:val="es-MX"/>
        </w:rPr>
      </w:pPr>
    </w:p>
    <w:tbl>
      <w:tblPr>
        <w:tblW w:w="90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tblPr>
      <w:tblGrid>
        <w:gridCol w:w="821"/>
        <w:gridCol w:w="6378"/>
        <w:gridCol w:w="1873"/>
      </w:tblGrid>
      <w:tr w:rsidR="00FB5271" w:rsidRPr="004A30EE" w:rsidTr="00BA3AC2">
        <w:trPr>
          <w:trHeight w:val="300"/>
          <w:jc w:val="center"/>
        </w:trPr>
        <w:tc>
          <w:tcPr>
            <w:tcW w:w="7083" w:type="dxa"/>
            <w:gridSpan w:val="2"/>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szCs w:val="22"/>
                <w:lang w:val="es-AR" w:eastAsia="es-AR"/>
              </w:rPr>
            </w:pPr>
            <w:r w:rsidRPr="004A30EE">
              <w:rPr>
                <w:szCs w:val="22"/>
                <w:lang w:val="es-AR" w:eastAsia="es-AR"/>
              </w:rPr>
              <w:t>CONCEPTO</w:t>
            </w:r>
          </w:p>
        </w:tc>
        <w:tc>
          <w:tcPr>
            <w:tcW w:w="1843"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szCs w:val="22"/>
                <w:lang w:val="es-AR" w:eastAsia="es-AR"/>
              </w:rPr>
            </w:pPr>
            <w:r w:rsidRPr="004A30EE">
              <w:rPr>
                <w:szCs w:val="22"/>
                <w:lang w:val="es-AR" w:eastAsia="es-AR"/>
              </w:rPr>
              <w:t>IMPORTE</w:t>
            </w:r>
          </w:p>
        </w:tc>
      </w:tr>
      <w:tr w:rsidR="00FB5271" w:rsidRPr="004A30EE" w:rsidTr="00BA3AC2">
        <w:trPr>
          <w:trHeight w:val="300"/>
          <w:jc w:val="center"/>
        </w:trPr>
        <w:tc>
          <w:tcPr>
            <w:tcW w:w="80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szCs w:val="22"/>
                <w:lang w:val="es-AR" w:eastAsia="es-AR"/>
              </w:rPr>
            </w:pPr>
            <w:r w:rsidRPr="004A30EE">
              <w:rPr>
                <w:szCs w:val="22"/>
                <w:lang w:val="es-AR" w:eastAsia="es-AR"/>
              </w:rPr>
              <w:t>1</w:t>
            </w:r>
          </w:p>
        </w:tc>
        <w:tc>
          <w:tcPr>
            <w:tcW w:w="8118" w:type="dxa"/>
            <w:gridSpan w:val="2"/>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szCs w:val="22"/>
                <w:lang w:val="es-AR" w:eastAsia="es-AR"/>
              </w:rPr>
            </w:pPr>
            <w:r w:rsidRPr="004A30EE">
              <w:rPr>
                <w:szCs w:val="22"/>
                <w:lang w:val="es-AR" w:eastAsia="es-AR"/>
              </w:rPr>
              <w:t>Aranceles de Bomberos</w:t>
            </w:r>
          </w:p>
        </w:tc>
      </w:tr>
      <w:tr w:rsidR="00FB5271" w:rsidRPr="004A30EE" w:rsidTr="00BA3AC2">
        <w:trPr>
          <w:trHeight w:val="363"/>
          <w:jc w:val="center"/>
        </w:trPr>
        <w:tc>
          <w:tcPr>
            <w:tcW w:w="80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szCs w:val="22"/>
                <w:lang w:val="es-AR" w:eastAsia="es-AR"/>
              </w:rPr>
            </w:pPr>
            <w:r w:rsidRPr="004A30EE">
              <w:rPr>
                <w:szCs w:val="22"/>
                <w:lang w:val="es-AR" w:eastAsia="es-AR"/>
              </w:rPr>
              <w:t>1.1</w:t>
            </w:r>
          </w:p>
        </w:tc>
        <w:tc>
          <w:tcPr>
            <w:tcW w:w="627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szCs w:val="22"/>
                <w:lang w:val="es-AR" w:eastAsia="es-AR"/>
              </w:rPr>
            </w:pPr>
            <w:r w:rsidRPr="004A30EE">
              <w:rPr>
                <w:szCs w:val="22"/>
                <w:lang w:eastAsia="es-AR"/>
              </w:rPr>
              <w:t xml:space="preserve">Proyecto/Copia de planos y certificación de planos </w:t>
            </w:r>
          </w:p>
        </w:tc>
        <w:tc>
          <w:tcPr>
            <w:tcW w:w="1843"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szCs w:val="22"/>
                <w:lang w:val="es-AR" w:eastAsia="es-AR"/>
              </w:rPr>
            </w:pPr>
            <w:r w:rsidRPr="004A30EE">
              <w:rPr>
                <w:szCs w:val="22"/>
                <w:lang w:eastAsia="es-AR"/>
              </w:rPr>
              <w:t>11,70 UT</w:t>
            </w:r>
          </w:p>
        </w:tc>
      </w:tr>
      <w:tr w:rsidR="00FB5271" w:rsidRPr="004A30EE" w:rsidTr="00BA3AC2">
        <w:trPr>
          <w:trHeight w:val="383"/>
          <w:jc w:val="center"/>
        </w:trPr>
        <w:tc>
          <w:tcPr>
            <w:tcW w:w="80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szCs w:val="22"/>
                <w:lang w:val="es-AR" w:eastAsia="es-AR"/>
              </w:rPr>
            </w:pPr>
            <w:r w:rsidRPr="004A30EE">
              <w:rPr>
                <w:szCs w:val="22"/>
                <w:lang w:val="es-AR" w:eastAsia="es-AR"/>
              </w:rPr>
              <w:t>1.2</w:t>
            </w:r>
          </w:p>
        </w:tc>
        <w:tc>
          <w:tcPr>
            <w:tcW w:w="627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szCs w:val="22"/>
                <w:lang w:val="es-AR" w:eastAsia="es-AR"/>
              </w:rPr>
            </w:pPr>
            <w:r w:rsidRPr="004A30EE">
              <w:rPr>
                <w:szCs w:val="22"/>
                <w:lang w:eastAsia="es-AR"/>
              </w:rPr>
              <w:t xml:space="preserve">Inspección final e inspección final parcial </w:t>
            </w:r>
          </w:p>
        </w:tc>
        <w:tc>
          <w:tcPr>
            <w:tcW w:w="1843"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szCs w:val="22"/>
                <w:lang w:val="es-AR" w:eastAsia="es-AR"/>
              </w:rPr>
            </w:pPr>
            <w:r w:rsidRPr="004A30EE">
              <w:rPr>
                <w:szCs w:val="22"/>
                <w:lang w:eastAsia="es-AR"/>
              </w:rPr>
              <w:t>11,70 UT</w:t>
            </w:r>
          </w:p>
        </w:tc>
      </w:tr>
      <w:tr w:rsidR="00FB5271" w:rsidRPr="004A30EE" w:rsidTr="00BA3AC2">
        <w:trPr>
          <w:trHeight w:val="402"/>
          <w:jc w:val="center"/>
        </w:trPr>
        <w:tc>
          <w:tcPr>
            <w:tcW w:w="80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szCs w:val="22"/>
                <w:lang w:val="es-AR" w:eastAsia="es-AR"/>
              </w:rPr>
            </w:pPr>
            <w:r w:rsidRPr="004A30EE">
              <w:rPr>
                <w:szCs w:val="22"/>
                <w:lang w:val="es-AR" w:eastAsia="es-AR"/>
              </w:rPr>
              <w:t>1.3</w:t>
            </w:r>
          </w:p>
        </w:tc>
        <w:tc>
          <w:tcPr>
            <w:tcW w:w="627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szCs w:val="22"/>
                <w:lang w:val="es-AR" w:eastAsia="es-AR"/>
              </w:rPr>
            </w:pPr>
            <w:r w:rsidRPr="004A30EE">
              <w:rPr>
                <w:szCs w:val="22"/>
                <w:lang w:eastAsia="es-AR"/>
              </w:rPr>
              <w:t xml:space="preserve">Reconsideración informe técnico </w:t>
            </w:r>
          </w:p>
        </w:tc>
        <w:tc>
          <w:tcPr>
            <w:tcW w:w="1843"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szCs w:val="22"/>
                <w:lang w:val="es-AR" w:eastAsia="es-AR"/>
              </w:rPr>
            </w:pPr>
            <w:r w:rsidRPr="004A30EE">
              <w:rPr>
                <w:szCs w:val="22"/>
                <w:lang w:eastAsia="es-AR"/>
              </w:rPr>
              <w:t>7,74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9°.- Los Derechos de Timbre de la Dirección General de Cementerios, o el organismo que en el futuro la reemplace, se abonan en la siguiente forma:</w:t>
      </w:r>
    </w:p>
    <w:p w:rsidR="00FB5271" w:rsidRPr="004A30EE" w:rsidRDefault="00FB5271" w:rsidP="004A30EE">
      <w:pPr>
        <w:tabs>
          <w:tab w:val="left" w:pos="709"/>
        </w:tabs>
        <w:rPr>
          <w:szCs w:val="22"/>
          <w:lang w:val="es-MX"/>
        </w:rPr>
      </w:pPr>
    </w:p>
    <w:tbl>
      <w:tblPr>
        <w:tblW w:w="9072"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28" w:type="dxa"/>
          <w:left w:w="28" w:type="dxa"/>
          <w:bottom w:w="28" w:type="dxa"/>
          <w:right w:w="28" w:type="dxa"/>
        </w:tblCellMar>
        <w:tblLook w:val="00A0"/>
      </w:tblPr>
      <w:tblGrid>
        <w:gridCol w:w="795"/>
        <w:gridCol w:w="6403"/>
        <w:gridCol w:w="1874"/>
      </w:tblGrid>
      <w:tr w:rsidR="00FB5271" w:rsidRPr="004A30EE" w:rsidTr="00BA3AC2">
        <w:trPr>
          <w:tblHeader/>
          <w:jc w:val="center"/>
        </w:trPr>
        <w:tc>
          <w:tcPr>
            <w:tcW w:w="7198" w:type="dxa"/>
            <w:gridSpan w:val="2"/>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center"/>
              <w:rPr>
                <w:szCs w:val="22"/>
              </w:rPr>
            </w:pPr>
            <w:r w:rsidRPr="004A30EE">
              <w:rPr>
                <w:szCs w:val="22"/>
              </w:rPr>
              <w:t>CONCEPTO</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center"/>
              <w:rPr>
                <w:szCs w:val="22"/>
              </w:rPr>
            </w:pPr>
            <w:r w:rsidRPr="004A30EE">
              <w:rPr>
                <w:szCs w:val="22"/>
              </w:rPr>
              <w:t>IMPORTE</w:t>
            </w:r>
          </w:p>
        </w:tc>
      </w:tr>
      <w:tr w:rsidR="00FB5271" w:rsidRPr="004A30EE" w:rsidTr="00BA3AC2">
        <w:trPr>
          <w:trHeight w:val="921"/>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1</w:t>
            </w:r>
          </w:p>
        </w:tc>
        <w:tc>
          <w:tcPr>
            <w:tcW w:w="6403"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Informe o certificado referente a concesiones de terrenos para bóvedas, a pedido de parte interesada, escribano o referencista, relativo a medidas, linderos, inscripción, deuda o cualquier interdicción </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13,00 UT</w:t>
            </w:r>
          </w:p>
        </w:tc>
      </w:tr>
      <w:tr w:rsidR="00FB5271" w:rsidRPr="004A30EE" w:rsidTr="00BA3AC2">
        <w:trPr>
          <w:trHeight w:val="198"/>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2</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Certificado que acredite el carácter de cotitular </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 xml:space="preserve">sin cargo </w:t>
            </w:r>
          </w:p>
        </w:tc>
      </w:tr>
      <w:tr w:rsidR="00FB5271" w:rsidRPr="004A30EE" w:rsidTr="00BA3AC2">
        <w:trPr>
          <w:trHeight w:val="174"/>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3</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Duplicado de título de bóveda / panteón</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 xml:space="preserve"> 24,70 UT </w:t>
            </w:r>
          </w:p>
        </w:tc>
      </w:tr>
      <w:tr w:rsidR="00FB5271" w:rsidRPr="004A30EE" w:rsidTr="00BA3AC2">
        <w:trPr>
          <w:trHeight w:val="292"/>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4</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Duplicado de título arrendamiento de nicho y sepultura</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274"/>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5</w:t>
            </w:r>
          </w:p>
        </w:tc>
        <w:tc>
          <w:tcPr>
            <w:tcW w:w="8277"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Solicitud de fraccionamiento de bóvedas </w:t>
            </w:r>
          </w:p>
        </w:tc>
      </w:tr>
      <w:tr w:rsidR="00FB5271" w:rsidRPr="004A30EE" w:rsidTr="00BA3AC2">
        <w:trPr>
          <w:trHeight w:val="274"/>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5.1</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Cementerios de la Chacarita y Flores</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 xml:space="preserve"> 65,65 UT </w:t>
            </w:r>
          </w:p>
        </w:tc>
      </w:tr>
      <w:tr w:rsidR="00FB5271" w:rsidRPr="004A30EE" w:rsidTr="00BA3AC2">
        <w:trPr>
          <w:trHeight w:val="209"/>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5.2</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Cementerio de la Recoleta</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 xml:space="preserve"> 155,35 UT </w:t>
            </w:r>
          </w:p>
        </w:tc>
      </w:tr>
      <w:tr w:rsidR="00FB5271" w:rsidRPr="004A30EE" w:rsidTr="00BA3AC2">
        <w:trPr>
          <w:trHeight w:val="198"/>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6</w:t>
            </w:r>
          </w:p>
        </w:tc>
        <w:tc>
          <w:tcPr>
            <w:tcW w:w="8277" w:type="dxa"/>
            <w:gridSpan w:val="2"/>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Solicitud de transferencia de titularidad de bóvedas </w:t>
            </w:r>
          </w:p>
        </w:tc>
      </w:tr>
      <w:tr w:rsidR="00FB5271" w:rsidRPr="004A30EE" w:rsidTr="00BA3AC2">
        <w:trPr>
          <w:trHeight w:val="160"/>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6.1</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Cementerios de la Chacarita y Flores</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 xml:space="preserve"> 52,65 UT </w:t>
            </w:r>
          </w:p>
        </w:tc>
      </w:tr>
      <w:tr w:rsidR="00FB5271" w:rsidRPr="004A30EE" w:rsidTr="00BA3AC2">
        <w:trPr>
          <w:trHeight w:val="150"/>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6.2</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Cementerio de la Recoleta</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 xml:space="preserve">110,24 UT </w:t>
            </w:r>
          </w:p>
        </w:tc>
      </w:tr>
      <w:tr w:rsidR="00FB5271" w:rsidRPr="004A30EE" w:rsidTr="00BA3AC2">
        <w:trPr>
          <w:trHeight w:val="268"/>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7</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Solicitud de transferencia de titularidad de nichos otorgados a perpetuidad </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 xml:space="preserve">sin cargo </w:t>
            </w:r>
          </w:p>
        </w:tc>
      </w:tr>
      <w:tr w:rsidR="00FB5271" w:rsidRPr="004A30EE" w:rsidTr="00BA3AC2">
        <w:trPr>
          <w:trHeight w:val="304"/>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8</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Solicitud de búsqueda de fallecidos en libros de cementerios</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 xml:space="preserve"> 2,80 UT</w:t>
            </w:r>
          </w:p>
        </w:tc>
      </w:tr>
      <w:tr w:rsidR="00FB5271" w:rsidRPr="004A30EE" w:rsidTr="00BA3AC2">
        <w:trPr>
          <w:trHeight w:val="315"/>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9</w:t>
            </w:r>
          </w:p>
        </w:tc>
        <w:tc>
          <w:tcPr>
            <w:tcW w:w="8277"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Solicitud de inhumación empresas fúnebres </w:t>
            </w:r>
          </w:p>
        </w:tc>
      </w:tr>
      <w:tr w:rsidR="00FB5271" w:rsidRPr="004A30EE" w:rsidTr="00BA3AC2">
        <w:trPr>
          <w:trHeight w:val="315"/>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9.1</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Presentación sellado de inhumación</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 xml:space="preserve"> 5,20 UT </w:t>
            </w:r>
          </w:p>
        </w:tc>
      </w:tr>
      <w:tr w:rsidR="00FB5271" w:rsidRPr="004A30EE" w:rsidTr="00BA3AC2">
        <w:trPr>
          <w:trHeight w:val="315"/>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10</w:t>
            </w:r>
          </w:p>
        </w:tc>
        <w:tc>
          <w:tcPr>
            <w:tcW w:w="8277" w:type="dxa"/>
            <w:gridSpan w:val="2"/>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Fondo de garantía turística</w:t>
            </w:r>
          </w:p>
          <w:p w:rsidR="00FB5271" w:rsidRPr="004A30EE" w:rsidRDefault="00FB5271" w:rsidP="004A30EE">
            <w:pPr>
              <w:tabs>
                <w:tab w:val="left" w:pos="709"/>
              </w:tabs>
              <w:jc w:val="right"/>
              <w:rPr>
                <w:szCs w:val="22"/>
              </w:rPr>
            </w:pPr>
            <w:r w:rsidRPr="004A30EE">
              <w:rPr>
                <w:szCs w:val="22"/>
              </w:rPr>
              <w:t> </w:t>
            </w:r>
          </w:p>
        </w:tc>
      </w:tr>
      <w:tr w:rsidR="00FB5271" w:rsidRPr="004A30EE" w:rsidTr="00BA3AC2">
        <w:trPr>
          <w:trHeight w:val="315"/>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10.1</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Entrada</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bCs/>
                <w:szCs w:val="22"/>
              </w:rPr>
            </w:pPr>
          </w:p>
        </w:tc>
      </w:tr>
      <w:tr w:rsidR="00FB5271" w:rsidRPr="004A30EE" w:rsidTr="00BA3AC2">
        <w:trPr>
          <w:trHeight w:val="190"/>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10.1.1</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Residentes nacionales con intermediación de agencias/guías de turismo </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7,00 UT</w:t>
            </w:r>
          </w:p>
        </w:tc>
      </w:tr>
      <w:tr w:rsidR="00FB5271" w:rsidRPr="004A30EE" w:rsidTr="00BA3AC2">
        <w:trPr>
          <w:trHeight w:val="315"/>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10.1.2</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Turistas Internacionales </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28,00 UT</w:t>
            </w:r>
          </w:p>
        </w:tc>
      </w:tr>
      <w:tr w:rsidR="00FB5271" w:rsidRPr="004A30EE" w:rsidTr="00BA3AC2">
        <w:trPr>
          <w:trHeight w:val="315"/>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10.2</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Visita guiada </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 xml:space="preserve"> 32,50 UT </w:t>
            </w:r>
          </w:p>
        </w:tc>
      </w:tr>
      <w:tr w:rsidR="00FB5271" w:rsidRPr="004A30EE" w:rsidTr="00BA3AC2">
        <w:trPr>
          <w:trHeight w:val="315"/>
          <w:jc w:val="center"/>
        </w:trPr>
        <w:tc>
          <w:tcPr>
            <w:tcW w:w="795"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10.3</w:t>
            </w:r>
          </w:p>
        </w:tc>
        <w:tc>
          <w:tcPr>
            <w:tcW w:w="6403"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Material bibliográfico, valor hasta</w:t>
            </w:r>
          </w:p>
        </w:tc>
        <w:tc>
          <w:tcPr>
            <w:tcW w:w="1874" w:type="dxa"/>
            <w:tcBorders>
              <w:top w:val="single" w:sz="8" w:space="0" w:color="00000A"/>
              <w:left w:val="single" w:sz="8" w:space="0" w:color="00000A"/>
              <w:bottom w:val="single" w:sz="8" w:space="0" w:color="00000A"/>
              <w:right w:val="single" w:sz="8" w:space="0" w:color="00000A"/>
            </w:tcBorders>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 xml:space="preserve">44,85 UT </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rPr>
        <w:t>Artículo 10.- Eximir del pago establecido en los puntos 10.1.1 y 10.1.2 del artículo 93 del presente Anexo, a niños y niñas menores de seis (6) años.</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lastRenderedPageBreak/>
        <w:t>Artículo 11.- Establecer los siguientes derechos de timbre por trámites efectuados ante la Dirección General de Higiene y Seguridad Alimentaria, o el organismo que en el futuro la reemplace:</w:t>
      </w:r>
    </w:p>
    <w:p w:rsidR="00FB5271" w:rsidRPr="004A30EE" w:rsidRDefault="00FB5271" w:rsidP="004A30EE">
      <w:pPr>
        <w:tabs>
          <w:tab w:val="left" w:pos="709"/>
        </w:tabs>
        <w:rPr>
          <w:szCs w:val="22"/>
          <w:lang w:val="es-MX"/>
        </w:rPr>
      </w:pPr>
    </w:p>
    <w:tbl>
      <w:tblPr>
        <w:tblW w:w="9072"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28" w:type="dxa"/>
          <w:left w:w="57" w:type="dxa"/>
          <w:bottom w:w="28" w:type="dxa"/>
          <w:right w:w="57" w:type="dxa"/>
        </w:tblCellMar>
        <w:tblLook w:val="04A0"/>
      </w:tblPr>
      <w:tblGrid>
        <w:gridCol w:w="941"/>
        <w:gridCol w:w="6401"/>
        <w:gridCol w:w="1730"/>
      </w:tblGrid>
      <w:tr w:rsidR="00FB5271" w:rsidRPr="004A30EE" w:rsidTr="00BA3AC2">
        <w:trPr>
          <w:tblHeader/>
          <w:jc w:val="center"/>
        </w:trPr>
        <w:tc>
          <w:tcPr>
            <w:tcW w:w="7342" w:type="dxa"/>
            <w:gridSpan w:val="2"/>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POR CADA TRÁMITE DE INSCRIPCIÓN Y/O REINSCRIPCIÓN</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center"/>
              <w:rPr>
                <w:szCs w:val="22"/>
              </w:rPr>
            </w:pPr>
            <w:r w:rsidRPr="004A30EE">
              <w:rPr>
                <w:szCs w:val="22"/>
              </w:rPr>
              <w:t>IMPORTE</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1</w:t>
            </w:r>
          </w:p>
        </w:tc>
        <w:tc>
          <w:tcPr>
            <w:tcW w:w="8131" w:type="dxa"/>
            <w:gridSpan w:val="2"/>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caps/>
                <w:szCs w:val="22"/>
              </w:rPr>
              <w:t>Establecimientos de Productos Alimenticios o Envases</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1.1</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Inscripción de establecimientos alimenticios o envases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jc w:val="right"/>
            </w:pPr>
            <w:r w:rsidRPr="004A30EE">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1.2</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Reinscripción de establecimientos alimenticios o envases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jc w:val="right"/>
            </w:pPr>
            <w:r w:rsidRPr="004A30EE">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1.3</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 xml:space="preserve">Cambio razón social y/o transferencias establecimientos alimenticios o envases </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jc w:val="right"/>
            </w:pPr>
            <w:r w:rsidRPr="004A30EE">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1.4</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Establecimientos de Productos alimenticios o envases. Ampliación de rubro y/o superficies y otras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jc w:val="right"/>
            </w:pPr>
            <w:r w:rsidRPr="004A30EE">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2</w:t>
            </w:r>
          </w:p>
        </w:tc>
        <w:tc>
          <w:tcPr>
            <w:tcW w:w="8131" w:type="dxa"/>
            <w:gridSpan w:val="2"/>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PRODUCTOS ALIMENTICIOS O ENVASES</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2.1</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Inscripción productos alimenticios o envases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jc w:val="right"/>
            </w:pPr>
            <w:r w:rsidRPr="004A30EE">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2.2</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Reinscripción de productos alimenticios o envases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jc w:val="right"/>
            </w:pPr>
            <w:r w:rsidRPr="004A30EE">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2.3</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Modificación de rótulo, marca, razón social/domicilio, etc. por producto</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jc w:val="right"/>
            </w:pPr>
            <w:r w:rsidRPr="004A30EE">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2.4</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Agotamiento existencia de rótulos por producto</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jc w:val="right"/>
            </w:pPr>
            <w:r w:rsidRPr="004A30EE">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2.5</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Inscripción de productos de 2° orden</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jc w:val="right"/>
            </w:pPr>
            <w:r w:rsidRPr="004A30EE">
              <w:t>sin cargo</w:t>
            </w:r>
          </w:p>
        </w:tc>
      </w:tr>
      <w:tr w:rsidR="00FB5271" w:rsidRPr="004A30EE" w:rsidTr="00BA3AC2">
        <w:trPr>
          <w:trHeight w:val="276"/>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3</w:t>
            </w:r>
          </w:p>
        </w:tc>
        <w:tc>
          <w:tcPr>
            <w:tcW w:w="8131" w:type="dxa"/>
            <w:gridSpan w:val="2"/>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POR CADA TRÁMITE DE REGISTRO </w:t>
            </w:r>
          </w:p>
        </w:tc>
      </w:tr>
      <w:tr w:rsidR="00FB5271" w:rsidRPr="004A30EE" w:rsidTr="00BA3AC2">
        <w:trPr>
          <w:trHeight w:val="276"/>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3.1</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Capacitador de Manipuladores de Alimentos (por cada capacitador)</w:t>
            </w:r>
          </w:p>
        </w:tc>
        <w:tc>
          <w:tcPr>
            <w:tcW w:w="1730"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323"/>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3.2</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Por renovación de Registro Capacitador</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3.3</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Duplicado por pérdida Registro Capacitador</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3.4</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Por retiro de todo tipo de certificado aprobado</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3.5</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Por cada trámite de registro urgente (no incluyen los importes que deban abonarse por c/trámite)</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3.6</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Por cada trámite no tarifado específicamente</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11,12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4</w:t>
            </w:r>
          </w:p>
        </w:tc>
        <w:tc>
          <w:tcPr>
            <w:tcW w:w="8131" w:type="dxa"/>
            <w:gridSpan w:val="2"/>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HABILITACIÓN DE TRANSPORTE DE ALIMENTOS</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4.1</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Categoría I: Caja, contenedor o cisterna con aislamiento térmico (isotermo) y con equipo mecánico de frío</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49,40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4.2</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Categoría II: Caja contenedor o cisterna con aislamiento térmico sin equipo mecánico de frío. Caja sin aislamiento térmico o sin Caja.</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40,37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4.3</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Renovación anual Categoría I: Caja, contenedor o cisterna con aislamiento térmico (isotermo) y con equipo mecánico de frío</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48,95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4.4</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Renovación anual Categoría II: Caja contenedor o cisterna con aislamiento térmico sin equipo mecánico de frío. Caja sin aislamiento térmico o sin Caja.</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40,37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5</w:t>
            </w:r>
          </w:p>
        </w:tc>
        <w:tc>
          <w:tcPr>
            <w:tcW w:w="8131" w:type="dxa"/>
            <w:gridSpan w:val="2"/>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POR CADA PRESTACIÓN DE SERVICIOS ESPECIALES Y/O PERICIAS DE CONTROL</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5.1</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EXÁMENES BACTERIOLÓGICOS</w:t>
            </w:r>
          </w:p>
        </w:tc>
        <w:tc>
          <w:tcPr>
            <w:tcW w:w="1730"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szCs w:val="22"/>
              </w:rPr>
            </w:pP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5.1.1</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Examen Bacteriológico</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48,95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5.1.2</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Recuento de Hongos y Levaduras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16,12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lastRenderedPageBreak/>
              <w:t>5.1.3</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Recuento bacteriano</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61,56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5.1.4</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Identificación bacteriana</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48,75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5.1.5</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Inoculación experimental</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61,56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5.1.6</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Análisis por PCR</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61,56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5.2</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EXÁMENES PARASITOLÓGICOS Y OTROS</w:t>
            </w:r>
          </w:p>
        </w:tc>
        <w:tc>
          <w:tcPr>
            <w:tcW w:w="1730"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szCs w:val="22"/>
              </w:rPr>
            </w:pPr>
          </w:p>
        </w:tc>
      </w:tr>
      <w:tr w:rsidR="00FB5271" w:rsidRPr="004A30EE" w:rsidTr="00BA3AC2">
        <w:trPr>
          <w:trHeight w:val="383"/>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5.2.1</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pPr>
            <w:r w:rsidRPr="004A30EE">
              <w:t>Examen Parasitológico</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15,99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5.2.2</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pPr>
            <w:r w:rsidRPr="004A30EE">
              <w:t>Comprobación de estado sanitario</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15,99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5.2.3</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pPr>
            <w:r w:rsidRPr="004A30EE">
              <w:t>Exámenes anatomo- histoparasitológico</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22,69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5.3</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pPr>
            <w:r w:rsidRPr="004A30EE">
              <w:t xml:space="preserve">EXAMEN FÍSICO-QUÍMICO DE PRODUCTOS ALIMENTICIOS </w:t>
            </w:r>
          </w:p>
        </w:tc>
        <w:tc>
          <w:tcPr>
            <w:tcW w:w="1730"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szCs w:val="22"/>
              </w:rPr>
            </w:pP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5.3.1</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pStyle w:val="NormalWeb"/>
              <w:shd w:val="clear" w:color="auto" w:fill="FFFFFF"/>
              <w:spacing w:line="240" w:lineRule="auto"/>
              <w:jc w:val="both"/>
              <w:rPr>
                <w:rFonts w:ascii="Times New Roman" w:hAnsi="Times New Roman" w:cs="Times New Roman"/>
                <w:color w:val="auto"/>
                <w:szCs w:val="20"/>
                <w:lang w:val="es-AR" w:eastAsia="es-MX"/>
              </w:rPr>
            </w:pPr>
            <w:r w:rsidRPr="004A30EE">
              <w:rPr>
                <w:rFonts w:ascii="Times New Roman" w:hAnsi="Times New Roman" w:cs="Times New Roman"/>
                <w:color w:val="auto"/>
                <w:szCs w:val="20"/>
              </w:rPr>
              <w:t xml:space="preserve">Examen físico-químico de productos alimenticios </w:t>
            </w:r>
          </w:p>
          <w:p w:rsidR="00FB5271" w:rsidRPr="004A30EE" w:rsidRDefault="00FB5271" w:rsidP="004A30EE">
            <w:pPr>
              <w:tabs>
                <w:tab w:val="left" w:pos="709"/>
              </w:tabs>
              <w:rPr>
                <w:lang w:val="es-AR"/>
              </w:rPr>
            </w:pP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84,63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5.4</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rPr>
            </w:pPr>
            <w:r w:rsidRPr="004A30EE">
              <w:rPr>
                <w:szCs w:val="22"/>
              </w:rPr>
              <w:t>ANÁLISIS VARIOS</w:t>
            </w:r>
          </w:p>
        </w:tc>
        <w:tc>
          <w:tcPr>
            <w:tcW w:w="1730"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szCs w:val="22"/>
              </w:rPr>
            </w:pP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5.4.1</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Envases no plásticos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217,03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5.4.2</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Envases plásticos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217,03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5.4.3</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Máquinas expendedoras de alimentos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61,62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5.4.4</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Determinación cuantitativa de gliadinas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108,51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5.4.5</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rPr>
              <w:t>Determinación de grasas trans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65,11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lang w:eastAsia="es-AR"/>
              </w:rPr>
            </w:pPr>
            <w:r w:rsidRPr="004A30EE">
              <w:rPr>
                <w:szCs w:val="22"/>
                <w:lang w:eastAsia="es-AR"/>
              </w:rPr>
              <w:t>5.5</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lang w:eastAsia="es-AR"/>
              </w:rPr>
            </w:pPr>
            <w:r w:rsidRPr="004A30EE">
              <w:rPr>
                <w:szCs w:val="22"/>
                <w:lang w:eastAsia="es-AR"/>
              </w:rPr>
              <w:t>HABILITACIÓN DE TRANSPORTE ALIMENTICIOS</w:t>
            </w:r>
          </w:p>
        </w:tc>
        <w:tc>
          <w:tcPr>
            <w:tcW w:w="1730"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szCs w:val="22"/>
              </w:rPr>
            </w:pP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lang w:eastAsia="es-AR"/>
              </w:rPr>
              <w:t>5.5.1</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lang w:eastAsia="es-AR"/>
              </w:rPr>
              <w:t>Transferencia/cambio de titularidad de Vehículos Gastronómicos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16,32 UT</w:t>
            </w:r>
          </w:p>
        </w:tc>
      </w:tr>
      <w:tr w:rsidR="00FB5271" w:rsidRPr="004A30EE" w:rsidTr="00BA3AC2">
        <w:trPr>
          <w:jc w:val="center"/>
        </w:trPr>
        <w:tc>
          <w:tcPr>
            <w:tcW w:w="94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lang w:eastAsia="es-AR"/>
              </w:rPr>
              <w:t>5.5.2</w:t>
            </w:r>
          </w:p>
        </w:tc>
        <w:tc>
          <w:tcPr>
            <w:tcW w:w="6401" w:type="dxa"/>
            <w:tcBorders>
              <w:top w:val="single" w:sz="8" w:space="0" w:color="00000A"/>
              <w:left w:val="single" w:sz="8" w:space="0" w:color="00000A"/>
              <w:bottom w:val="single" w:sz="8" w:space="0" w:color="00000A"/>
              <w:right w:val="single" w:sz="8" w:space="0" w:color="00000A"/>
            </w:tcBorders>
            <w:shd w:val="clear" w:color="000000" w:fill="FFFFFF"/>
            <w:tcMar>
              <w:top w:w="57" w:type="dxa"/>
              <w:left w:w="85" w:type="dxa"/>
              <w:bottom w:w="57" w:type="dxa"/>
              <w:right w:w="85" w:type="dxa"/>
            </w:tcMar>
            <w:vAlign w:val="center"/>
            <w:hideMark/>
          </w:tcPr>
          <w:p w:rsidR="00FB5271" w:rsidRPr="004A30EE" w:rsidRDefault="00FB5271" w:rsidP="004A30EE">
            <w:pPr>
              <w:tabs>
                <w:tab w:val="left" w:pos="709"/>
              </w:tabs>
              <w:rPr>
                <w:szCs w:val="22"/>
              </w:rPr>
            </w:pPr>
            <w:r w:rsidRPr="004A30EE">
              <w:rPr>
                <w:szCs w:val="22"/>
                <w:lang w:eastAsia="es-AR"/>
              </w:rPr>
              <w:t>Cambio de Categoría para convertirse en Vehículos Gastronómicos</w:t>
            </w:r>
          </w:p>
        </w:tc>
        <w:tc>
          <w:tcPr>
            <w:tcW w:w="1730" w:type="dxa"/>
            <w:tcBorders>
              <w:top w:val="single" w:sz="8" w:space="0" w:color="00000A"/>
              <w:left w:val="single" w:sz="8" w:space="0" w:color="00000A"/>
              <w:bottom w:val="single" w:sz="8" w:space="0" w:color="00000A"/>
              <w:right w:val="single" w:sz="8" w:space="0" w:color="00000A"/>
            </w:tcBorders>
            <w:tcMar>
              <w:top w:w="57" w:type="dxa"/>
              <w:left w:w="85" w:type="dxa"/>
              <w:bottom w:w="57" w:type="dxa"/>
              <w:right w:w="85" w:type="dxa"/>
            </w:tcMar>
            <w:vAlign w:val="center"/>
            <w:hideMark/>
          </w:tcPr>
          <w:p w:rsidR="00FB5271" w:rsidRPr="004A30EE" w:rsidRDefault="00FB5271" w:rsidP="004A30EE">
            <w:pPr>
              <w:tabs>
                <w:tab w:val="left" w:pos="709"/>
              </w:tabs>
              <w:jc w:val="right"/>
              <w:rPr>
                <w:szCs w:val="22"/>
              </w:rPr>
            </w:pPr>
            <w:r w:rsidRPr="004A30EE">
              <w:rPr>
                <w:szCs w:val="22"/>
              </w:rPr>
              <w:t>16,32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12.- Establecer los siguientes aranceles por el derecho a examen del curso de Manipulación Higiénica de los Alimentos:</w:t>
      </w:r>
    </w:p>
    <w:p w:rsidR="00FB5271" w:rsidRPr="004A30EE" w:rsidRDefault="00FB5271" w:rsidP="004A30EE">
      <w:pPr>
        <w:tabs>
          <w:tab w:val="left" w:pos="709"/>
        </w:tabs>
        <w:rPr>
          <w:szCs w:val="22"/>
          <w:lang w:val="es-MX"/>
        </w:rPr>
      </w:pPr>
    </w:p>
    <w:tbl>
      <w:tblPr>
        <w:tblW w:w="9072"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top w:w="28" w:type="dxa"/>
          <w:left w:w="28" w:type="dxa"/>
          <w:bottom w:w="28" w:type="dxa"/>
          <w:right w:w="28" w:type="dxa"/>
        </w:tblCellMar>
        <w:tblLook w:val="04A0"/>
      </w:tblPr>
      <w:tblGrid>
        <w:gridCol w:w="7342"/>
        <w:gridCol w:w="1730"/>
      </w:tblGrid>
      <w:tr w:rsidR="00FB5271" w:rsidRPr="004A30EE" w:rsidTr="00BA3AC2">
        <w:trPr>
          <w:trHeight w:hRule="exact" w:val="627"/>
          <w:tblHeader/>
          <w:jc w:val="center"/>
        </w:trPr>
        <w:tc>
          <w:tcPr>
            <w:tcW w:w="7220"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CATEGORÍA</w:t>
            </w:r>
          </w:p>
        </w:tc>
        <w:tc>
          <w:tcPr>
            <w:tcW w:w="1701"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IMPORTE</w:t>
            </w:r>
          </w:p>
        </w:tc>
      </w:tr>
      <w:tr w:rsidR="00FB5271" w:rsidRPr="004A30EE" w:rsidTr="00BA3AC2">
        <w:trPr>
          <w:trHeight w:hRule="exact" w:val="422"/>
          <w:jc w:val="center"/>
        </w:trPr>
        <w:tc>
          <w:tcPr>
            <w:tcW w:w="7220"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Categoría B (Nivel Básico)</w:t>
            </w:r>
          </w:p>
        </w:tc>
        <w:tc>
          <w:tcPr>
            <w:tcW w:w="1701"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hideMark/>
          </w:tcPr>
          <w:p w:rsidR="00FB5271" w:rsidRPr="004A30EE" w:rsidRDefault="00FB5271" w:rsidP="004A30EE">
            <w:pPr>
              <w:tabs>
                <w:tab w:val="left" w:pos="709"/>
              </w:tabs>
              <w:jc w:val="right"/>
              <w:rPr>
                <w:szCs w:val="22"/>
                <w:lang w:eastAsia="es-AR"/>
              </w:rPr>
            </w:pPr>
            <w:r w:rsidRPr="004A30EE">
              <w:rPr>
                <w:szCs w:val="22"/>
                <w:lang w:eastAsia="es-AR"/>
              </w:rPr>
              <w:t>sin cargo</w:t>
            </w:r>
          </w:p>
          <w:p w:rsidR="00FB5271" w:rsidRPr="004A30EE" w:rsidRDefault="00FB5271" w:rsidP="004A30EE">
            <w:pPr>
              <w:tabs>
                <w:tab w:val="left" w:pos="709"/>
              </w:tabs>
              <w:jc w:val="right"/>
              <w:rPr>
                <w:szCs w:val="22"/>
                <w:lang w:eastAsia="es-AR"/>
              </w:rPr>
            </w:pPr>
          </w:p>
        </w:tc>
      </w:tr>
      <w:tr w:rsidR="00FB5271" w:rsidRPr="004A30EE" w:rsidTr="00BA3AC2">
        <w:trPr>
          <w:trHeight w:hRule="exact" w:val="413"/>
          <w:jc w:val="center"/>
        </w:trPr>
        <w:tc>
          <w:tcPr>
            <w:tcW w:w="7220"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Categoría I (Nivel Intermedio)</w:t>
            </w:r>
          </w:p>
        </w:tc>
        <w:tc>
          <w:tcPr>
            <w:tcW w:w="1701"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hideMark/>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hRule="exact" w:val="379"/>
          <w:jc w:val="center"/>
        </w:trPr>
        <w:tc>
          <w:tcPr>
            <w:tcW w:w="7220"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Categoría A (Nivel Avanzado)</w:t>
            </w:r>
          </w:p>
        </w:tc>
        <w:tc>
          <w:tcPr>
            <w:tcW w:w="1701" w:type="dxa"/>
            <w:tcBorders>
              <w:top w:val="single" w:sz="8" w:space="0" w:color="00000A"/>
              <w:left w:val="single" w:sz="8" w:space="0" w:color="00000A"/>
              <w:bottom w:val="single" w:sz="8" w:space="0" w:color="00000A"/>
              <w:right w:val="single" w:sz="8" w:space="0" w:color="00000A"/>
            </w:tcBorders>
            <w:shd w:val="clear" w:color="000000" w:fill="FFFFFF"/>
            <w:tcMar>
              <w:top w:w="28" w:type="dxa"/>
              <w:left w:w="57" w:type="dxa"/>
              <w:bottom w:w="28" w:type="dxa"/>
              <w:right w:w="57" w:type="dxa"/>
            </w:tcMar>
            <w:vAlign w:val="center"/>
            <w:hideMark/>
          </w:tcPr>
          <w:p w:rsidR="00FB5271" w:rsidRPr="004A30EE" w:rsidRDefault="00FB5271" w:rsidP="004A30EE">
            <w:pPr>
              <w:tabs>
                <w:tab w:val="left" w:pos="709"/>
              </w:tabs>
              <w:jc w:val="right"/>
              <w:rPr>
                <w:szCs w:val="22"/>
                <w:lang w:eastAsia="es-AR"/>
              </w:rPr>
            </w:pPr>
            <w:r w:rsidRPr="004A30EE">
              <w:rPr>
                <w:szCs w:val="22"/>
                <w:lang w:eastAsia="es-AR"/>
              </w:rPr>
              <w:t>sin cargo</w:t>
            </w:r>
          </w:p>
        </w:tc>
      </w:tr>
    </w:tbl>
    <w:p w:rsidR="00FB5271" w:rsidRPr="004A30EE" w:rsidRDefault="00FB5271" w:rsidP="004A30EE">
      <w:pPr>
        <w:tabs>
          <w:tab w:val="left" w:pos="709"/>
        </w:tabs>
        <w:rPr>
          <w:szCs w:val="22"/>
          <w:lang w:val="es-MX"/>
        </w:rPr>
      </w:pPr>
    </w:p>
    <w:p w:rsidR="00FB5271" w:rsidRPr="004A30EE" w:rsidRDefault="00FB5271" w:rsidP="004A30EE">
      <w:pPr>
        <w:tabs>
          <w:tab w:val="right" w:leader="dot" w:pos="9072"/>
        </w:tabs>
        <w:rPr>
          <w:szCs w:val="22"/>
          <w:lang w:val="es-MX"/>
        </w:rPr>
      </w:pPr>
      <w:r w:rsidRPr="004A30EE">
        <w:rPr>
          <w:szCs w:val="22"/>
          <w:lang w:val="es-MX"/>
        </w:rPr>
        <w:t xml:space="preserve">Artículo 13.- Por cada presentación de Capacitadores de Manipuladores de Alimentos acreditados ante el Gobierno de la Ciudad de Buenos Aires, se abona el equivalente a </w:t>
      </w:r>
      <w:r w:rsidRPr="004A30EE">
        <w:rPr>
          <w:szCs w:val="22"/>
          <w:lang w:val="es-MX"/>
        </w:rPr>
        <w:tab/>
        <w:t>11,12 UT</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14.-</w:t>
      </w:r>
      <w:r w:rsidRPr="004A30EE">
        <w:t xml:space="preserve"> </w:t>
      </w:r>
      <w:r w:rsidRPr="004A30EE">
        <w:rPr>
          <w:szCs w:val="22"/>
          <w:lang w:val="es-MX"/>
        </w:rPr>
        <w:t>Establecer los siguientes derechos por los trámites para farmacias, droguerías, distribuidora de productos biomédicos y depósitos:</w:t>
      </w:r>
    </w:p>
    <w:p w:rsidR="00FB5271" w:rsidRPr="004A30EE" w:rsidRDefault="00FB5271" w:rsidP="004A30EE">
      <w:pPr>
        <w:tabs>
          <w:tab w:val="left" w:pos="709"/>
        </w:tabs>
        <w:rPr>
          <w:szCs w:val="22"/>
          <w:lang w:val="es-MX"/>
        </w:rPr>
      </w:pPr>
    </w:p>
    <w:tbl>
      <w:tblPr>
        <w:tblW w:w="90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tblPr>
      <w:tblGrid>
        <w:gridCol w:w="994"/>
        <w:gridCol w:w="6378"/>
        <w:gridCol w:w="1701"/>
      </w:tblGrid>
      <w:tr w:rsidR="00FB5271" w:rsidRPr="004A30EE" w:rsidTr="00BA3AC2">
        <w:trPr>
          <w:trHeight w:val="375"/>
          <w:tblHeader/>
          <w:jc w:val="center"/>
        </w:trPr>
        <w:tc>
          <w:tcPr>
            <w:tcW w:w="7372" w:type="dxa"/>
            <w:gridSpan w:val="2"/>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CONCEPTO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jc w:val="center"/>
              <w:rPr>
                <w:lang w:val="es-AR" w:eastAsia="es-AR"/>
              </w:rPr>
            </w:pPr>
            <w:r w:rsidRPr="004A30EE">
              <w:rPr>
                <w:lang w:val="es-AR" w:eastAsia="es-AR"/>
              </w:rPr>
              <w:t>IMPORTE</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jc w:val="center"/>
              <w:rPr>
                <w:lang w:val="es-AR" w:eastAsia="es-AR"/>
              </w:rPr>
            </w:pPr>
            <w:r w:rsidRPr="004A30EE">
              <w:rPr>
                <w:lang w:val="es-AR" w:eastAsia="es-AR"/>
              </w:rPr>
              <w:t>1</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HABILITACIONES SANITARIAS</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1.1</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Habilitación técnica para farmacia alopática</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335,00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1.2</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Habilitación técnica para farmacia homeopática</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335,00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1.3</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Habilitación técnica para farmacia con gabinete</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335,00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lastRenderedPageBreak/>
              <w:t>1.4</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Habilitación técnica para farmacia con laboratorio</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335,00 UT</w:t>
            </w:r>
          </w:p>
        </w:tc>
      </w:tr>
      <w:tr w:rsidR="00FB5271" w:rsidRPr="004A30EE" w:rsidTr="00BA3AC2">
        <w:trPr>
          <w:trHeight w:val="245"/>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1.5</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Habilitación técnica para droguería </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671,00 UT</w:t>
            </w:r>
          </w:p>
        </w:tc>
      </w:tr>
      <w:tr w:rsidR="00FB5271" w:rsidRPr="004A30EE" w:rsidTr="00BA3AC2">
        <w:trPr>
          <w:trHeight w:val="121"/>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1.6</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Habilitación de herboristería</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201,00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1.7</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Habilitación distribuidora de productos biomédicos, estériles, descartables y/o depósitos </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335,00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jc w:val="center"/>
              <w:rPr>
                <w:lang w:val="es-AR" w:eastAsia="es-AR"/>
              </w:rPr>
            </w:pPr>
            <w:r w:rsidRPr="004A30EE">
              <w:rPr>
                <w:lang w:val="es-AR" w:eastAsia="es-AR"/>
              </w:rPr>
              <w:t>2</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TRASLADOS</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2.1</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Traslado de farmacia (alopática, homeopática, con gabinete, con laboratorio)</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335,00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2.2</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Traslado de droguería</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335,00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2.3</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Traslado de herboristería</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201,00 UT</w:t>
            </w:r>
          </w:p>
        </w:tc>
      </w:tr>
      <w:tr w:rsidR="00FB5271" w:rsidRPr="004A30EE" w:rsidTr="00BA3AC2">
        <w:trPr>
          <w:trHeight w:val="51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2.4</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Traslado de distribuidora de productos biomédicos, estériles, descartables y/o depósitos </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335,00 UT</w:t>
            </w:r>
          </w:p>
        </w:tc>
      </w:tr>
      <w:tr w:rsidR="00FB5271" w:rsidRPr="004A30EE" w:rsidTr="00BA3AC2">
        <w:trPr>
          <w:trHeight w:val="409"/>
          <w:jc w:val="center"/>
        </w:trPr>
        <w:tc>
          <w:tcPr>
            <w:tcW w:w="994" w:type="dxa"/>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jc w:val="center"/>
              <w:rPr>
                <w:lang w:val="es-AR" w:eastAsia="es-AR"/>
              </w:rPr>
            </w:pPr>
            <w:r w:rsidRPr="004A30EE">
              <w:rPr>
                <w:lang w:val="es-AR" w:eastAsia="es-AR"/>
              </w:rPr>
              <w:t>3</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AUTORIZACIONES</w:t>
            </w:r>
          </w:p>
        </w:tc>
      </w:tr>
      <w:tr w:rsidR="00FB5271" w:rsidRPr="004A30EE" w:rsidTr="00BA3AC2">
        <w:trPr>
          <w:trHeight w:val="765"/>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3.1</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Cambio de Dirección Técnica o cambio interino de la dirección técnica de un establecimiento farmacéutico, droguería, herboristería, distribuidora de productos biomédicos o depósito</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765"/>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3.2</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Baja de Dirección Técnica o cambio interino de la dirección técnica de un establecimiento farmacéutico, droguería, herboristería, distribuidora de productos biomédicos o depósito</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sin cargo</w:t>
            </w:r>
          </w:p>
        </w:tc>
      </w:tr>
      <w:tr w:rsidR="00FB5271" w:rsidRPr="004A30EE" w:rsidTr="00BA3AC2">
        <w:trPr>
          <w:trHeight w:val="51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3.3</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Cambio de razón social de un establecimiento farmacéutico, droguería, herboristería, distribuidora de productos biomédicos o depósito</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3.4</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Alta de farmacéutico auxiliar</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3.5</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Baja de farmacéutico auxiliar</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sin cargo</w:t>
            </w:r>
          </w:p>
        </w:tc>
      </w:tr>
      <w:tr w:rsidR="00FB5271" w:rsidRPr="004A30EE" w:rsidTr="00BA3AC2">
        <w:trPr>
          <w:trHeight w:val="51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3.6</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Cierre temporario de un establecimiento farmacéutico, droguería, herboristería, distribuidora de productos biomédicos o depósito.</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51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3.7</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Cierre voluntario y definitivo de establecimiento farmacéutico, droguería, herboristería, distribuidora de productos biomédicos o depósito</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51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3.8</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Reforma de estructura de establecimiento farmacéutico, droguería, herboristería, distribuidora de productos biomédicos o depósito</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201,00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3.9</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Solicitud de Eximición para Turnos de Farmacias</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3.10</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Solicitud de cambio de Turnos de Farmacias</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765"/>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3.11</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Denuncia de robo de medicamentos o documentación en establecimiento farmacéutico, droguería, herboristería, distribuidora de productos Biomédicos o depósito</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3.12</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Destrucción de Recetas</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3.13</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Destrucción de psicotrópicos y/o estupefacientes</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51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3.14</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Autorización para Microfilmar o futuros métodos aprobados </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3.15</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Reempadronamiento de droguería</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51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3.16</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Transferencia de fondo de comercio de un establecimiento farmacéutico, droguería, herboristería, distribuidora de productos biomédicos o depósito</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201,00 UT</w:t>
            </w:r>
          </w:p>
        </w:tc>
      </w:tr>
      <w:tr w:rsidR="00FB5271" w:rsidRPr="004A30EE" w:rsidTr="00BA3AC2">
        <w:trPr>
          <w:trHeight w:val="51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3.17</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Transformación de sociedad propietaria de establecimiento farmacéutico, droguería, herboristería o biomédico </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201,00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3.18</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Ampliación de rubro y/o superficie y otras</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jc w:val="center"/>
              <w:rPr>
                <w:lang w:val="es-AR" w:eastAsia="es-AR"/>
              </w:rPr>
            </w:pPr>
            <w:r w:rsidRPr="004A30EE">
              <w:rPr>
                <w:lang w:val="es-AR" w:eastAsia="es-AR"/>
              </w:rPr>
              <w:t>4</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CERTIFICACIONES</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4.1</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Certificado de Libre regencia de farmacéutico</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4.2</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Rúbrica de libros de farmacia u otros establecimientos </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4.3</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Certificado de libre sanción del profesional de farmacias </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lastRenderedPageBreak/>
              <w:t>4.4</w:t>
            </w:r>
          </w:p>
        </w:tc>
        <w:tc>
          <w:tcPr>
            <w:tcW w:w="6378"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Certificado de matrícula de profesional de farmacia </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4.5</w:t>
            </w:r>
          </w:p>
        </w:tc>
        <w:tc>
          <w:tcPr>
            <w:tcW w:w="637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Certificado de actuación profesional de farmacia </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4.6</w:t>
            </w:r>
          </w:p>
        </w:tc>
        <w:tc>
          <w:tcPr>
            <w:tcW w:w="6378"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Certificado de libre sanción de establecimientos farmacéuticos y otros</w:t>
            </w:r>
          </w:p>
        </w:tc>
        <w:tc>
          <w:tcPr>
            <w:tcW w:w="1701"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67,00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15.- Establecer los siguientes derechos por los trámites solicitados ante el Ministerio de Salud, o el organismo que en el futuro la reemplace, de matriculación y certificación de especialidades de profesionales de la salud:</w:t>
      </w:r>
    </w:p>
    <w:p w:rsidR="00FB5271" w:rsidRPr="004A30EE" w:rsidRDefault="00FB5271" w:rsidP="004A30EE">
      <w:pPr>
        <w:tabs>
          <w:tab w:val="left" w:pos="709"/>
        </w:tabs>
        <w:rPr>
          <w:szCs w:val="22"/>
          <w:lang w:val="es-MX"/>
        </w:rPr>
      </w:pPr>
    </w:p>
    <w:tbl>
      <w:tblPr>
        <w:tblW w:w="90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tblPr>
      <w:tblGrid>
        <w:gridCol w:w="998"/>
        <w:gridCol w:w="6374"/>
        <w:gridCol w:w="1709"/>
      </w:tblGrid>
      <w:tr w:rsidR="00FB5271" w:rsidRPr="004A30EE" w:rsidTr="00BA3AC2">
        <w:trPr>
          <w:trHeight w:val="300"/>
          <w:tblHeader/>
          <w:jc w:val="center"/>
        </w:trPr>
        <w:tc>
          <w:tcPr>
            <w:tcW w:w="7372"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jc w:val="center"/>
              <w:rPr>
                <w:lang w:val="es-AR" w:eastAsia="es-AR"/>
              </w:rPr>
            </w:pPr>
            <w:r w:rsidRPr="004A30EE">
              <w:rPr>
                <w:lang w:val="es-AR" w:eastAsia="es-AR"/>
              </w:rPr>
              <w:t>CONCEPTO</w:t>
            </w:r>
          </w:p>
        </w:tc>
        <w:tc>
          <w:tcPr>
            <w:tcW w:w="170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IMPORTE</w:t>
            </w:r>
          </w:p>
        </w:tc>
      </w:tr>
      <w:tr w:rsidR="00FB5271" w:rsidRPr="004A30EE" w:rsidTr="00BA3AC2">
        <w:trPr>
          <w:trHeight w:val="300"/>
          <w:jc w:val="center"/>
        </w:trPr>
        <w:tc>
          <w:tcPr>
            <w:tcW w:w="7372"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jc w:val="center"/>
              <w:rPr>
                <w:lang w:val="es-AR" w:eastAsia="es-AR"/>
              </w:rPr>
            </w:pPr>
            <w:r w:rsidRPr="004A30EE">
              <w:rPr>
                <w:lang w:val="es-AR" w:eastAsia="es-AR"/>
              </w:rPr>
              <w:t>MATRÍCULAS Y CERTIFICACIONES PROFESIONALES DE LA SALUD</w:t>
            </w:r>
          </w:p>
        </w:tc>
        <w:tc>
          <w:tcPr>
            <w:tcW w:w="1709" w:type="dxa"/>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p>
        </w:tc>
      </w:tr>
      <w:tr w:rsidR="00FB5271" w:rsidRPr="004A30EE" w:rsidTr="00BA3AC2">
        <w:trPr>
          <w:trHeight w:val="600"/>
          <w:jc w:val="center"/>
        </w:trPr>
        <w:tc>
          <w:tcPr>
            <w:tcW w:w="998" w:type="dxa"/>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jc w:val="center"/>
              <w:rPr>
                <w:lang w:val="es-AR" w:eastAsia="es-AR"/>
              </w:rPr>
            </w:pPr>
            <w:r w:rsidRPr="004A30EE">
              <w:rPr>
                <w:lang w:val="es-AR" w:eastAsia="es-AR"/>
              </w:rPr>
              <w:t>A</w:t>
            </w:r>
          </w:p>
        </w:tc>
        <w:tc>
          <w:tcPr>
            <w:tcW w:w="8083"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MATRÍCULAS PROFESIONALES</w:t>
            </w:r>
          </w:p>
        </w:tc>
      </w:tr>
      <w:tr w:rsidR="00FB5271" w:rsidRPr="004A30EE" w:rsidTr="00BA3AC2">
        <w:trPr>
          <w:trHeight w:val="600"/>
          <w:jc w:val="center"/>
        </w:trPr>
        <w:tc>
          <w:tcPr>
            <w:tcW w:w="99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A.1</w:t>
            </w:r>
          </w:p>
        </w:tc>
        <w:tc>
          <w:tcPr>
            <w:tcW w:w="637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Solicitud de Matriculación de todos los profesionales de la salud (universitarios, tecnicaturas y auxiliares) </w:t>
            </w:r>
          </w:p>
        </w:tc>
        <w:tc>
          <w:tcPr>
            <w:tcW w:w="170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42,00 UT</w:t>
            </w:r>
          </w:p>
        </w:tc>
      </w:tr>
      <w:tr w:rsidR="00FB5271" w:rsidRPr="004A30EE" w:rsidTr="00BA3AC2">
        <w:trPr>
          <w:trHeight w:val="513"/>
          <w:jc w:val="center"/>
        </w:trPr>
        <w:tc>
          <w:tcPr>
            <w:tcW w:w="99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A.2</w:t>
            </w:r>
          </w:p>
        </w:tc>
        <w:tc>
          <w:tcPr>
            <w:tcW w:w="637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Renovación matrículas profesionales de la salud (universitarios, tecnicaturas y auxiliares) </w:t>
            </w:r>
          </w:p>
        </w:tc>
        <w:tc>
          <w:tcPr>
            <w:tcW w:w="170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42,00 UT</w:t>
            </w:r>
          </w:p>
        </w:tc>
      </w:tr>
      <w:tr w:rsidR="00FB5271" w:rsidRPr="004A30EE" w:rsidTr="00BA3AC2">
        <w:trPr>
          <w:trHeight w:val="570"/>
          <w:jc w:val="center"/>
        </w:trPr>
        <w:tc>
          <w:tcPr>
            <w:tcW w:w="99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A.3</w:t>
            </w:r>
          </w:p>
        </w:tc>
        <w:tc>
          <w:tcPr>
            <w:tcW w:w="637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Rematriculación, matrículas de todos los profesionales de la salud (universitarios, tecnicaturas y auxiliares) </w:t>
            </w:r>
          </w:p>
        </w:tc>
        <w:tc>
          <w:tcPr>
            <w:tcW w:w="170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52,00 UT</w:t>
            </w:r>
          </w:p>
        </w:tc>
      </w:tr>
      <w:tr w:rsidR="00FB5271" w:rsidRPr="004A30EE" w:rsidTr="00BA3AC2">
        <w:trPr>
          <w:trHeight w:val="600"/>
          <w:jc w:val="center"/>
        </w:trPr>
        <w:tc>
          <w:tcPr>
            <w:tcW w:w="99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A.4</w:t>
            </w:r>
          </w:p>
        </w:tc>
        <w:tc>
          <w:tcPr>
            <w:tcW w:w="637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Baja de matrículas de todos los profesionales de la salud (universitarios, tecnicaturas y auxiliares)</w:t>
            </w:r>
          </w:p>
        </w:tc>
        <w:tc>
          <w:tcPr>
            <w:tcW w:w="170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 xml:space="preserve">sin cargo </w:t>
            </w:r>
          </w:p>
        </w:tc>
      </w:tr>
      <w:tr w:rsidR="00FB5271" w:rsidRPr="004A30EE" w:rsidTr="00BA3AC2">
        <w:trPr>
          <w:trHeight w:val="300"/>
          <w:jc w:val="center"/>
        </w:trPr>
        <w:tc>
          <w:tcPr>
            <w:tcW w:w="998" w:type="dxa"/>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jc w:val="center"/>
              <w:rPr>
                <w:lang w:val="es-AR" w:eastAsia="es-AR"/>
              </w:rPr>
            </w:pPr>
            <w:r w:rsidRPr="004A30EE">
              <w:rPr>
                <w:lang w:val="es-AR" w:eastAsia="es-AR"/>
              </w:rPr>
              <w:t>B</w:t>
            </w:r>
          </w:p>
        </w:tc>
        <w:tc>
          <w:tcPr>
            <w:tcW w:w="8083"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CERTIFICACIÓN DE ESPECIALIDAD PROFESIONALES</w:t>
            </w:r>
          </w:p>
        </w:tc>
      </w:tr>
      <w:tr w:rsidR="00FB5271" w:rsidRPr="004A30EE" w:rsidTr="00BA3AC2">
        <w:trPr>
          <w:trHeight w:val="300"/>
          <w:jc w:val="center"/>
        </w:trPr>
        <w:tc>
          <w:tcPr>
            <w:tcW w:w="99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B.1</w:t>
            </w:r>
          </w:p>
        </w:tc>
        <w:tc>
          <w:tcPr>
            <w:tcW w:w="637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Certificaciones especialistas profesionales de la salud, con y sin examen</w:t>
            </w:r>
          </w:p>
        </w:tc>
        <w:tc>
          <w:tcPr>
            <w:tcW w:w="170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37,00 UT</w:t>
            </w:r>
          </w:p>
        </w:tc>
      </w:tr>
      <w:tr w:rsidR="00FB5271" w:rsidRPr="004A30EE" w:rsidTr="00BA3AC2">
        <w:trPr>
          <w:trHeight w:val="300"/>
          <w:jc w:val="center"/>
        </w:trPr>
        <w:tc>
          <w:tcPr>
            <w:tcW w:w="99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B.2</w:t>
            </w:r>
          </w:p>
        </w:tc>
        <w:tc>
          <w:tcPr>
            <w:tcW w:w="637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Certificado de ética profesional</w:t>
            </w:r>
          </w:p>
        </w:tc>
        <w:tc>
          <w:tcPr>
            <w:tcW w:w="170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7,00 UT</w:t>
            </w:r>
          </w:p>
        </w:tc>
      </w:tr>
      <w:tr w:rsidR="00FB5271" w:rsidRPr="004A30EE" w:rsidTr="00BA3AC2">
        <w:trPr>
          <w:trHeight w:val="300"/>
          <w:jc w:val="center"/>
        </w:trPr>
        <w:tc>
          <w:tcPr>
            <w:tcW w:w="99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B.3</w:t>
            </w:r>
          </w:p>
        </w:tc>
        <w:tc>
          <w:tcPr>
            <w:tcW w:w="637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Certificado Actuación profesional </w:t>
            </w:r>
          </w:p>
        </w:tc>
        <w:tc>
          <w:tcPr>
            <w:tcW w:w="170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7,00 UT</w:t>
            </w:r>
          </w:p>
        </w:tc>
      </w:tr>
      <w:tr w:rsidR="00FB5271" w:rsidRPr="004A30EE" w:rsidTr="00BA3AC2">
        <w:trPr>
          <w:trHeight w:val="600"/>
          <w:jc w:val="center"/>
        </w:trPr>
        <w:tc>
          <w:tcPr>
            <w:tcW w:w="99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B.4</w:t>
            </w:r>
          </w:p>
        </w:tc>
        <w:tc>
          <w:tcPr>
            <w:tcW w:w="637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Certificado de vigencia de matrícula para profesionales / empresas (costo por matrícula consultada)</w:t>
            </w:r>
          </w:p>
        </w:tc>
        <w:tc>
          <w:tcPr>
            <w:tcW w:w="170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7,00 UT</w:t>
            </w:r>
          </w:p>
        </w:tc>
      </w:tr>
      <w:tr w:rsidR="00FB5271" w:rsidRPr="004A30EE" w:rsidTr="00BA3AC2">
        <w:trPr>
          <w:trHeight w:val="300"/>
          <w:jc w:val="center"/>
        </w:trPr>
        <w:tc>
          <w:tcPr>
            <w:tcW w:w="998"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B.5</w:t>
            </w:r>
          </w:p>
        </w:tc>
        <w:tc>
          <w:tcPr>
            <w:tcW w:w="637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Inscripción al registro de entidades certificantes de especialidades </w:t>
            </w:r>
          </w:p>
        </w:tc>
        <w:tc>
          <w:tcPr>
            <w:tcW w:w="170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522,00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16.- Establecer los siguientes derechos por los trámites solicitados ante el Ministerio de Salud o el organismo que en el futuro la reemplace, vinculados con las matrículas de los agentes de propaganda médica:</w:t>
      </w:r>
    </w:p>
    <w:p w:rsidR="00FB5271" w:rsidRPr="004A30EE" w:rsidRDefault="00FB5271" w:rsidP="004A30EE">
      <w:pPr>
        <w:tabs>
          <w:tab w:val="left" w:pos="709"/>
        </w:tabs>
        <w:rPr>
          <w:szCs w:val="22"/>
          <w:lang w:val="es-MX"/>
        </w:rPr>
      </w:pPr>
    </w:p>
    <w:tbl>
      <w:tblPr>
        <w:tblW w:w="90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tblPr>
      <w:tblGrid>
        <w:gridCol w:w="994"/>
        <w:gridCol w:w="6580"/>
        <w:gridCol w:w="1499"/>
      </w:tblGrid>
      <w:tr w:rsidR="00FB5271" w:rsidRPr="004A30EE" w:rsidTr="00BA3AC2">
        <w:trPr>
          <w:trHeight w:val="300"/>
          <w:tblHeader/>
          <w:jc w:val="center"/>
        </w:trPr>
        <w:tc>
          <w:tcPr>
            <w:tcW w:w="7574" w:type="dxa"/>
            <w:gridSpan w:val="2"/>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center"/>
              <w:rPr>
                <w:lang w:val="es-AR" w:eastAsia="es-AR"/>
              </w:rPr>
            </w:pPr>
            <w:r w:rsidRPr="004A30EE">
              <w:rPr>
                <w:lang w:val="es-AR" w:eastAsia="es-AR"/>
              </w:rPr>
              <w:t>CONCEPTO</w:t>
            </w:r>
          </w:p>
        </w:tc>
        <w:tc>
          <w:tcPr>
            <w:tcW w:w="1499"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jc w:val="center"/>
              <w:rPr>
                <w:lang w:val="es-AR" w:eastAsia="es-AR"/>
              </w:rPr>
            </w:pPr>
            <w:r w:rsidRPr="004A30EE">
              <w:rPr>
                <w:lang w:val="es-AR" w:eastAsia="es-AR"/>
              </w:rPr>
              <w:t>IMPORTE</w:t>
            </w:r>
          </w:p>
        </w:tc>
      </w:tr>
      <w:tr w:rsidR="00FB5271" w:rsidRPr="004A30EE" w:rsidTr="00BA3AC2">
        <w:trPr>
          <w:trHeight w:val="300"/>
          <w:jc w:val="center"/>
        </w:trPr>
        <w:tc>
          <w:tcPr>
            <w:tcW w:w="9073" w:type="dxa"/>
            <w:gridSpan w:val="3"/>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 xml:space="preserve">MATRÍCULAS DE AGENTES DE PROPAGANDA MÉDICA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jc w:val="center"/>
              <w:rPr>
                <w:lang w:val="es-AR" w:eastAsia="es-AR"/>
              </w:rPr>
            </w:pPr>
            <w:r w:rsidRPr="004A30EE">
              <w:rPr>
                <w:lang w:val="es-AR" w:eastAsia="es-AR"/>
              </w:rPr>
              <w:t>1</w:t>
            </w:r>
          </w:p>
        </w:tc>
        <w:tc>
          <w:tcPr>
            <w:tcW w:w="6580"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Solicitud de matriculación</w:t>
            </w:r>
          </w:p>
        </w:tc>
        <w:tc>
          <w:tcPr>
            <w:tcW w:w="149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22,00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jc w:val="center"/>
              <w:rPr>
                <w:lang w:val="es-AR" w:eastAsia="es-AR"/>
              </w:rPr>
            </w:pPr>
            <w:r w:rsidRPr="004A30EE">
              <w:rPr>
                <w:lang w:val="es-AR" w:eastAsia="es-AR"/>
              </w:rPr>
              <w:t>2</w:t>
            </w:r>
          </w:p>
        </w:tc>
        <w:tc>
          <w:tcPr>
            <w:tcW w:w="6580"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Solicitud de rematriculación</w:t>
            </w:r>
          </w:p>
        </w:tc>
        <w:tc>
          <w:tcPr>
            <w:tcW w:w="149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30,00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jc w:val="center"/>
              <w:rPr>
                <w:lang w:val="es-AR" w:eastAsia="es-AR"/>
              </w:rPr>
            </w:pPr>
            <w:r w:rsidRPr="004A30EE">
              <w:rPr>
                <w:lang w:val="es-AR" w:eastAsia="es-AR"/>
              </w:rPr>
              <w:t>3</w:t>
            </w:r>
          </w:p>
        </w:tc>
        <w:tc>
          <w:tcPr>
            <w:tcW w:w="6580"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Solicitud de renovación </w:t>
            </w:r>
          </w:p>
        </w:tc>
        <w:tc>
          <w:tcPr>
            <w:tcW w:w="149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30,00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jc w:val="center"/>
              <w:rPr>
                <w:lang w:val="es-AR" w:eastAsia="es-AR"/>
              </w:rPr>
            </w:pPr>
            <w:r w:rsidRPr="004A30EE">
              <w:rPr>
                <w:lang w:val="es-AR" w:eastAsia="es-AR"/>
              </w:rPr>
              <w:t>4</w:t>
            </w:r>
          </w:p>
        </w:tc>
        <w:tc>
          <w:tcPr>
            <w:tcW w:w="6580"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Solicitud de suspensión</w:t>
            </w:r>
          </w:p>
        </w:tc>
        <w:tc>
          <w:tcPr>
            <w:tcW w:w="1499"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 xml:space="preserve">sin cargo </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17.-</w:t>
      </w:r>
      <w:r w:rsidRPr="004A30EE">
        <w:t xml:space="preserve"> </w:t>
      </w:r>
      <w:r w:rsidRPr="004A30EE">
        <w:rPr>
          <w:szCs w:val="22"/>
          <w:lang w:val="es-MX"/>
        </w:rPr>
        <w:t>Establecer los siguientes derechos por los trámites solicitados al Ministerio de Salud, o el organismo que en el futuro la reemplace, para establecimientos de salud y establecimientos geriátricos:</w:t>
      </w:r>
    </w:p>
    <w:p w:rsidR="00FB5271" w:rsidRPr="004A30EE" w:rsidRDefault="00FB5271" w:rsidP="004A30EE">
      <w:pPr>
        <w:tabs>
          <w:tab w:val="left" w:pos="709"/>
        </w:tabs>
        <w:rPr>
          <w:szCs w:val="22"/>
          <w:lang w:val="es-MX"/>
        </w:rPr>
      </w:pPr>
    </w:p>
    <w:tbl>
      <w:tblPr>
        <w:tblW w:w="911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tblPr>
      <w:tblGrid>
        <w:gridCol w:w="1017"/>
        <w:gridCol w:w="6401"/>
        <w:gridCol w:w="1701"/>
      </w:tblGrid>
      <w:tr w:rsidR="00FB5271" w:rsidRPr="004A30EE" w:rsidTr="00BA3AC2">
        <w:trPr>
          <w:trHeight w:val="375"/>
          <w:tblHeader/>
          <w:jc w:val="center"/>
        </w:trPr>
        <w:tc>
          <w:tcPr>
            <w:tcW w:w="7418" w:type="dxa"/>
            <w:gridSpan w:val="2"/>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jc w:val="center"/>
              <w:rPr>
                <w:lang w:val="es-AR" w:eastAsia="es-AR"/>
              </w:rPr>
            </w:pPr>
            <w:r w:rsidRPr="004A30EE">
              <w:rPr>
                <w:lang w:val="es-AR" w:eastAsia="es-AR"/>
              </w:rPr>
              <w:t>CONCEPTO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jc w:val="center"/>
              <w:rPr>
                <w:lang w:val="es-AR" w:eastAsia="es-AR"/>
              </w:rPr>
            </w:pPr>
            <w:r w:rsidRPr="004A30EE">
              <w:rPr>
                <w:lang w:val="es-AR" w:eastAsia="es-AR"/>
              </w:rPr>
              <w:t>IMPORTE</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w:t>
            </w:r>
          </w:p>
        </w:tc>
        <w:tc>
          <w:tcPr>
            <w:tcW w:w="8102" w:type="dxa"/>
            <w:gridSpan w:val="2"/>
            <w:tcBorders>
              <w:top w:val="single" w:sz="8" w:space="0" w:color="00000A"/>
              <w:left w:val="single" w:sz="8" w:space="0" w:color="00000A"/>
              <w:bottom w:val="single" w:sz="8" w:space="0" w:color="00000A"/>
              <w:right w:val="single" w:sz="8" w:space="0" w:color="00000A"/>
            </w:tcBorders>
            <w:noWrap/>
            <w:tcMar>
              <w:left w:w="57" w:type="dxa"/>
              <w:right w:w="57" w:type="dxa"/>
            </w:tcMar>
            <w:vAlign w:val="center"/>
          </w:tcPr>
          <w:p w:rsidR="00FB5271" w:rsidRPr="004A30EE" w:rsidRDefault="00FB5271" w:rsidP="004A30EE">
            <w:pPr>
              <w:rPr>
                <w:lang w:val="es-AR" w:eastAsia="es-AR"/>
              </w:rPr>
            </w:pPr>
            <w:r w:rsidRPr="004A30EE">
              <w:rPr>
                <w:lang w:val="es-AR" w:eastAsia="es-AR"/>
              </w:rPr>
              <w:t>ESTABLECIMIENTOS DE SALUD CON INTERNACIÓN, SIN INTERNACIÓN Y SERVICIOS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1.1</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HABILITACIONES SANITARIAS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1.1.A</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ESTABLECIMIENTOS CON INTERNACIÓN</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lastRenderedPageBreak/>
              <w:t>1.1.A.1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Hospital</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1.006,00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1.1.A.2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Sanatorio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1.006,00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1.1.A.3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Maternidad</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1.1.A.4</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Clínica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1.1.A.5</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Instituto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1.1.B</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ESTABLECIMIENTOS SIN INTERNACIÓN Y SERVICIOS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Banco de gametos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Droguería hospitalaria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Banco de sangre</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1.1.B.4</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Centro médico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1.1.B.5</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Centro odontológico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1.1.B.6</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Centro de diálisis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1.1.B.7</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Instituto sin internación</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1.1.B.8</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Laboratorio de análisis clínicos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1.1.B.9</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Ópticas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335,00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1.1.B.10</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Ortopedia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335,00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1.1.B.11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Laboratorio de prótesis dentales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537,00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1.1.B.12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Servicio de farmacia y/o esterilización hospitalaria</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335,00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1.1.B.13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Servicio de atención/internación médica domiciliaria</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1.1.B.14</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Locales vacunatorios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537,00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1.1.B.15</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Servicio de urgencia médica</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1.1.B.16</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Servicio de urgencia odontológica</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1.1.B.17</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Renovación Habilitación Provisoria a Establecimientos de Salud</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sin cargo</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1.1.B.18</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Baja de establecimiento sanitario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sin cargo</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1.1.B.19</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Rubrica de Libros de establecimientos con y sin internación</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1.1.B.20</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Quirófano anexo a establecimiento sanitario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537,00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1.1.C</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CONSULTORIOS (cada consultorio)</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1.1.C.1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Consultorios médicos y otras profesiones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1.1.C.2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Consultorios odontológicos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1.1.D</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GABINETES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1.1.D.1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 Gabinetes individuales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67,00 UT</w:t>
            </w:r>
          </w:p>
        </w:tc>
      </w:tr>
      <w:tr w:rsidR="00FB5271" w:rsidRPr="004A30EE" w:rsidTr="00BA3AC2">
        <w:trPr>
          <w:trHeight w:val="443"/>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1.1.E</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SERVICIO DE TRASLADOS DE PERSONAS</w:t>
            </w:r>
          </w:p>
        </w:tc>
      </w:tr>
      <w:tr w:rsidR="00FB5271" w:rsidRPr="004A30EE" w:rsidTr="00BA3AC2">
        <w:trPr>
          <w:trHeight w:val="61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1.1.E.1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Servicio Móviles para Traslado Sanitario de baja complejidad (cada uno, entre 1 y 100 traslados)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67,00 UT</w:t>
            </w:r>
          </w:p>
        </w:tc>
      </w:tr>
      <w:tr w:rsidR="00FB5271" w:rsidRPr="004A30EE" w:rsidTr="00BA3AC2">
        <w:trPr>
          <w:trHeight w:val="61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1.1.E.2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Servicio Móviles para Traslado Sanitario de baja complejidad (cada uno, a partir de los 101 traslados)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1.1.E.3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Móviles para Traslado Sanitario de media y alta complejidad</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1.1.E.4</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Avión para Traslado Sanitario (cada uno)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1.1.F</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SALUD MENTAL</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1.1.F.1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Consultorio Salud Mental</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89,00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lastRenderedPageBreak/>
              <w:t>1.1.F.2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Centro Hospital de día</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1.1.F.3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Centro de día comunitario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1.1.F.4</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Hostal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1.1.F.5</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Centro de salud mental</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1.1.F.6</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Taller protegido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1.1.F.7</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Emprendimiento de inclusión socio laboral / socio productivo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1.1.F.8</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Dispositivo habitacional con diferentes grados de apoyo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1.1.F.9</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Servicio de atención domiciliaria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61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1.1.F.10</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Servicio de Psiquiatría y Salud Mental en Hospital General, Clínica o Sanatorio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1.1.F.11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Hospital de día con componente de internación</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522,00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1.2</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AUTORIZACIONES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1.2.1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Autorización para ejercer en establecimientos de salud</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1.2.2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Baja de autorización para ejercer establecimientos de salud</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sin cargo</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1.2.3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Cambio de Dirección técnica en establecimiento de salud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1.2.4</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Cambio de razón social en un establecimiento de salud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1.2.5</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Autorización denominación</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29,00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1.2.6</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Reforma de estructura de un establecimiento de salud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1.2.7</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Autorización de transferencia de fondo de comercio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57,00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1.2.8</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Cambio de Dirección Técnica en ópticas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1.2.9</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Autorización de publicidad Arte de curar en un establecimiento de salud</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1.2.10</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Autorización de tercerización de servicio en un establecimiento de salud</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1.3</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CERTIFICACIONES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1.3.1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Libre regencia de ópticas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1.3.2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Rúbrica de libros de óptica</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1.3.3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Rúbrica de libros de otros establecimientos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INSTITUTO DEL TRANSPLANTE </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2.1</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HABILITACIÓN DE SERVICIOS DE TRASPLANTE Y DE EQUIPOS DE PROFESIONALES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 Órganos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1.364,00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Corneas y escleras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1.183,00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Tejidos (piel; válvulas; sistema osteoarticular y membrana amniótica)</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768,00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2.1.4</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Células Progenitoras Hematopoyéticas (CPH)</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2.039,00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2.2.</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REHABILITACIÓN DE SERVICIOS DE TRASPLANTE Y DE EQUIPOS DE PROFESIONALES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2.2.1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Órganos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1.103,00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2.2.2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Corneas y escleras</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850,00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2.2.3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Tejidos (piel; válvulas; sistema osteoarticular y membrana amniótica)</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554,00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2.2.4</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Células Progenitoras Hematopoyéticas (CPH)</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1.702,00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lastRenderedPageBreak/>
              <w:t>2.3</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BANCO DE TEJIDOS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2.3.1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Habilitación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592,00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2.3.2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Rehabilitación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474,00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2.4</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BANCOS DE CPH CON FINES DE TRASPLANTE</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2.4.1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Habilitación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469,00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2.4.2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Rehabilitación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376,00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2.5</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LABORATORIOS DE HLA BIOLÓGICOS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2.5.1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Habilitación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1.359,00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2.5.2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Rehabilitación</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1.124,00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2.6</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r w:rsidRPr="004A30EE">
              <w:t>MATERIAL DE PARTIDA DE ORIGEN HUMANO CONTENIDO EN UN PRODUCTO MÉDICO IMPORTADO</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2.6.1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Certificación para inicio de registro de importación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1.361,00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2.6.2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Renovación de Certificación</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1.013,00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2.7</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r w:rsidRPr="004A30EE">
              <w:rPr>
                <w:lang w:val="es-AR" w:eastAsia="es-AR"/>
              </w:rPr>
              <w:t>MATERIAL DE PARTIDA DE ORIGEN HUMANO CONTENIDO EN UN MEDICAMENTO DE TERAPIA AVANZADA IMPORTADO</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2.7.1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Certificación para inicio de registro de importación</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rPr>
                <w:lang w:val="es-AR" w:eastAsia="es-AR"/>
              </w:rPr>
            </w:pPr>
            <w:r w:rsidRPr="004A30EE">
              <w:rPr>
                <w:lang w:val="es-AR" w:eastAsia="es-AR"/>
              </w:rPr>
              <w:t>1.361,00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2.7.2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Renovación de Certificación</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rPr>
                <w:lang w:val="es-AR" w:eastAsia="es-AR"/>
              </w:rPr>
            </w:pPr>
            <w:r w:rsidRPr="004A30EE">
              <w:rPr>
                <w:lang w:val="es-AR" w:eastAsia="es-AR"/>
              </w:rPr>
              <w:t>1.013,00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2.8</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t xml:space="preserve">ESTABLECIMIENTOS ELABORADORES DE MEDICAMENTOS DE TERAPIA AVANZADA </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2.8.1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Habilitación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rPr>
                <w:lang w:val="es-AR" w:eastAsia="es-AR"/>
              </w:rPr>
            </w:pPr>
            <w:r w:rsidRPr="004A30EE">
              <w:rPr>
                <w:lang w:val="es-AR" w:eastAsia="es-AR"/>
              </w:rPr>
              <w:t>1.619,00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2.8.2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Rehabilitación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rPr>
                <w:lang w:val="es-AR" w:eastAsia="es-AR"/>
              </w:rPr>
            </w:pPr>
            <w:r w:rsidRPr="004A30EE">
              <w:rPr>
                <w:lang w:val="es-AR" w:eastAsia="es-AR"/>
              </w:rPr>
              <w:t>1.361,00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2.9</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r w:rsidRPr="004A30EE">
              <w:rPr>
                <w:lang w:val="es-AR" w:eastAsia="es-AR"/>
              </w:rPr>
              <w:t>MATERIAL DE PARTIDA DE ORIGEN HUMANO CONTENIDO EN UN PRODUCTO MÉDICO NACIONAL</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2.9.1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Certificación para inicio de registro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356,00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2.9.2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Renovación de certificación</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267,00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2.10</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MATERIAL DE PARTIDA DE ORIGEN HUMANO CONTENIDO EN UN MEDICAMENTO DE TERAPIA AVANZADA NACIONAL</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2.10.1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Certificación para inicio de registro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356,00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2.10.2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Renovación de certificación</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267,00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2.11</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MODIFICACIONES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2.11.A</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EQUIPO DE PROFESIONALES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2.11.A.1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Alta</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130,00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2.11.A.2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Baja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130,00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2.11.A.3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Cambio de función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130,00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2.11.B</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ind w:left="-2044" w:firstLine="2044"/>
              <w:rPr>
                <w:lang w:val="es-AR" w:eastAsia="es-AR"/>
              </w:rPr>
            </w:pPr>
            <w:r w:rsidRPr="004A30EE">
              <w:rPr>
                <w:lang w:val="es-AR" w:eastAsia="es-AR"/>
              </w:rPr>
              <w:t>ESTABLECIMIENTO</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2.11.B.1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 Alteraciones en las condiciones de habilitación</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426,00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2.11.B.2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Cambio de Razón Social</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130,00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3</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ESTABLECIMIENTOS GERIÁTRICOS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3.1</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INCORPORACIÓN EN EL REGISTRO ÚNICO DE ESTABLECIMIENTOS GERIÁTRICOS  </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3.1.1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Categoría A</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3.1.2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Categoría B</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3.1.3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Categoría C</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lastRenderedPageBreak/>
              <w:t>3.1.4</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Categoría D</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3.1.5</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Categoría E</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3.1.6</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Categoría F</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671,00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3.1.7</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Categoría G</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3.2</w:t>
            </w:r>
          </w:p>
        </w:tc>
        <w:tc>
          <w:tcPr>
            <w:tcW w:w="8102" w:type="dxa"/>
            <w:gridSpan w:val="2"/>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MODIFICACIONES EN EL REGISTRO ÚNICO DE ESTABLECIMIENTOS GERIÁTRICOS</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3.2.1</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Reincorporación en Registro posterior a suspensión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61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3.2.2</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Registro posterior cambio de titularidad o razón social o transferencia de fondo de comercio</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201,00 UT</w:t>
            </w:r>
          </w:p>
        </w:tc>
      </w:tr>
      <w:tr w:rsidR="00FB5271" w:rsidRPr="004A30EE" w:rsidTr="00BA3AC2">
        <w:trPr>
          <w:trHeight w:val="375"/>
          <w:jc w:val="center"/>
        </w:trPr>
        <w:tc>
          <w:tcPr>
            <w:tcW w:w="1017"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3.2.3</w:t>
            </w:r>
          </w:p>
        </w:tc>
        <w:tc>
          <w:tcPr>
            <w:tcW w:w="64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Baja de establecimiento geriátrico </w:t>
            </w:r>
          </w:p>
        </w:tc>
        <w:tc>
          <w:tcPr>
            <w:tcW w:w="1701"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ind w:left="-2044" w:firstLine="2044"/>
              <w:jc w:val="right"/>
              <w:rPr>
                <w:lang w:val="es-AR" w:eastAsia="es-AR"/>
              </w:rPr>
            </w:pPr>
            <w:r w:rsidRPr="004A30EE">
              <w:rPr>
                <w:lang w:val="es-AR" w:eastAsia="es-AR"/>
              </w:rPr>
              <w:t>sin cargo</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lang w:val="es-MX"/>
        </w:rPr>
      </w:pPr>
      <w:r w:rsidRPr="004A30EE">
        <w:rPr>
          <w:lang w:val="es-MX"/>
        </w:rPr>
        <w:t>Artículo 18.- Establecer los siguientes derechos por los trámites solicitados al Ministerio de Salud,</w:t>
      </w:r>
      <w:r w:rsidRPr="004A30EE">
        <w:rPr>
          <w:szCs w:val="22"/>
          <w:lang w:val="es-MX"/>
        </w:rPr>
        <w:t xml:space="preserve"> o el organismo que en el futuro la reemplace,</w:t>
      </w:r>
      <w:r w:rsidRPr="004A30EE">
        <w:rPr>
          <w:lang w:val="es-MX"/>
        </w:rPr>
        <w:t xml:space="preserve"> referidos a radiofísica sanitaria:</w:t>
      </w:r>
    </w:p>
    <w:p w:rsidR="00FB5271" w:rsidRPr="004A30EE" w:rsidRDefault="00FB5271" w:rsidP="004A30EE">
      <w:pPr>
        <w:tabs>
          <w:tab w:val="left" w:pos="709"/>
        </w:tabs>
        <w:rPr>
          <w:lang w:val="es-MX"/>
        </w:rPr>
      </w:pPr>
    </w:p>
    <w:tbl>
      <w:tblPr>
        <w:tblW w:w="90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70" w:type="dxa"/>
          <w:bottom w:w="28" w:type="dxa"/>
          <w:right w:w="70" w:type="dxa"/>
        </w:tblCellMar>
        <w:tblLook w:val="04A0"/>
      </w:tblPr>
      <w:tblGrid>
        <w:gridCol w:w="994"/>
        <w:gridCol w:w="6495"/>
        <w:gridCol w:w="1584"/>
      </w:tblGrid>
      <w:tr w:rsidR="00FB5271" w:rsidRPr="004A30EE" w:rsidTr="00BA3AC2">
        <w:trPr>
          <w:trHeight w:val="300"/>
          <w:tblHeader/>
          <w:jc w:val="center"/>
        </w:trPr>
        <w:tc>
          <w:tcPr>
            <w:tcW w:w="7489" w:type="dxa"/>
            <w:gridSpan w:val="2"/>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jc w:val="center"/>
              <w:rPr>
                <w:lang w:val="es-AR" w:eastAsia="es-AR"/>
              </w:rPr>
            </w:pPr>
            <w:r w:rsidRPr="004A30EE">
              <w:rPr>
                <w:lang w:val="es-AR" w:eastAsia="es-AR"/>
              </w:rPr>
              <w:t>CONCEPTO</w:t>
            </w:r>
          </w:p>
        </w:tc>
        <w:tc>
          <w:tcPr>
            <w:tcW w:w="158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jc w:val="center"/>
              <w:rPr>
                <w:lang w:val="es-AR" w:eastAsia="es-AR"/>
              </w:rPr>
            </w:pPr>
            <w:r w:rsidRPr="004A30EE">
              <w:rPr>
                <w:lang w:val="es-AR" w:eastAsia="es-AR"/>
              </w:rPr>
              <w:t>IMPORTE</w:t>
            </w:r>
          </w:p>
        </w:tc>
      </w:tr>
      <w:tr w:rsidR="00FB5271" w:rsidRPr="004A30EE" w:rsidTr="00BA3AC2">
        <w:trPr>
          <w:trHeight w:val="300"/>
          <w:tblHeader/>
          <w:jc w:val="center"/>
        </w:trPr>
        <w:tc>
          <w:tcPr>
            <w:tcW w:w="9073" w:type="dxa"/>
            <w:gridSpan w:val="3"/>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RADIOFÍSICA SANITARIA</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HABILITACIONES DE EQUIPOS</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1.A</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EQUIPOS RX</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1.A.1</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Rodante, portátil, dental</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115,00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1.A.2</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Fijo hasta 300 mA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115,00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1.A.3</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Fijo hasta 800 mA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172,00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1.A.4</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Fijo hasta 1500 mA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230,00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1.A.5</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Angiógrafo</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230,00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1.A.6</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Tomógrafos computarizados</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287,00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1.A.7</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Resonancia Magnética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345,00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1.A.8</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Radioterapia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230,00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1.A.9</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Aceleradores hasta 20 me V</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460,00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1.A.10</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Aceleradores más de 20 me V</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690,00 UT</w:t>
            </w:r>
          </w:p>
        </w:tc>
      </w:tr>
      <w:tr w:rsidR="00FB5271" w:rsidRPr="004A30EE" w:rsidTr="00BA3AC2">
        <w:trPr>
          <w:trHeight w:val="48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1.A.11</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Todo equipo de emisión ionizante y no ionizante de radiaciones no incluido específicamente en la lista </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115,00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B</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EQUIPOS LÁSER E IPL</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1.B.1</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Láser y/o Luz pulsada intensa clase III o IV</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172,00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1.B.2</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Láser de uso kinesiológico </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57,00 UT </w:t>
            </w:r>
          </w:p>
        </w:tc>
      </w:tr>
      <w:tr w:rsidR="00FB5271" w:rsidRPr="004A30EE" w:rsidTr="00BA3AC2">
        <w:trPr>
          <w:trHeight w:val="315"/>
          <w:jc w:val="center"/>
        </w:trPr>
        <w:tc>
          <w:tcPr>
            <w:tcW w:w="994"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C</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EQUIPOS DE ESCÁNER</w:t>
            </w:r>
          </w:p>
        </w:tc>
      </w:tr>
      <w:tr w:rsidR="00FB5271" w:rsidRPr="004A30EE" w:rsidTr="00BA3AC2">
        <w:trPr>
          <w:trHeight w:val="315"/>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1.C.1</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Todo equipo de emisión ionizante y no ionizante de radiaciones no incluido específicamente en la lista </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115,00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1.C.2</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Aceleradores hasta 20 me V</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230,00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D</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CÁLCULO DE BLINDAJE ESTRUCTURAL</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1.D.1</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Rodante, portátil, dental</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115,00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1.D.2</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Tomógrafos computarizados</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230,00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1.D.3</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Radioterapia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460,00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1.D.4</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Aceleradores hasta 20 me V</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230,00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1.D.5</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Aceleradores más de 20 me V</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920,00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1.D.6</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Fijo hasta 500 mA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460,00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lastRenderedPageBreak/>
              <w:t>1.D.7</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Fijo hasta 1200 mA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690,00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1.D.8</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Fijo hasta 1500 mA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920,00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1.D.9</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Angiógrafo</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287,00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E</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APROBACIÓN DE PLANOS DE BLINDAJE ESTRUCTURAL</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1.E.1</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Rodante, portátil, dental</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57,00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1.E.2</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Tomógrafos computarizados</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230,00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1.E.3</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Radioterapia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115,00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1.E.4</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Aceleradores hasta 20 me V</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230,00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1.E.5</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Aceleradores más de 20 me V</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460,00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1.E.6</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Fijo hasta 500 mA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57,00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1.E.7</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Fijo hasta 1200 mA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115,00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1.E.8</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Fijo hasta 1500 mA</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345,00 UT </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1.E.9</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Angiógrafo</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345,00 UT </w:t>
            </w:r>
          </w:p>
        </w:tc>
      </w:tr>
      <w:tr w:rsidR="00FB5271" w:rsidRPr="004A30EE" w:rsidTr="00BA3AC2">
        <w:trPr>
          <w:trHeight w:val="50"/>
          <w:jc w:val="center"/>
        </w:trPr>
        <w:tc>
          <w:tcPr>
            <w:tcW w:w="994"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2</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AUTORIZACIONES INDIVIDUALES DE USO</w:t>
            </w:r>
          </w:p>
        </w:tc>
      </w:tr>
      <w:tr w:rsidR="00FB5271" w:rsidRPr="004A30EE" w:rsidTr="00BA3AC2">
        <w:trPr>
          <w:trHeight w:val="5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2.1</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Para el uso de equipos de Rx</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57,00 UT</w:t>
            </w:r>
          </w:p>
        </w:tc>
      </w:tr>
      <w:tr w:rsidR="00FB5271" w:rsidRPr="004A30EE" w:rsidTr="00BA3AC2">
        <w:trPr>
          <w:trHeight w:val="182"/>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2.2</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Para el uso de equipos láser e IPL</w:t>
            </w:r>
          </w:p>
        </w:tc>
        <w:tc>
          <w:tcPr>
            <w:tcW w:w="1584" w:type="dxa"/>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jc w:val="right"/>
              <w:rPr>
                <w:lang w:val="es-AR" w:eastAsia="es-AR"/>
              </w:rPr>
            </w:pPr>
            <w:r w:rsidRPr="004A30EE">
              <w:rPr>
                <w:lang w:val="es-AR" w:eastAsia="es-AR"/>
              </w:rPr>
              <w:t>57,00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2.3</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Cambio Responsable de Equipos Rx/Láser</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57,00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3</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CURSO DE RADIOFÍSICA SANITARIA</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3.1</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Profesionales y técnicos</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57,00 UT</w:t>
            </w:r>
          </w:p>
        </w:tc>
      </w:tr>
      <w:tr w:rsidR="00FB5271" w:rsidRPr="004A30EE" w:rsidTr="00BA3AC2">
        <w:trPr>
          <w:trHeight w:val="6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3.2</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Apoyo técnico profesional para dictado de cursos en instituciones no estatales </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115,00 UT</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tcPr>
          <w:p w:rsidR="00FB5271" w:rsidRPr="004A30EE" w:rsidRDefault="00FB5271" w:rsidP="004A30EE">
            <w:pPr>
              <w:rPr>
                <w:lang w:val="es-AR" w:eastAsia="es-AR"/>
              </w:rPr>
            </w:pPr>
            <w:r w:rsidRPr="004A30EE">
              <w:rPr>
                <w:lang w:val="es-AR" w:eastAsia="es-AR"/>
              </w:rPr>
              <w:t>4</w:t>
            </w:r>
          </w:p>
        </w:tc>
        <w:tc>
          <w:tcPr>
            <w:tcW w:w="8079" w:type="dxa"/>
            <w:gridSpan w:val="2"/>
            <w:tcBorders>
              <w:top w:val="single" w:sz="8" w:space="0" w:color="00000A"/>
              <w:left w:val="single" w:sz="8" w:space="0" w:color="00000A"/>
              <w:bottom w:val="single" w:sz="8" w:space="0" w:color="00000A"/>
              <w:right w:val="single" w:sz="8" w:space="0" w:color="00000A"/>
            </w:tcBorders>
            <w:vAlign w:val="center"/>
          </w:tcPr>
          <w:p w:rsidR="00FB5271" w:rsidRPr="004A30EE" w:rsidRDefault="00FB5271" w:rsidP="004A30EE">
            <w:pPr>
              <w:rPr>
                <w:lang w:val="es-AR" w:eastAsia="es-AR"/>
              </w:rPr>
            </w:pPr>
            <w:r w:rsidRPr="004A30EE">
              <w:rPr>
                <w:lang w:val="es-AR" w:eastAsia="es-AR"/>
              </w:rPr>
              <w:t>ACREDITACIÓN DE EMPRESAS</w:t>
            </w:r>
          </w:p>
        </w:tc>
      </w:tr>
      <w:tr w:rsidR="00FB5271" w:rsidRPr="004A30EE" w:rsidTr="00BA3AC2">
        <w:trPr>
          <w:trHeight w:val="300"/>
          <w:jc w:val="center"/>
        </w:trPr>
        <w:tc>
          <w:tcPr>
            <w:tcW w:w="994" w:type="dxa"/>
            <w:tcBorders>
              <w:top w:val="single" w:sz="8" w:space="0" w:color="00000A"/>
              <w:left w:val="single" w:sz="8" w:space="0" w:color="00000A"/>
              <w:bottom w:val="single" w:sz="8" w:space="0" w:color="00000A"/>
              <w:right w:val="single" w:sz="8" w:space="0" w:color="00000A"/>
            </w:tcBorders>
            <w:noWrap/>
            <w:vAlign w:val="center"/>
            <w:hideMark/>
          </w:tcPr>
          <w:p w:rsidR="00FB5271" w:rsidRPr="004A30EE" w:rsidRDefault="00FB5271" w:rsidP="004A30EE">
            <w:pPr>
              <w:rPr>
                <w:lang w:val="es-AR" w:eastAsia="es-AR"/>
              </w:rPr>
            </w:pPr>
            <w:r w:rsidRPr="004A30EE">
              <w:rPr>
                <w:lang w:val="es-AR" w:eastAsia="es-AR"/>
              </w:rPr>
              <w:t xml:space="preserve">4.1 </w:t>
            </w:r>
          </w:p>
        </w:tc>
        <w:tc>
          <w:tcPr>
            <w:tcW w:w="6495"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rPr>
                <w:lang w:val="es-AR" w:eastAsia="es-AR"/>
              </w:rPr>
            </w:pPr>
            <w:r w:rsidRPr="004A30EE">
              <w:rPr>
                <w:lang w:val="es-AR" w:eastAsia="es-AR"/>
              </w:rPr>
              <w:t xml:space="preserve">Dosimetría </w:t>
            </w:r>
          </w:p>
        </w:tc>
        <w:tc>
          <w:tcPr>
            <w:tcW w:w="1584" w:type="dxa"/>
            <w:tcBorders>
              <w:top w:val="single" w:sz="8" w:space="0" w:color="00000A"/>
              <w:left w:val="single" w:sz="8" w:space="0" w:color="00000A"/>
              <w:bottom w:val="single" w:sz="8" w:space="0" w:color="00000A"/>
              <w:right w:val="single" w:sz="8" w:space="0" w:color="00000A"/>
            </w:tcBorders>
            <w:vAlign w:val="center"/>
            <w:hideMark/>
          </w:tcPr>
          <w:p w:rsidR="00FB5271" w:rsidRPr="004A30EE" w:rsidRDefault="00FB5271" w:rsidP="004A30EE">
            <w:pPr>
              <w:jc w:val="right"/>
              <w:rPr>
                <w:lang w:val="es-AR" w:eastAsia="es-AR"/>
              </w:rPr>
            </w:pPr>
            <w:r w:rsidRPr="004A30EE">
              <w:rPr>
                <w:lang w:val="es-AR" w:eastAsia="es-AR"/>
              </w:rPr>
              <w:t>230,00 UT</w:t>
            </w:r>
          </w:p>
        </w:tc>
      </w:tr>
    </w:tbl>
    <w:p w:rsidR="00FB5271" w:rsidRPr="004A30EE" w:rsidRDefault="00FB5271" w:rsidP="004A30EE">
      <w:pPr>
        <w:tabs>
          <w:tab w:val="left" w:pos="709"/>
        </w:tabs>
        <w:rPr>
          <w:lang w:val="es-MX"/>
        </w:rPr>
      </w:pPr>
    </w:p>
    <w:p w:rsidR="00FB5271" w:rsidRPr="004A30EE" w:rsidRDefault="00FB5271" w:rsidP="004A30EE">
      <w:pPr>
        <w:tabs>
          <w:tab w:val="left" w:pos="709"/>
          <w:tab w:val="right" w:leader="dot" w:pos="9072"/>
        </w:tabs>
        <w:rPr>
          <w:szCs w:val="22"/>
          <w:lang w:val="es-MX"/>
        </w:rPr>
      </w:pPr>
      <w:r w:rsidRPr="004A30EE">
        <w:rPr>
          <w:szCs w:val="22"/>
          <w:lang w:val="es-MX"/>
        </w:rPr>
        <w:t xml:space="preserve">Artículo 19.- La emisión de libre deuda expedido por la Dirección General de Administración de Infracciones, o el organismo que en el futuro la reemplace </w:t>
      </w:r>
      <w:r w:rsidRPr="004A30EE">
        <w:rPr>
          <w:szCs w:val="22"/>
          <w:lang w:val="es-MX"/>
        </w:rPr>
        <w:tab/>
        <w:t>sin cargo.</w:t>
      </w:r>
    </w:p>
    <w:p w:rsidR="00FB5271" w:rsidRPr="004A30EE" w:rsidRDefault="00FB5271" w:rsidP="004A30EE">
      <w:pPr>
        <w:tabs>
          <w:tab w:val="left" w:pos="709"/>
        </w:tabs>
        <w:rPr>
          <w:szCs w:val="22"/>
          <w:lang w:val="es-MX"/>
        </w:rPr>
      </w:pPr>
    </w:p>
    <w:p w:rsidR="00FB5271" w:rsidRPr="004A30EE" w:rsidRDefault="00FB5271" w:rsidP="004A30EE">
      <w:pPr>
        <w:tabs>
          <w:tab w:val="left" w:pos="709"/>
          <w:tab w:val="right" w:leader="dot" w:pos="9072"/>
        </w:tabs>
        <w:rPr>
          <w:bCs/>
          <w:szCs w:val="22"/>
          <w:lang w:val="es-MX"/>
        </w:rPr>
      </w:pPr>
      <w:r w:rsidRPr="004A30EE">
        <w:rPr>
          <w:szCs w:val="22"/>
          <w:lang w:val="es-MX"/>
        </w:rPr>
        <w:t xml:space="preserve">Artículo 20.- Por los certificados de antecedentes de tránsito expedidos de conformidad con lo establecido en el Decreto Nº 103/03 se paga el equivalente a </w:t>
      </w:r>
      <w:r w:rsidRPr="004A30EE">
        <w:rPr>
          <w:szCs w:val="22"/>
          <w:lang w:val="es-MX"/>
        </w:rPr>
        <w:tab/>
        <w:t>8,80 UT</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rPr>
      </w:pPr>
      <w:r w:rsidRPr="004A30EE">
        <w:rPr>
          <w:bCs/>
          <w:szCs w:val="22"/>
          <w:lang w:val="es-MX"/>
        </w:rPr>
        <w:t>Artículo 21</w:t>
      </w:r>
      <w:r w:rsidRPr="004A30EE">
        <w:rPr>
          <w:szCs w:val="22"/>
          <w:lang w:val="es-MX"/>
        </w:rPr>
        <w:t xml:space="preserve">.- Por los trámites que se realicen en relación con la habilitación de conductores de vehículos, </w:t>
      </w:r>
      <w:r w:rsidRPr="004A30EE">
        <w:rPr>
          <w:szCs w:val="22"/>
        </w:rPr>
        <w:t xml:space="preserve">se abonan los valores detallados a continuación, cuyo importe se fija conforme a lo dispuesto en el artículo 20 de la Ley 451: </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994"/>
        <w:gridCol w:w="6348"/>
        <w:gridCol w:w="1730"/>
      </w:tblGrid>
      <w:tr w:rsidR="00FB5271" w:rsidRPr="004A30EE" w:rsidTr="00BA3AC2">
        <w:trPr>
          <w:trHeight w:val="20"/>
          <w:tblHeader/>
          <w:jc w:val="center"/>
        </w:trPr>
        <w:tc>
          <w:tcPr>
            <w:tcW w:w="7342" w:type="dxa"/>
            <w:gridSpan w:val="2"/>
            <w:tcMar>
              <w:top w:w="28" w:type="dxa"/>
              <w:left w:w="57" w:type="dxa"/>
              <w:bottom w:w="28" w:type="dxa"/>
              <w:right w:w="57" w:type="dxa"/>
            </w:tcMar>
            <w:vAlign w:val="center"/>
          </w:tcPr>
          <w:p w:rsidR="00FB5271" w:rsidRPr="004A30EE" w:rsidRDefault="00FB5271" w:rsidP="004A30EE">
            <w:pPr>
              <w:tabs>
                <w:tab w:val="left" w:pos="709"/>
              </w:tabs>
              <w:jc w:val="center"/>
              <w:rPr>
                <w:bCs/>
                <w:szCs w:val="22"/>
              </w:rPr>
            </w:pPr>
            <w:r w:rsidRPr="004A30EE">
              <w:rPr>
                <w:bCs/>
                <w:szCs w:val="22"/>
              </w:rPr>
              <w:t> TRÁMITES</w:t>
            </w:r>
          </w:p>
        </w:tc>
        <w:tc>
          <w:tcPr>
            <w:tcW w:w="1730" w:type="dxa"/>
            <w:tcMar>
              <w:top w:w="28" w:type="dxa"/>
              <w:left w:w="57" w:type="dxa"/>
              <w:bottom w:w="28" w:type="dxa"/>
              <w:right w:w="57" w:type="dxa"/>
            </w:tcMar>
            <w:vAlign w:val="center"/>
          </w:tcPr>
          <w:p w:rsidR="00FB5271" w:rsidRPr="004A30EE" w:rsidRDefault="00FB5271" w:rsidP="004A30EE">
            <w:pPr>
              <w:tabs>
                <w:tab w:val="left" w:pos="709"/>
              </w:tabs>
              <w:jc w:val="center"/>
              <w:rPr>
                <w:bCs/>
                <w:szCs w:val="22"/>
              </w:rPr>
            </w:pPr>
            <w:r w:rsidRPr="004A30EE">
              <w:rPr>
                <w:bCs/>
                <w:szCs w:val="22"/>
              </w:rPr>
              <w:t>IMPORTE</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1</w:t>
            </w:r>
          </w:p>
        </w:tc>
        <w:tc>
          <w:tcPr>
            <w:tcW w:w="8078" w:type="dxa"/>
            <w:gridSpan w:val="2"/>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Licencias de Conducir</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1.1</w:t>
            </w:r>
          </w:p>
        </w:tc>
        <w:tc>
          <w:tcPr>
            <w:tcW w:w="6348"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Solicitud de Habilitación (otorgamiento, renovación, ampliación y canje)</w:t>
            </w:r>
          </w:p>
        </w:tc>
        <w:tc>
          <w:tcPr>
            <w:tcW w:w="1730" w:type="dxa"/>
            <w:noWrap/>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36,00 UF</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1.2</w:t>
            </w:r>
          </w:p>
        </w:tc>
        <w:tc>
          <w:tcPr>
            <w:tcW w:w="6348"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Duplicados </w:t>
            </w:r>
          </w:p>
        </w:tc>
        <w:tc>
          <w:tcPr>
            <w:tcW w:w="1730" w:type="dxa"/>
            <w:noWrap/>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20,00 UF</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2</w:t>
            </w:r>
          </w:p>
        </w:tc>
        <w:tc>
          <w:tcPr>
            <w:tcW w:w="8078" w:type="dxa"/>
            <w:gridSpan w:val="2"/>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Trámites Varios</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2.1</w:t>
            </w:r>
          </w:p>
        </w:tc>
        <w:tc>
          <w:tcPr>
            <w:tcW w:w="6348"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Permiso Internacional </w:t>
            </w:r>
          </w:p>
        </w:tc>
        <w:tc>
          <w:tcPr>
            <w:tcW w:w="1730" w:type="dxa"/>
            <w:noWrap/>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36,00 UF</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2.2</w:t>
            </w:r>
          </w:p>
        </w:tc>
        <w:tc>
          <w:tcPr>
            <w:tcW w:w="6348"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Certificado de legalidad </w:t>
            </w:r>
          </w:p>
        </w:tc>
        <w:tc>
          <w:tcPr>
            <w:tcW w:w="1730" w:type="dxa"/>
            <w:noWrap/>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2.3</w:t>
            </w:r>
          </w:p>
        </w:tc>
        <w:tc>
          <w:tcPr>
            <w:tcW w:w="6348"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Apertura de carpeta </w:t>
            </w:r>
          </w:p>
        </w:tc>
        <w:tc>
          <w:tcPr>
            <w:tcW w:w="1730" w:type="dxa"/>
            <w:noWrap/>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2.4</w:t>
            </w:r>
          </w:p>
        </w:tc>
        <w:tc>
          <w:tcPr>
            <w:tcW w:w="6348"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Estudios complementarios </w:t>
            </w:r>
          </w:p>
        </w:tc>
        <w:tc>
          <w:tcPr>
            <w:tcW w:w="1730" w:type="dxa"/>
            <w:noWrap/>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2.5</w:t>
            </w:r>
          </w:p>
        </w:tc>
        <w:tc>
          <w:tcPr>
            <w:tcW w:w="6348"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Por otros trámites no especificados </w:t>
            </w:r>
          </w:p>
        </w:tc>
        <w:tc>
          <w:tcPr>
            <w:tcW w:w="1730" w:type="dxa"/>
            <w:noWrap/>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sin cargo</w:t>
            </w:r>
          </w:p>
        </w:tc>
      </w:tr>
    </w:tbl>
    <w:p w:rsidR="00FB5271" w:rsidRPr="004A30EE" w:rsidRDefault="00FB5271" w:rsidP="004A30EE">
      <w:pPr>
        <w:tabs>
          <w:tab w:val="left" w:pos="709"/>
        </w:tabs>
        <w:rPr>
          <w:bCs/>
          <w:szCs w:val="22"/>
          <w:lang w:val="es-MX"/>
        </w:rPr>
      </w:pPr>
    </w:p>
    <w:p w:rsidR="00FB5271" w:rsidRPr="004A30EE" w:rsidRDefault="00FB5271" w:rsidP="004A30EE">
      <w:pPr>
        <w:tabs>
          <w:tab w:val="left" w:pos="709"/>
        </w:tabs>
        <w:rPr>
          <w:szCs w:val="22"/>
          <w:lang w:val="es-MX"/>
        </w:rPr>
      </w:pPr>
      <w:r w:rsidRPr="004A30EE">
        <w:rPr>
          <w:bCs/>
          <w:szCs w:val="22"/>
          <w:lang w:val="es-MX"/>
        </w:rPr>
        <w:t xml:space="preserve">Artículo 22.- Por los trámites que se realicen en relación con formación de conductores de vehículos, </w:t>
      </w:r>
      <w:r w:rsidRPr="004A30EE">
        <w:rPr>
          <w:bCs/>
          <w:szCs w:val="22"/>
        </w:rPr>
        <w:t>se abonan los valores detallados a continuación, cuyo importe se fija según lo dispuesto en el artículo 20 de la Ley 451</w:t>
      </w:r>
      <w:r w:rsidRPr="004A30EE">
        <w:rPr>
          <w:szCs w:val="22"/>
        </w:rPr>
        <w:t>:</w:t>
      </w:r>
    </w:p>
    <w:p w:rsidR="00FB5271" w:rsidRPr="004A30EE" w:rsidRDefault="00FB5271" w:rsidP="004A30EE">
      <w:pPr>
        <w:tabs>
          <w:tab w:val="left" w:pos="709"/>
        </w:tabs>
        <w:ind w:firstLine="709"/>
        <w:rPr>
          <w:bCs/>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994"/>
        <w:gridCol w:w="6236"/>
        <w:gridCol w:w="1842"/>
      </w:tblGrid>
      <w:tr w:rsidR="00FB5271" w:rsidRPr="004A30EE" w:rsidTr="00BA3AC2">
        <w:trPr>
          <w:trHeight w:val="20"/>
          <w:tblHeader/>
          <w:jc w:val="center"/>
        </w:trPr>
        <w:tc>
          <w:tcPr>
            <w:tcW w:w="7230" w:type="dxa"/>
            <w:gridSpan w:val="2"/>
            <w:noWrap/>
            <w:tcMar>
              <w:top w:w="28" w:type="dxa"/>
              <w:left w:w="57" w:type="dxa"/>
              <w:bottom w:w="28" w:type="dxa"/>
              <w:right w:w="57" w:type="dxa"/>
            </w:tcMar>
            <w:vAlign w:val="center"/>
          </w:tcPr>
          <w:p w:rsidR="00FB5271" w:rsidRPr="004A30EE" w:rsidRDefault="00FB5271" w:rsidP="004A30EE">
            <w:pPr>
              <w:tabs>
                <w:tab w:val="left" w:pos="709"/>
              </w:tabs>
              <w:jc w:val="center"/>
              <w:rPr>
                <w:szCs w:val="22"/>
              </w:rPr>
            </w:pPr>
            <w:r w:rsidRPr="004A30EE">
              <w:rPr>
                <w:szCs w:val="22"/>
              </w:rPr>
              <w:t>CONCEPTO</w:t>
            </w:r>
          </w:p>
        </w:tc>
        <w:tc>
          <w:tcPr>
            <w:tcW w:w="1842" w:type="dxa"/>
            <w:vAlign w:val="center"/>
          </w:tcPr>
          <w:p w:rsidR="00FB5271" w:rsidRPr="004A30EE" w:rsidRDefault="00FB5271" w:rsidP="004A30EE">
            <w:pPr>
              <w:tabs>
                <w:tab w:val="left" w:pos="709"/>
              </w:tabs>
              <w:jc w:val="center"/>
              <w:rPr>
                <w:szCs w:val="22"/>
              </w:rPr>
            </w:pPr>
            <w:r w:rsidRPr="004A30EE">
              <w:rPr>
                <w:szCs w:val="22"/>
              </w:rPr>
              <w:t>VALOR</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jc w:val="center"/>
              <w:rPr>
                <w:szCs w:val="22"/>
              </w:rPr>
            </w:pPr>
            <w:r w:rsidRPr="004A30EE">
              <w:rPr>
                <w:szCs w:val="22"/>
              </w:rPr>
              <w:t>1</w:t>
            </w:r>
          </w:p>
        </w:tc>
        <w:tc>
          <w:tcPr>
            <w:tcW w:w="8078" w:type="dxa"/>
            <w:gridSpan w:val="2"/>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Escuela de conductor</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jc w:val="center"/>
              <w:rPr>
                <w:szCs w:val="22"/>
              </w:rPr>
            </w:pPr>
            <w:r w:rsidRPr="004A30EE">
              <w:rPr>
                <w:szCs w:val="22"/>
              </w:rPr>
              <w:t>1.1</w:t>
            </w:r>
          </w:p>
        </w:tc>
        <w:tc>
          <w:tcPr>
            <w:tcW w:w="6236"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Permiso nuevo de instructor</w:t>
            </w:r>
          </w:p>
        </w:tc>
        <w:tc>
          <w:tcPr>
            <w:tcW w:w="1842" w:type="dxa"/>
            <w:noWrap/>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65,00 UF</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jc w:val="center"/>
              <w:rPr>
                <w:szCs w:val="22"/>
              </w:rPr>
            </w:pPr>
            <w:r w:rsidRPr="004A30EE">
              <w:rPr>
                <w:szCs w:val="22"/>
              </w:rPr>
              <w:t>1.2</w:t>
            </w:r>
          </w:p>
        </w:tc>
        <w:tc>
          <w:tcPr>
            <w:tcW w:w="6236"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Habilitación de prestación de servicios de vehículos</w:t>
            </w:r>
          </w:p>
        </w:tc>
        <w:tc>
          <w:tcPr>
            <w:tcW w:w="1842" w:type="dxa"/>
            <w:noWrap/>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31,00 UF</w:t>
            </w:r>
          </w:p>
        </w:tc>
      </w:tr>
      <w:tr w:rsidR="00FB5271" w:rsidRPr="004A30EE" w:rsidTr="00BA3AC2">
        <w:trPr>
          <w:trHeight w:val="20"/>
          <w:jc w:val="center"/>
        </w:trPr>
        <w:tc>
          <w:tcPr>
            <w:tcW w:w="994" w:type="dxa"/>
            <w:noWrap/>
            <w:tcMar>
              <w:top w:w="28" w:type="dxa"/>
              <w:left w:w="57" w:type="dxa"/>
              <w:bottom w:w="28" w:type="dxa"/>
              <w:right w:w="57" w:type="dxa"/>
            </w:tcMar>
            <w:vAlign w:val="center"/>
          </w:tcPr>
          <w:p w:rsidR="00FB5271" w:rsidRPr="004A30EE" w:rsidRDefault="00FB5271" w:rsidP="004A30EE">
            <w:pPr>
              <w:tabs>
                <w:tab w:val="left" w:pos="709"/>
              </w:tabs>
              <w:jc w:val="center"/>
              <w:rPr>
                <w:szCs w:val="22"/>
              </w:rPr>
            </w:pPr>
            <w:r w:rsidRPr="004A30EE">
              <w:rPr>
                <w:szCs w:val="22"/>
              </w:rPr>
              <w:t>1.3</w:t>
            </w:r>
          </w:p>
        </w:tc>
        <w:tc>
          <w:tcPr>
            <w:tcW w:w="6236" w:type="dxa"/>
            <w:noWrap/>
            <w:tcMar>
              <w:top w:w="28" w:type="dxa"/>
              <w:left w:w="57" w:type="dxa"/>
              <w:bottom w:w="28" w:type="dxa"/>
              <w:right w:w="57" w:type="dxa"/>
            </w:tcMar>
            <w:vAlign w:val="center"/>
          </w:tcPr>
          <w:p w:rsidR="00FB5271" w:rsidRPr="004A30EE" w:rsidRDefault="00FB5271" w:rsidP="004A30EE">
            <w:pPr>
              <w:tabs>
                <w:tab w:val="left" w:pos="709"/>
              </w:tabs>
              <w:rPr>
                <w:szCs w:val="22"/>
              </w:rPr>
            </w:pPr>
            <w:r w:rsidRPr="004A30EE">
              <w:rPr>
                <w:szCs w:val="22"/>
              </w:rPr>
              <w:t xml:space="preserve"> Habilitación de actividad de enseñanza</w:t>
            </w:r>
          </w:p>
        </w:tc>
        <w:tc>
          <w:tcPr>
            <w:tcW w:w="1842" w:type="dxa"/>
            <w:noWrap/>
            <w:tcMar>
              <w:top w:w="28" w:type="dxa"/>
              <w:left w:w="57" w:type="dxa"/>
              <w:bottom w:w="28" w:type="dxa"/>
              <w:right w:w="57" w:type="dxa"/>
            </w:tcMar>
            <w:vAlign w:val="center"/>
          </w:tcPr>
          <w:p w:rsidR="00FB5271" w:rsidRPr="004A30EE" w:rsidRDefault="00FB5271" w:rsidP="004A30EE">
            <w:pPr>
              <w:tabs>
                <w:tab w:val="left" w:pos="709"/>
              </w:tabs>
              <w:jc w:val="right"/>
              <w:rPr>
                <w:szCs w:val="22"/>
              </w:rPr>
            </w:pPr>
            <w:r w:rsidRPr="004A30EE">
              <w:rPr>
                <w:szCs w:val="22"/>
              </w:rPr>
              <w:t>78,00 UF</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23.- Eximir del pago de los trámites del inciso 1.1 del artículo 21 del presente Anexo a los siguientes contribuyentes: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570"/>
        <w:gridCol w:w="7127"/>
        <w:gridCol w:w="1375"/>
      </w:tblGrid>
      <w:tr w:rsidR="00FB5271" w:rsidRPr="004A30EE" w:rsidTr="00BA3AC2">
        <w:trPr>
          <w:trHeight w:val="465"/>
          <w:tblHeader/>
          <w:jc w:val="center"/>
        </w:trPr>
        <w:tc>
          <w:tcPr>
            <w:tcW w:w="7655" w:type="dxa"/>
            <w:gridSpan w:val="2"/>
            <w:noWrap/>
            <w:tcMar>
              <w:top w:w="28" w:type="dxa"/>
              <w:bottom w:w="28" w:type="dxa"/>
            </w:tcMar>
            <w:vAlign w:val="center"/>
            <w:hideMark/>
          </w:tcPr>
          <w:p w:rsidR="00FB5271" w:rsidRPr="004A30EE" w:rsidRDefault="00FB5271" w:rsidP="004A30EE">
            <w:pPr>
              <w:jc w:val="center"/>
              <w:rPr>
                <w:szCs w:val="22"/>
                <w:lang w:val="es-AR" w:eastAsia="es-AR"/>
              </w:rPr>
            </w:pPr>
            <w:r w:rsidRPr="004A30EE">
              <w:rPr>
                <w:szCs w:val="22"/>
                <w:lang w:val="es-AR" w:eastAsia="es-AR"/>
              </w:rPr>
              <w:t>UNIVERSO</w:t>
            </w:r>
          </w:p>
        </w:tc>
        <w:tc>
          <w:tcPr>
            <w:tcW w:w="1200" w:type="dxa"/>
            <w:noWrap/>
            <w:tcMar>
              <w:top w:w="28" w:type="dxa"/>
              <w:bottom w:w="28" w:type="dxa"/>
            </w:tcMar>
            <w:vAlign w:val="center"/>
            <w:hideMark/>
          </w:tcPr>
          <w:p w:rsidR="00FB5271" w:rsidRPr="004A30EE" w:rsidRDefault="00FB5271" w:rsidP="004A30EE">
            <w:pPr>
              <w:jc w:val="center"/>
              <w:rPr>
                <w:szCs w:val="22"/>
                <w:lang w:val="es-AR" w:eastAsia="es-AR"/>
              </w:rPr>
            </w:pPr>
            <w:r w:rsidRPr="004A30EE">
              <w:rPr>
                <w:szCs w:val="22"/>
                <w:lang w:val="es-AR" w:eastAsia="es-AR"/>
              </w:rPr>
              <w:t>EXENCIÓN</w:t>
            </w:r>
          </w:p>
        </w:tc>
      </w:tr>
      <w:tr w:rsidR="00FB5271" w:rsidRPr="004A30EE" w:rsidTr="00BA3AC2">
        <w:trPr>
          <w:trHeight w:val="82"/>
          <w:jc w:val="center"/>
        </w:trPr>
        <w:tc>
          <w:tcPr>
            <w:tcW w:w="567" w:type="dxa"/>
            <w:noWrap/>
            <w:tcMar>
              <w:top w:w="28" w:type="dxa"/>
              <w:bottom w:w="28" w:type="dxa"/>
            </w:tcMar>
            <w:vAlign w:val="center"/>
            <w:hideMark/>
          </w:tcPr>
          <w:p w:rsidR="00FB5271" w:rsidRPr="004A30EE" w:rsidRDefault="00FB5271" w:rsidP="004A30EE">
            <w:pPr>
              <w:jc w:val="center"/>
              <w:rPr>
                <w:szCs w:val="22"/>
                <w:lang w:val="es-AR" w:eastAsia="es-AR"/>
              </w:rPr>
            </w:pPr>
            <w:r w:rsidRPr="004A30EE">
              <w:rPr>
                <w:szCs w:val="22"/>
                <w:lang w:val="es-AR" w:eastAsia="es-AR"/>
              </w:rPr>
              <w:t>1</w:t>
            </w:r>
          </w:p>
        </w:tc>
        <w:tc>
          <w:tcPr>
            <w:tcW w:w="7088"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Jubilados o pensionados que pertenecen al régimen jubilatorio ordinario</w:t>
            </w:r>
          </w:p>
        </w:tc>
        <w:tc>
          <w:tcPr>
            <w:tcW w:w="1200"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100%</w:t>
            </w:r>
          </w:p>
        </w:tc>
      </w:tr>
      <w:tr w:rsidR="00FB5271" w:rsidRPr="004A30EE" w:rsidTr="00BA3AC2">
        <w:trPr>
          <w:trHeight w:val="162"/>
          <w:jc w:val="center"/>
        </w:trPr>
        <w:tc>
          <w:tcPr>
            <w:tcW w:w="567" w:type="dxa"/>
            <w:noWrap/>
            <w:tcMar>
              <w:top w:w="28" w:type="dxa"/>
              <w:bottom w:w="28" w:type="dxa"/>
            </w:tcMar>
            <w:vAlign w:val="center"/>
            <w:hideMark/>
          </w:tcPr>
          <w:p w:rsidR="00FB5271" w:rsidRPr="004A30EE" w:rsidRDefault="00FB5271" w:rsidP="004A30EE">
            <w:pPr>
              <w:jc w:val="center"/>
              <w:rPr>
                <w:szCs w:val="22"/>
                <w:lang w:val="es-AR" w:eastAsia="es-AR"/>
              </w:rPr>
            </w:pPr>
            <w:r w:rsidRPr="004A30EE">
              <w:rPr>
                <w:szCs w:val="22"/>
                <w:lang w:val="es-AR" w:eastAsia="es-AR"/>
              </w:rPr>
              <w:t>2</w:t>
            </w:r>
          </w:p>
        </w:tc>
        <w:tc>
          <w:tcPr>
            <w:tcW w:w="7088"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Personas con discapacidad, con certificado único de discapacidad vigente</w:t>
            </w:r>
          </w:p>
        </w:tc>
        <w:tc>
          <w:tcPr>
            <w:tcW w:w="1200"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100%</w:t>
            </w:r>
          </w:p>
        </w:tc>
      </w:tr>
      <w:tr w:rsidR="00FB5271" w:rsidRPr="004A30EE" w:rsidTr="00BA3AC2">
        <w:trPr>
          <w:trHeight w:val="315"/>
          <w:jc w:val="center"/>
        </w:trPr>
        <w:tc>
          <w:tcPr>
            <w:tcW w:w="567" w:type="dxa"/>
            <w:noWrap/>
            <w:tcMar>
              <w:top w:w="28" w:type="dxa"/>
              <w:bottom w:w="28" w:type="dxa"/>
            </w:tcMar>
            <w:vAlign w:val="center"/>
            <w:hideMark/>
          </w:tcPr>
          <w:p w:rsidR="00FB5271" w:rsidRPr="004A30EE" w:rsidRDefault="00FB5271" w:rsidP="004A30EE">
            <w:pPr>
              <w:jc w:val="center"/>
              <w:rPr>
                <w:szCs w:val="22"/>
                <w:lang w:val="es-AR" w:eastAsia="es-AR"/>
              </w:rPr>
            </w:pPr>
            <w:r w:rsidRPr="004A30EE">
              <w:rPr>
                <w:szCs w:val="22"/>
                <w:lang w:val="es-AR" w:eastAsia="es-AR"/>
              </w:rPr>
              <w:t>3</w:t>
            </w:r>
          </w:p>
        </w:tc>
        <w:tc>
          <w:tcPr>
            <w:tcW w:w="7088" w:type="dxa"/>
            <w:noWrap/>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Cursantes del Instituto Superior de Seguridad Pública</w:t>
            </w:r>
          </w:p>
        </w:tc>
        <w:tc>
          <w:tcPr>
            <w:tcW w:w="1200"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100%</w:t>
            </w:r>
          </w:p>
        </w:tc>
      </w:tr>
      <w:tr w:rsidR="00FB5271" w:rsidRPr="004A30EE" w:rsidTr="00BA3AC2">
        <w:trPr>
          <w:trHeight w:val="418"/>
          <w:jc w:val="center"/>
        </w:trPr>
        <w:tc>
          <w:tcPr>
            <w:tcW w:w="567" w:type="dxa"/>
            <w:noWrap/>
            <w:tcMar>
              <w:top w:w="28" w:type="dxa"/>
              <w:bottom w:w="28" w:type="dxa"/>
            </w:tcMar>
            <w:vAlign w:val="center"/>
            <w:hideMark/>
          </w:tcPr>
          <w:p w:rsidR="00FB5271" w:rsidRPr="004A30EE" w:rsidRDefault="00FB5271" w:rsidP="004A30EE">
            <w:pPr>
              <w:jc w:val="center"/>
              <w:rPr>
                <w:szCs w:val="22"/>
                <w:lang w:val="es-AR" w:eastAsia="es-AR"/>
              </w:rPr>
            </w:pPr>
            <w:r w:rsidRPr="004A30EE">
              <w:rPr>
                <w:szCs w:val="22"/>
                <w:lang w:val="es-AR" w:eastAsia="es-AR"/>
              </w:rPr>
              <w:t>4</w:t>
            </w:r>
          </w:p>
        </w:tc>
        <w:tc>
          <w:tcPr>
            <w:tcW w:w="7088"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MX" w:eastAsia="es-AR"/>
              </w:rPr>
              <w:t>Personas que hayan tramitado la rectificación de cambio de género y nombre, conforme la Ley Nacional 26.743</w:t>
            </w:r>
          </w:p>
        </w:tc>
        <w:tc>
          <w:tcPr>
            <w:tcW w:w="1200"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100%</w:t>
            </w:r>
          </w:p>
        </w:tc>
      </w:tr>
      <w:tr w:rsidR="00FB5271" w:rsidRPr="004A30EE" w:rsidTr="00BA3AC2">
        <w:trPr>
          <w:trHeight w:val="219"/>
          <w:jc w:val="center"/>
        </w:trPr>
        <w:tc>
          <w:tcPr>
            <w:tcW w:w="567" w:type="dxa"/>
            <w:noWrap/>
            <w:tcMar>
              <w:top w:w="28" w:type="dxa"/>
              <w:bottom w:w="28" w:type="dxa"/>
            </w:tcMar>
            <w:vAlign w:val="center"/>
          </w:tcPr>
          <w:p w:rsidR="00FB5271" w:rsidRPr="004A30EE" w:rsidRDefault="00FB5271" w:rsidP="004A30EE">
            <w:pPr>
              <w:jc w:val="center"/>
              <w:rPr>
                <w:szCs w:val="22"/>
                <w:lang w:val="es-AR" w:eastAsia="es-AR"/>
              </w:rPr>
            </w:pPr>
            <w:r w:rsidRPr="004A30EE">
              <w:rPr>
                <w:szCs w:val="22"/>
                <w:lang w:val="es-AR" w:eastAsia="es-AR"/>
              </w:rPr>
              <w:t>5</w:t>
            </w:r>
          </w:p>
        </w:tc>
        <w:tc>
          <w:tcPr>
            <w:tcW w:w="7088" w:type="dxa"/>
            <w:tcMar>
              <w:top w:w="28" w:type="dxa"/>
              <w:bottom w:w="28" w:type="dxa"/>
            </w:tcMar>
            <w:vAlign w:val="center"/>
          </w:tcPr>
          <w:p w:rsidR="00FB5271" w:rsidRPr="004A30EE" w:rsidRDefault="00FB5271" w:rsidP="004A30EE">
            <w:pPr>
              <w:rPr>
                <w:szCs w:val="22"/>
                <w:lang w:val="es-MX" w:eastAsia="es-AR"/>
              </w:rPr>
            </w:pPr>
            <w:r w:rsidRPr="004A30EE">
              <w:rPr>
                <w:lang w:val="es-MX"/>
              </w:rPr>
              <w:t>Ex Combatientes de la guerra de Malvinas</w:t>
            </w:r>
          </w:p>
        </w:tc>
        <w:tc>
          <w:tcPr>
            <w:tcW w:w="1200" w:type="dxa"/>
            <w:noWrap/>
            <w:tcMar>
              <w:top w:w="28" w:type="dxa"/>
              <w:bottom w:w="28" w:type="dxa"/>
            </w:tcMar>
            <w:vAlign w:val="center"/>
          </w:tcPr>
          <w:p w:rsidR="00FB5271" w:rsidRPr="004A30EE" w:rsidRDefault="00FB5271" w:rsidP="004A30EE">
            <w:pPr>
              <w:jc w:val="right"/>
              <w:rPr>
                <w:szCs w:val="22"/>
                <w:lang w:val="es-AR" w:eastAsia="es-AR"/>
              </w:rPr>
            </w:pPr>
            <w:r w:rsidRPr="004A30EE">
              <w:rPr>
                <w:szCs w:val="22"/>
                <w:lang w:val="es-AR" w:eastAsia="es-AR"/>
              </w:rPr>
              <w:t>100%</w:t>
            </w:r>
          </w:p>
        </w:tc>
      </w:tr>
      <w:tr w:rsidR="00FB5271" w:rsidRPr="004A30EE" w:rsidTr="00BA3AC2">
        <w:trPr>
          <w:trHeight w:val="78"/>
          <w:jc w:val="center"/>
        </w:trPr>
        <w:tc>
          <w:tcPr>
            <w:tcW w:w="567" w:type="dxa"/>
            <w:noWrap/>
            <w:tcMar>
              <w:top w:w="28" w:type="dxa"/>
              <w:bottom w:w="28" w:type="dxa"/>
            </w:tcMar>
            <w:vAlign w:val="center"/>
          </w:tcPr>
          <w:p w:rsidR="00FB5271" w:rsidRPr="004A30EE" w:rsidRDefault="00FB5271" w:rsidP="004A30EE">
            <w:pPr>
              <w:jc w:val="center"/>
              <w:rPr>
                <w:szCs w:val="22"/>
                <w:lang w:val="es-AR" w:eastAsia="es-AR"/>
              </w:rPr>
            </w:pPr>
            <w:r w:rsidRPr="004A30EE">
              <w:rPr>
                <w:szCs w:val="22"/>
                <w:lang w:val="es-AR" w:eastAsia="es-AR"/>
              </w:rPr>
              <w:t>6</w:t>
            </w:r>
          </w:p>
        </w:tc>
        <w:tc>
          <w:tcPr>
            <w:tcW w:w="7088" w:type="dxa"/>
            <w:tcMar>
              <w:top w:w="28" w:type="dxa"/>
              <w:bottom w:w="28" w:type="dxa"/>
            </w:tcMar>
            <w:vAlign w:val="center"/>
          </w:tcPr>
          <w:p w:rsidR="00FB5271" w:rsidRPr="004A30EE" w:rsidRDefault="00FB5271" w:rsidP="004A30EE">
            <w:pPr>
              <w:rPr>
                <w:szCs w:val="22"/>
                <w:lang w:val="es-MX" w:eastAsia="es-AR"/>
              </w:rPr>
            </w:pPr>
            <w:r w:rsidRPr="004A30EE">
              <w:rPr>
                <w:lang w:val="es-MX"/>
              </w:rPr>
              <w:t>Personas con certificado de Pobreza</w:t>
            </w:r>
          </w:p>
        </w:tc>
        <w:tc>
          <w:tcPr>
            <w:tcW w:w="1200" w:type="dxa"/>
            <w:noWrap/>
            <w:tcMar>
              <w:top w:w="28" w:type="dxa"/>
              <w:bottom w:w="28" w:type="dxa"/>
            </w:tcMar>
            <w:vAlign w:val="center"/>
          </w:tcPr>
          <w:p w:rsidR="00FB5271" w:rsidRPr="004A30EE" w:rsidRDefault="00FB5271" w:rsidP="004A30EE">
            <w:pPr>
              <w:jc w:val="right"/>
              <w:rPr>
                <w:szCs w:val="22"/>
                <w:lang w:val="es-AR" w:eastAsia="es-AR"/>
              </w:rPr>
            </w:pPr>
            <w:r w:rsidRPr="004A30EE">
              <w:rPr>
                <w:szCs w:val="22"/>
                <w:lang w:val="es-AR" w:eastAsia="es-AR"/>
              </w:rPr>
              <w:t>100%</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b/>
        <w:t>Los contribuyentes consignados en el punto 4 están exentos adicionalmente del pago del trámite indicado en el punto 1.2 del artículo 21.</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24.- Por los trámites que se realicen como consecuencia de la reeducación de conductores de vehículos conforme el “Curso Especial de Educación Vial y Prevención de Siniestros de Tránsito con contenido en Derechos Humanos y Socorrismo” establecido en el artículo 30 de la Ley 451, se abonará por cada solicitud, los siguientes aranceles: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470"/>
        <w:gridCol w:w="6872"/>
        <w:gridCol w:w="1730"/>
      </w:tblGrid>
      <w:tr w:rsidR="00FB5271" w:rsidRPr="004A30EE" w:rsidTr="00BA3AC2">
        <w:trPr>
          <w:tblHeader/>
          <w:jc w:val="center"/>
        </w:trPr>
        <w:tc>
          <w:tcPr>
            <w:tcW w:w="7220" w:type="dxa"/>
            <w:gridSpan w:val="2"/>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CONCEPTO</w:t>
            </w:r>
          </w:p>
        </w:tc>
        <w:tc>
          <w:tcPr>
            <w:tcW w:w="1701"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VALOR</w:t>
            </w:r>
          </w:p>
        </w:tc>
      </w:tr>
      <w:tr w:rsidR="00FB5271" w:rsidRPr="004A30EE" w:rsidTr="00BA3AC2">
        <w:trPr>
          <w:jc w:val="center"/>
        </w:trPr>
        <w:tc>
          <w:tcPr>
            <w:tcW w:w="462"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A</w:t>
            </w:r>
          </w:p>
        </w:tc>
        <w:tc>
          <w:tcPr>
            <w:tcW w:w="6758"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Curso optativo para la recuperación parcial de puntos</w:t>
            </w:r>
          </w:p>
        </w:tc>
        <w:tc>
          <w:tcPr>
            <w:tcW w:w="1701"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36,27 UT</w:t>
            </w:r>
          </w:p>
        </w:tc>
      </w:tr>
      <w:tr w:rsidR="00FB5271" w:rsidRPr="004A30EE" w:rsidTr="00BA3AC2">
        <w:trPr>
          <w:jc w:val="center"/>
        </w:trPr>
        <w:tc>
          <w:tcPr>
            <w:tcW w:w="462"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B</w:t>
            </w:r>
          </w:p>
        </w:tc>
        <w:tc>
          <w:tcPr>
            <w:tcW w:w="6758"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Curso optativo para las personas que pierden puntaje por primera vez</w:t>
            </w:r>
          </w:p>
        </w:tc>
        <w:tc>
          <w:tcPr>
            <w:tcW w:w="1701"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53,04 UT</w:t>
            </w:r>
          </w:p>
        </w:tc>
      </w:tr>
      <w:tr w:rsidR="00FB5271" w:rsidRPr="004A30EE" w:rsidTr="00BA3AC2">
        <w:trPr>
          <w:jc w:val="center"/>
        </w:trPr>
        <w:tc>
          <w:tcPr>
            <w:tcW w:w="462"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C</w:t>
            </w:r>
          </w:p>
        </w:tc>
        <w:tc>
          <w:tcPr>
            <w:tcW w:w="6758"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Curso optativo para las personas que pierden puntaje por segunda vez</w:t>
            </w:r>
          </w:p>
        </w:tc>
        <w:tc>
          <w:tcPr>
            <w:tcW w:w="1701"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70,20 UT</w:t>
            </w:r>
          </w:p>
        </w:tc>
      </w:tr>
      <w:tr w:rsidR="00FB5271" w:rsidRPr="004A30EE" w:rsidTr="00BA3AC2">
        <w:trPr>
          <w:jc w:val="center"/>
        </w:trPr>
        <w:tc>
          <w:tcPr>
            <w:tcW w:w="462"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D</w:t>
            </w:r>
          </w:p>
        </w:tc>
        <w:tc>
          <w:tcPr>
            <w:tcW w:w="6758"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Curso optativo para las personas que pierden puntaje por tercera vez</w:t>
            </w:r>
          </w:p>
        </w:tc>
        <w:tc>
          <w:tcPr>
            <w:tcW w:w="1701"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93,86 UT</w:t>
            </w:r>
          </w:p>
        </w:tc>
      </w:tr>
      <w:tr w:rsidR="00FB5271" w:rsidRPr="004A30EE" w:rsidTr="00BA3AC2">
        <w:trPr>
          <w:jc w:val="center"/>
        </w:trPr>
        <w:tc>
          <w:tcPr>
            <w:tcW w:w="462"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E</w:t>
            </w:r>
          </w:p>
        </w:tc>
        <w:tc>
          <w:tcPr>
            <w:tcW w:w="6758"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Curso optativo para las personas que pierden puntaje por cuarta vez y sucesivas</w:t>
            </w:r>
          </w:p>
        </w:tc>
        <w:tc>
          <w:tcPr>
            <w:tcW w:w="1701" w:type="dxa"/>
            <w:tcMar>
              <w:top w:w="28" w:type="dxa"/>
              <w:left w:w="57" w:type="dxa"/>
              <w:bottom w:w="28" w:type="dxa"/>
              <w:right w:w="57" w:type="dxa"/>
            </w:tcMar>
            <w:vAlign w:val="center"/>
          </w:tcPr>
          <w:p w:rsidR="00FB5271" w:rsidRPr="004A30EE" w:rsidRDefault="00FB5271" w:rsidP="004A30EE">
            <w:pPr>
              <w:pStyle w:val="Predeterminado"/>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105,56 UT</w:t>
            </w:r>
          </w:p>
        </w:tc>
      </w:tr>
    </w:tbl>
    <w:p w:rsidR="00FB5271" w:rsidRPr="004A30EE" w:rsidRDefault="00FB5271" w:rsidP="004A30EE">
      <w:pPr>
        <w:tabs>
          <w:tab w:val="left" w:pos="709"/>
        </w:tabs>
        <w:rPr>
          <w:lang w:val="es-MX"/>
        </w:rPr>
      </w:pPr>
    </w:p>
    <w:p w:rsidR="00FB5271" w:rsidRPr="004A30EE" w:rsidRDefault="00FB5271" w:rsidP="004A30EE">
      <w:pPr>
        <w:tabs>
          <w:tab w:val="left" w:pos="709"/>
        </w:tabs>
        <w:rPr>
          <w:szCs w:val="22"/>
          <w:lang w:val="es-MX"/>
        </w:rPr>
      </w:pPr>
      <w:r w:rsidRPr="004A30EE">
        <w:rPr>
          <w:szCs w:val="22"/>
          <w:lang w:val="es-MX"/>
        </w:rPr>
        <w:t>Artículo 25.- Por los trámites que se realicen en la Secretaría de Transporte</w:t>
      </w:r>
      <w:r w:rsidR="009B724E" w:rsidRPr="004A30EE">
        <w:rPr>
          <w:szCs w:val="22"/>
          <w:lang w:val="es-MX"/>
        </w:rPr>
        <w:t xml:space="preserve"> y Obras Públicas</w:t>
      </w:r>
      <w:r w:rsidRPr="004A30EE">
        <w:rPr>
          <w:szCs w:val="22"/>
          <w:lang w:val="es-MX"/>
        </w:rPr>
        <w:t>, o el organismo que en el futuro la reemplace, se paga:</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822"/>
        <w:gridCol w:w="6519"/>
        <w:gridCol w:w="1731"/>
      </w:tblGrid>
      <w:tr w:rsidR="00FB5271" w:rsidRPr="004A30EE" w:rsidTr="00BA3AC2">
        <w:trPr>
          <w:trHeight w:val="570"/>
          <w:tblHeader/>
          <w:jc w:val="center"/>
        </w:trPr>
        <w:tc>
          <w:tcPr>
            <w:tcW w:w="7341" w:type="dxa"/>
            <w:gridSpan w:val="2"/>
            <w:tcMar>
              <w:top w:w="28" w:type="dxa"/>
              <w:bottom w:w="28" w:type="dxa"/>
            </w:tcMar>
            <w:vAlign w:val="center"/>
          </w:tcPr>
          <w:p w:rsidR="00FB5271" w:rsidRPr="004A30EE" w:rsidRDefault="00FB5271" w:rsidP="004A30EE">
            <w:pPr>
              <w:jc w:val="center"/>
              <w:rPr>
                <w:szCs w:val="22"/>
                <w:lang w:val="es-AR" w:eastAsia="es-AR"/>
              </w:rPr>
            </w:pPr>
            <w:r w:rsidRPr="004A30EE">
              <w:rPr>
                <w:szCs w:val="22"/>
                <w:lang w:val="es-AR" w:eastAsia="es-AR"/>
              </w:rPr>
              <w:t>CONCEPTO</w:t>
            </w:r>
          </w:p>
        </w:tc>
        <w:tc>
          <w:tcPr>
            <w:tcW w:w="1731" w:type="dxa"/>
            <w:noWrap/>
            <w:tcMar>
              <w:top w:w="28" w:type="dxa"/>
              <w:bottom w:w="28" w:type="dxa"/>
            </w:tcMar>
            <w:vAlign w:val="center"/>
          </w:tcPr>
          <w:p w:rsidR="00FB5271" w:rsidRPr="004A30EE" w:rsidRDefault="00FB5271" w:rsidP="004A30EE">
            <w:pPr>
              <w:jc w:val="center"/>
              <w:rPr>
                <w:szCs w:val="22"/>
                <w:lang w:val="es-AR" w:eastAsia="es-AR"/>
              </w:rPr>
            </w:pPr>
            <w:r w:rsidRPr="004A30EE">
              <w:rPr>
                <w:szCs w:val="22"/>
                <w:lang w:val="es-AR" w:eastAsia="es-AR"/>
              </w:rPr>
              <w:t>VALOR</w:t>
            </w:r>
          </w:p>
        </w:tc>
      </w:tr>
      <w:tr w:rsidR="00FB5271" w:rsidRPr="004A30EE" w:rsidTr="00BA3AC2">
        <w:trPr>
          <w:trHeight w:val="356"/>
          <w:jc w:val="center"/>
        </w:trPr>
        <w:tc>
          <w:tcPr>
            <w:tcW w:w="822" w:type="dxa"/>
            <w:tcMar>
              <w:top w:w="28" w:type="dxa"/>
              <w:bottom w:w="28" w:type="dxa"/>
            </w:tcMar>
            <w:vAlign w:val="center"/>
          </w:tcPr>
          <w:p w:rsidR="00FB5271" w:rsidRPr="004A30EE" w:rsidRDefault="00FB5271" w:rsidP="004A30EE">
            <w:pPr>
              <w:rPr>
                <w:szCs w:val="22"/>
                <w:lang w:val="es-AR" w:eastAsia="es-AR"/>
              </w:rPr>
            </w:pPr>
            <w:r w:rsidRPr="004A30EE">
              <w:rPr>
                <w:szCs w:val="22"/>
                <w:lang w:val="es-AR" w:eastAsia="es-AR"/>
              </w:rPr>
              <w:t>1</w:t>
            </w:r>
          </w:p>
        </w:tc>
        <w:tc>
          <w:tcPr>
            <w:tcW w:w="8250" w:type="dxa"/>
            <w:gridSpan w:val="2"/>
            <w:tcMar>
              <w:top w:w="28" w:type="dxa"/>
              <w:bottom w:w="28" w:type="dxa"/>
            </w:tcMar>
            <w:vAlign w:val="center"/>
          </w:tcPr>
          <w:p w:rsidR="00FB5271" w:rsidRPr="004A30EE" w:rsidRDefault="00FB5271" w:rsidP="004A30EE">
            <w:pPr>
              <w:rPr>
                <w:szCs w:val="22"/>
                <w:lang w:val="es-AR" w:eastAsia="es-AR"/>
              </w:rPr>
            </w:pPr>
            <w:r w:rsidRPr="004A30EE">
              <w:rPr>
                <w:szCs w:val="22"/>
                <w:lang w:val="es-AR" w:eastAsia="es-AR"/>
              </w:rPr>
              <w:t>TRANSPORTE ESCOLAR</w:t>
            </w:r>
          </w:p>
        </w:tc>
      </w:tr>
      <w:tr w:rsidR="00FB5271" w:rsidRPr="004A30EE" w:rsidTr="00BA3AC2">
        <w:trPr>
          <w:trHeight w:val="5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Otorgamiento de permiso para prestar servicio de Transporte de Escolares y habilitación del vehículo afectado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50,00 UT</w:t>
            </w:r>
          </w:p>
        </w:tc>
      </w:tr>
      <w:tr w:rsidR="00FB5271" w:rsidRPr="004A30EE" w:rsidTr="00BA3AC2">
        <w:trPr>
          <w:trHeight w:val="555"/>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anual del permiso para prestar servicio de transporte de escolares y de la habilitación de vehículo afectado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50,00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lastRenderedPageBreak/>
              <w:t>1.3</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Prórrogas varias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33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Baja de vehículo afectado al servicio de transporte de escolares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33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1.5</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Alta de vehículo afectado al servicio de transporte de escolares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30,00 UT</w:t>
            </w:r>
          </w:p>
        </w:tc>
      </w:tr>
      <w:tr w:rsidR="00FB5271" w:rsidRPr="004A30EE" w:rsidTr="00BA3AC2">
        <w:trPr>
          <w:trHeight w:val="33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1.6</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Habilitación de conductor de transporte de escolares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97"/>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1.7</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anual de la habilitación de conductor de transporte de escolares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305"/>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1.8</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Baja voluntaria de la habilitación de conductor de transporte de escolares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129"/>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1.9</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Habilitación de acompañante del servicio de transporte de escolares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54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1.10</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anual de la habilitación de acompañante del servicio de transporte de escolares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499"/>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1.11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Baja de la habilitación de acompañante del servicio de transporte de escolares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2</w:t>
            </w:r>
          </w:p>
        </w:tc>
        <w:tc>
          <w:tcPr>
            <w:tcW w:w="8250" w:type="dxa"/>
            <w:gridSpan w:val="2"/>
            <w:noWrap/>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MANDATARIAS</w:t>
            </w:r>
          </w:p>
        </w:tc>
      </w:tr>
      <w:tr w:rsidR="00FB5271" w:rsidRPr="004A30EE" w:rsidTr="00BA3AC2">
        <w:trPr>
          <w:trHeight w:val="249"/>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2.1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Habilitación de mandatarias del servicio de transporte público de automóviles de alquiler con taxímetro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60,00 UT</w:t>
            </w:r>
          </w:p>
        </w:tc>
      </w:tr>
      <w:tr w:rsidR="00FB5271" w:rsidRPr="004A30EE" w:rsidTr="00BA3AC2">
        <w:trPr>
          <w:trHeight w:val="455"/>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2.2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Renovación anual de la habilitación de mandatarias del servicio de transporte público de automóviles de alquiler con taxímetro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2.3</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Baja voluntaria de la habilitación como mandataria del servicio de transporte público de automóviles de alquiler con taxímetro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3</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VEHÍCULOS DE FANTASÍA - VEHÍCULOS ESPECIALES</w:t>
            </w:r>
          </w:p>
        </w:tc>
      </w:tr>
      <w:tr w:rsidR="00FB5271" w:rsidRPr="004A30EE" w:rsidTr="00BA3AC2">
        <w:trPr>
          <w:trHeight w:val="5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3.1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Otorgamiento de permiso para prestar servicio de transporte de pasajeros de oferta libre para recreación y excursión de vehículos de fantasía y de la habilitación del vehículo afectado.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50,00 UT</w:t>
            </w:r>
          </w:p>
        </w:tc>
      </w:tr>
      <w:tr w:rsidR="00FB5271" w:rsidRPr="004A30EE" w:rsidTr="00BA3AC2">
        <w:trPr>
          <w:trHeight w:val="597"/>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3.2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anual del permiso para prestar servicio de transporte de pasajeros de oferta libre para recreación y excursión en vehículos de fantasía y de la habilitación de vehículo afectado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95"/>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3.3</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Baja voluntaria del permiso para la prestación del servicio de transporte de pasajeros de oferta libre para recreación y excursión en vehículos de fantasía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432"/>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3.4</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Baja de vehículo afectado al servicio de transporte de pasajeros de oferta libre para recreación y excursión en vehículos de fantasía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638"/>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3.5</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Habilitación de alta de vehículo afectado al servicio de transporte de pasajeros de oferta libre para recreación y excursión en vehículos de fantasía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30,00 UT</w:t>
            </w:r>
          </w:p>
        </w:tc>
      </w:tr>
      <w:tr w:rsidR="00FB5271" w:rsidRPr="004A30EE" w:rsidTr="00BA3AC2">
        <w:trPr>
          <w:trHeight w:val="35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3.6</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Habilitación de conductor de transporte de pasajeros de oferta libre para recreación y excursión en vehículos de fantasía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402"/>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3.7</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anual de la habilitación de conductor de transporte de pasajeros de oferta libre para recreación y excursión en vehículos de fantasía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63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3.8</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Baja voluntaria de la habilitación de conductor de transporte de oferta libre para recreación y excursión en vehículos de fantasía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4</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TRANSPORTE DE CARGA</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4.1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Alta</w:t>
            </w:r>
          </w:p>
        </w:tc>
        <w:tc>
          <w:tcPr>
            <w:tcW w:w="1731" w:type="dxa"/>
            <w:noWrap/>
            <w:tcMar>
              <w:top w:w="28" w:type="dxa"/>
              <w:bottom w:w="28" w:type="dxa"/>
            </w:tcMar>
            <w:hideMark/>
          </w:tcPr>
          <w:p w:rsidR="00FB5271" w:rsidRPr="004A30EE" w:rsidRDefault="00FB5271" w:rsidP="004A30EE">
            <w:pPr>
              <w:jc w:val="right"/>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4.2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Renovación</w:t>
            </w:r>
          </w:p>
        </w:tc>
        <w:tc>
          <w:tcPr>
            <w:tcW w:w="1731" w:type="dxa"/>
            <w:noWrap/>
            <w:tcMar>
              <w:top w:w="28" w:type="dxa"/>
              <w:bottom w:w="28" w:type="dxa"/>
            </w:tcMar>
            <w:hideMark/>
          </w:tcPr>
          <w:p w:rsidR="00FB5271" w:rsidRPr="004A30EE" w:rsidRDefault="00FB5271" w:rsidP="004A30EE">
            <w:pPr>
              <w:jc w:val="right"/>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5</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AGENCIAS DE REMISES</w:t>
            </w:r>
          </w:p>
        </w:tc>
      </w:tr>
      <w:tr w:rsidR="00FB5271" w:rsidRPr="004A30EE" w:rsidTr="00BA3AC2">
        <w:trPr>
          <w:trHeight w:val="253"/>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5.1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Habilitación de agencias del servicio de alquiler de automóviles </w:t>
            </w:r>
            <w:r w:rsidRPr="004A30EE">
              <w:rPr>
                <w:szCs w:val="22"/>
                <w:lang w:val="es-AR" w:eastAsia="es-AR"/>
              </w:rPr>
              <w:lastRenderedPageBreak/>
              <w:t>con conductor (remises)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lastRenderedPageBreak/>
              <w:t>50,00 UT</w:t>
            </w:r>
          </w:p>
        </w:tc>
      </w:tr>
      <w:tr w:rsidR="00FB5271" w:rsidRPr="004A30EE" w:rsidTr="00BA3AC2">
        <w:trPr>
          <w:trHeight w:val="331"/>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lastRenderedPageBreak/>
              <w:t>5.2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anual de la tarjeta habilitante de agencias del servicio de alquiler de automóviles con conductor (remises)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33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5.3</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Prórroga</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33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5.4</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Habilitación de agencia del servicio de radio-remise</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17,68 UT</w:t>
            </w:r>
          </w:p>
        </w:tc>
      </w:tr>
      <w:tr w:rsidR="00FB5271" w:rsidRPr="004A30EE" w:rsidTr="00BA3AC2">
        <w:trPr>
          <w:trHeight w:val="359"/>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5.5</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Baja voluntaria de la habilitación de agencia del servicio de alquiler de automóviles con conductor (remises)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81"/>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5.6</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Renovación de la tarjeta identificatoria habilitante por modificación de datos principales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40,00 UT</w:t>
            </w:r>
          </w:p>
        </w:tc>
      </w:tr>
      <w:tr w:rsidR="00FB5271" w:rsidRPr="004A30EE" w:rsidTr="00BA3AC2">
        <w:trPr>
          <w:trHeight w:val="231"/>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5.7</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Expedición de duplicado ante la sustracción o extravío de la tarjeta identificatoria habilitante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6</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AUTOMÓVILES REMISES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 </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6.1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Alta/ rehabilitación</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6.2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Baja de chofer fuera de término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30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AUTOMÓVILES DE ALQUILER CON TAXÍMETRO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Regulariza licencia vencimiento superior a 180 días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30,68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Falta de prestación de servicio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13,78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7.3</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Regulariza licencia vencimiento entre 30 a 180 días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14,82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7.4</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Extensión de plazos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7.5</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Desafectación vencida</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15,34 UT</w:t>
            </w:r>
          </w:p>
        </w:tc>
      </w:tr>
      <w:tr w:rsidR="00FB5271" w:rsidRPr="004A30EE" w:rsidTr="00BA3AC2">
        <w:trPr>
          <w:trHeight w:val="456"/>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7.6</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Baja de conductor / Baja de conductor no titular fuera de término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7.7</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Baja o prórroga por modelo vencido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7.8</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Reafectación</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127"/>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7.9</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Modificación de la composición accionaria o cesión de cuotas o acciones de la persona jurídica titular de la licencia de taxi</w:t>
            </w:r>
          </w:p>
        </w:tc>
        <w:tc>
          <w:tcPr>
            <w:tcW w:w="1731" w:type="dxa"/>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20.000 fichas taxi por cada licencia de taxi, de la cual la persona jurídica resulte titular, en la parte proporcional de las licencias que se transfieran,</w:t>
            </w:r>
            <w:r w:rsidRPr="004A30EE">
              <w:rPr>
                <w:szCs w:val="22"/>
                <w:lang w:val="es-AR" w:eastAsia="es-AR"/>
              </w:rPr>
              <w:br/>
              <w:t>que nunca podrá ser inferior a</w:t>
            </w:r>
            <w:r w:rsidRPr="004A30EE">
              <w:rPr>
                <w:szCs w:val="22"/>
                <w:lang w:val="es-AR" w:eastAsia="es-AR"/>
              </w:rPr>
              <w:br/>
              <w:t>20.000 fichas taxi</w:t>
            </w:r>
          </w:p>
        </w:tc>
      </w:tr>
      <w:tr w:rsidR="00FB5271" w:rsidRPr="004A30EE" w:rsidTr="00BA3AC2">
        <w:trPr>
          <w:trHeight w:val="33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7.10</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Reserva de puesto de trabajo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5,98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7.11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(Res. 297 vencida) - transferencia vencida</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7.12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Eximición de chofer</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 </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7.13</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Infracción en la vía pública</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15,47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7.14</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Infracción en vía pública conductor</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6,63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7.15</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Prórroga de 180 días por trámite sucesorio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315"/>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7.16</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Alta de vehículo a nombre de otro titular en licencia en sucesión</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7.17</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Habilitación como conductor profesional de taxi</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40,00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7.18</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anual de la tarjeta habilitante como conductor </w:t>
            </w:r>
            <w:r w:rsidRPr="004A30EE">
              <w:rPr>
                <w:szCs w:val="22"/>
                <w:lang w:val="es-AR" w:eastAsia="es-AR"/>
              </w:rPr>
              <w:lastRenderedPageBreak/>
              <w:t>profesional de taxi</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lastRenderedPageBreak/>
              <w:t>40,00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lastRenderedPageBreak/>
              <w:t>7.19</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de la tarjeta habilitante como conductor profesional de taxi por modificación de datos principales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15,00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7.20</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Expedición de duplicado de la tarjeta habilitante como conductor profesional de taxi vigente por robo o extravío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7.21</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Procedimiento de desafectación de vehículo destinado al servicio de taxi:</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7.21.1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Desafectación por baja voluntaria de la licencia de taxi</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7.21.2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Desafectación por cambio de vehículo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50,00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7.21.3</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Desafectación por transferencia de licencia de taxi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50,00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7.21.4</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Desafectación por robo, hurto, destrucción total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7.21.5</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Desafectación por el vencimiento del modelo del vehículo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7.22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Afectación de vehículo al servicio de taxi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50,00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7.23</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anual de licencias de taxis ordinaria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87,00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7.24</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anual de licencias de taxis extraordinarias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129,00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8</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EMPRESA RADIOTAXI</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8.1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Alta</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35,10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8.2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Renovación</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9</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FABRICANTES Y/O REPARADORES DE RELOJ TAXI</w:t>
            </w:r>
          </w:p>
        </w:tc>
      </w:tr>
      <w:tr w:rsidR="00FB5271" w:rsidRPr="004A30EE" w:rsidTr="00BA3AC2">
        <w:trPr>
          <w:trHeight w:val="270"/>
          <w:jc w:val="center"/>
        </w:trPr>
        <w:tc>
          <w:tcPr>
            <w:tcW w:w="822"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9.1</w:t>
            </w:r>
          </w:p>
        </w:tc>
        <w:tc>
          <w:tcPr>
            <w:tcW w:w="6519"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Alta</w:t>
            </w:r>
          </w:p>
        </w:tc>
        <w:tc>
          <w:tcPr>
            <w:tcW w:w="1731" w:type="dxa"/>
            <w:noWrap/>
            <w:tcMar>
              <w:top w:w="28" w:type="dxa"/>
              <w:bottom w:w="28" w:type="dxa"/>
            </w:tcMar>
            <w:hideMark/>
          </w:tcPr>
          <w:p w:rsidR="00FB5271" w:rsidRPr="004A30EE" w:rsidRDefault="00FB5271" w:rsidP="004A30EE">
            <w:pPr>
              <w:jc w:val="right"/>
            </w:pPr>
            <w:r w:rsidRPr="004A30EE">
              <w:rPr>
                <w:szCs w:val="22"/>
                <w:lang w:val="es-AR" w:eastAsia="es-AR"/>
              </w:rPr>
              <w:t>sin cargo</w:t>
            </w:r>
          </w:p>
        </w:tc>
      </w:tr>
      <w:tr w:rsidR="00FB5271" w:rsidRPr="004A30EE" w:rsidTr="00BA3AC2">
        <w:trPr>
          <w:trHeight w:val="270"/>
          <w:jc w:val="center"/>
        </w:trPr>
        <w:tc>
          <w:tcPr>
            <w:tcW w:w="822"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9.2</w:t>
            </w:r>
          </w:p>
        </w:tc>
        <w:tc>
          <w:tcPr>
            <w:tcW w:w="6519"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Renovación</w:t>
            </w:r>
          </w:p>
        </w:tc>
        <w:tc>
          <w:tcPr>
            <w:tcW w:w="1731" w:type="dxa"/>
            <w:noWrap/>
            <w:tcMar>
              <w:top w:w="28" w:type="dxa"/>
              <w:bottom w:w="28" w:type="dxa"/>
            </w:tcMar>
            <w:hideMark/>
          </w:tcPr>
          <w:p w:rsidR="00FB5271" w:rsidRPr="004A30EE" w:rsidRDefault="00FB5271" w:rsidP="004A30EE">
            <w:pPr>
              <w:jc w:val="right"/>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10</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TRANSFERENCIA DE TITULARIDAD E IDENTIFICACIONES</w:t>
            </w:r>
          </w:p>
        </w:tc>
      </w:tr>
      <w:tr w:rsidR="00FB5271" w:rsidRPr="004A30EE" w:rsidTr="00BA3AC2">
        <w:trPr>
          <w:trHeight w:val="63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10.1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Transferencias de licencias de taxis por cesión del titular o por fallecimiento del titular</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25,61 UT</w:t>
            </w:r>
          </w:p>
        </w:tc>
      </w:tr>
      <w:tr w:rsidR="00FB5271" w:rsidRPr="004A30EE" w:rsidTr="00BA3AC2">
        <w:trPr>
          <w:trHeight w:val="463"/>
          <w:jc w:val="center"/>
        </w:trPr>
        <w:tc>
          <w:tcPr>
            <w:tcW w:w="822"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10.2</w:t>
            </w:r>
          </w:p>
        </w:tc>
        <w:tc>
          <w:tcPr>
            <w:tcW w:w="6519"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Tasa de transferencia de licencias de taxi - art. N.º 12.4.4.5 Código Tránsito y Transporte</w:t>
            </w:r>
          </w:p>
        </w:tc>
        <w:tc>
          <w:tcPr>
            <w:tcW w:w="1731" w:type="dxa"/>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1.500 fichas taxi</w:t>
            </w:r>
          </w:p>
        </w:tc>
      </w:tr>
      <w:tr w:rsidR="00FB5271" w:rsidRPr="004A30EE" w:rsidTr="00BA3AC2">
        <w:trPr>
          <w:trHeight w:val="270"/>
          <w:jc w:val="center"/>
        </w:trPr>
        <w:tc>
          <w:tcPr>
            <w:tcW w:w="822"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10.3</w:t>
            </w:r>
          </w:p>
        </w:tc>
        <w:tc>
          <w:tcPr>
            <w:tcW w:w="6519"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Acta nombramiento continuador definitivo en sucesiones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11</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PUBLICIDAD EN VEHÍCULOS DE TAXIS</w:t>
            </w:r>
          </w:p>
        </w:tc>
      </w:tr>
      <w:tr w:rsidR="00FB5271" w:rsidRPr="004A30EE" w:rsidTr="00BA3AC2">
        <w:trPr>
          <w:trHeight w:val="263"/>
          <w:jc w:val="center"/>
        </w:trPr>
        <w:tc>
          <w:tcPr>
            <w:tcW w:w="822"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11.1</w:t>
            </w:r>
          </w:p>
        </w:tc>
        <w:tc>
          <w:tcPr>
            <w:tcW w:w="6519"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Trámite de publicidad en techos, lunetas, interior y lateral vehículos taxi</w:t>
            </w:r>
          </w:p>
        </w:tc>
        <w:tc>
          <w:tcPr>
            <w:tcW w:w="1731" w:type="dxa"/>
            <w:noWrap/>
            <w:tcMar>
              <w:top w:w="28" w:type="dxa"/>
              <w:bottom w:w="28" w:type="dxa"/>
            </w:tcMar>
            <w:hideMark/>
          </w:tcPr>
          <w:p w:rsidR="00FB5271" w:rsidRPr="004A30EE" w:rsidRDefault="00FB5271" w:rsidP="004A30EE">
            <w:pPr>
              <w:jc w:val="right"/>
            </w:pPr>
            <w:r w:rsidRPr="004A30EE">
              <w:rPr>
                <w:szCs w:val="22"/>
                <w:lang w:val="es-AR" w:eastAsia="es-AR"/>
              </w:rPr>
              <w:t>sin cargo</w:t>
            </w:r>
          </w:p>
        </w:tc>
      </w:tr>
      <w:tr w:rsidR="00FB5271" w:rsidRPr="004A30EE" w:rsidTr="00BA3AC2">
        <w:trPr>
          <w:trHeight w:val="270"/>
          <w:jc w:val="center"/>
        </w:trPr>
        <w:tc>
          <w:tcPr>
            <w:tcW w:w="822"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11.2</w:t>
            </w:r>
          </w:p>
        </w:tc>
        <w:tc>
          <w:tcPr>
            <w:tcW w:w="6519" w:type="dxa"/>
            <w:shd w:val="clear" w:color="FFFFFF" w:fill="FFFFFF"/>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Aprobación de cartelería</w:t>
            </w:r>
          </w:p>
        </w:tc>
        <w:tc>
          <w:tcPr>
            <w:tcW w:w="1731" w:type="dxa"/>
            <w:noWrap/>
            <w:tcMar>
              <w:top w:w="28" w:type="dxa"/>
              <w:bottom w:w="28" w:type="dxa"/>
            </w:tcMar>
            <w:hideMark/>
          </w:tcPr>
          <w:p w:rsidR="00FB5271" w:rsidRPr="004A30EE" w:rsidRDefault="00FB5271" w:rsidP="004A30EE">
            <w:pPr>
              <w:jc w:val="right"/>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12</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VERIFICACIÓN TÉCNICA VEHICULAR</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12.1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Renovación anual de verificación técnica vehicular ordinaria</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12.2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Renovación anual de verificación técnica vehicular extraordinaria</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15,00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13</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DESPACHADORES DE VIAJES</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13.1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Otorgamiento permiso de prestador de despacho de viajes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60,00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13.2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anual del permiso de prestadores de despacho de viajes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50,00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13.3</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Alta y baja de conductor al servicio de despacho de viajes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13.4</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Alta al prestador de despacho de viajes para ofrecer cartelería externa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21,71 UT</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13.5</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Alta y baja de conductor vinculado al servicio de despacho de viajes para ofrecer cartelería externa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27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w:t>
            </w:r>
          </w:p>
        </w:tc>
        <w:tc>
          <w:tcPr>
            <w:tcW w:w="8250" w:type="dxa"/>
            <w:gridSpan w:val="2"/>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MENSAJERÍA Y REPARTO A DOMICILIO</w:t>
            </w:r>
          </w:p>
        </w:tc>
      </w:tr>
      <w:tr w:rsidR="00FB5271" w:rsidRPr="004A30EE" w:rsidTr="00BA3AC2">
        <w:trPr>
          <w:trHeight w:val="90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lastRenderedPageBreak/>
              <w:t>14.1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Habilitación de operadores de plataforma digital de oferta y demanda del servicio de mensajería urbana y reparto a domicilio de sustancias alimenticias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600,00 UT</w:t>
            </w:r>
          </w:p>
        </w:tc>
      </w:tr>
      <w:tr w:rsidR="00FB5271" w:rsidRPr="004A30EE" w:rsidTr="00BA3AC2">
        <w:trPr>
          <w:trHeight w:val="60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Habilitación de prestadores del servicio de mensajería urbana y reparto a domicilio de sustancias alimenticias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40,00 UT</w:t>
            </w:r>
          </w:p>
        </w:tc>
      </w:tr>
      <w:tr w:rsidR="00FB5271" w:rsidRPr="004A30EE" w:rsidTr="00BA3AC2">
        <w:trPr>
          <w:trHeight w:val="60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14.3</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Renovación anual de la habilitación de operador de plataforma digital de oferta y demanda y de prestador del servicio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300,00 UT</w:t>
            </w:r>
          </w:p>
        </w:tc>
      </w:tr>
      <w:tr w:rsidR="00FB5271" w:rsidRPr="004A30EE" w:rsidTr="00BA3AC2">
        <w:trPr>
          <w:trHeight w:val="60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14.4</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Baja voluntaria de la habilitación como operador de plataforma digital de oferta y demanda o prestador del servicio</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443"/>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14.5</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Modificación de las condiciones para la habilitación como operador de plataforma digital de oferta y demanda o como prestador del servicio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50,00 UT</w:t>
            </w:r>
          </w:p>
        </w:tc>
      </w:tr>
      <w:tr w:rsidR="00FB5271" w:rsidRPr="004A30EE" w:rsidTr="00BA3AC2">
        <w:trPr>
          <w:trHeight w:val="521"/>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14.6</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Habilitación de mensajero y/o repartidor para ejecutar el servicio de mensajería urbana y reparto a domicilio de sustancias alimenticias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25,00 UT</w:t>
            </w:r>
          </w:p>
        </w:tc>
      </w:tr>
      <w:tr w:rsidR="00FB5271" w:rsidRPr="004A30EE" w:rsidTr="00BA3AC2">
        <w:trPr>
          <w:trHeight w:val="259"/>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14.7</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Renovación de la habilitación de mensajero y/o repartidor para ejecutar el servicio de mensajería urbana y reparto a domicilio de sustancias alimenticias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539"/>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14.8</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Baja voluntaria de la habilitación como mensajero y/o repartidor para ejecutar el servicio de mensajería urbana y reparto a domicilio de sustancias alimenticias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379"/>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14.9</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Modificación de las condiciones para la habilitación como mensajero y/o repartidor para ejecutar el servicio de mensajería urbana y reparto a domicilio de sustancias alimenticias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60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14.10</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Alta de moto-vehículos para ejecutar el servicio de mensajería urbana y reparto a domicilio de sustancias alimenticias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60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14.11</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Baja de moto-vehículos para ejecutar el servicio de mensajería urbana y reparto a domicilio de sustancias alimenticias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60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14.12</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Renovación de la constancia de identificación habilitante vigente por modificación de datos principales</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600"/>
          <w:jc w:val="center"/>
        </w:trPr>
        <w:tc>
          <w:tcPr>
            <w:tcW w:w="822"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14.13</w:t>
            </w:r>
          </w:p>
        </w:tc>
        <w:tc>
          <w:tcPr>
            <w:tcW w:w="6519" w:type="dxa"/>
            <w:tcMar>
              <w:top w:w="28" w:type="dxa"/>
              <w:bottom w:w="28" w:type="dxa"/>
            </w:tcMar>
            <w:vAlign w:val="center"/>
            <w:hideMark/>
          </w:tcPr>
          <w:p w:rsidR="00FB5271" w:rsidRPr="004A30EE" w:rsidRDefault="00FB5271" w:rsidP="004A30EE">
            <w:pPr>
              <w:rPr>
                <w:szCs w:val="22"/>
                <w:lang w:val="es-AR" w:eastAsia="es-AR"/>
              </w:rPr>
            </w:pPr>
            <w:r w:rsidRPr="004A30EE">
              <w:rPr>
                <w:szCs w:val="22"/>
                <w:lang w:val="es-AR" w:eastAsia="es-AR"/>
              </w:rPr>
              <w:t xml:space="preserve">Denuncia administrativa por robo o extravío de la constancia de identificación habilitante vigente y expedición de duplicado </w:t>
            </w:r>
          </w:p>
        </w:tc>
        <w:tc>
          <w:tcPr>
            <w:tcW w:w="1731" w:type="dxa"/>
            <w:noWrap/>
            <w:tcMar>
              <w:top w:w="28" w:type="dxa"/>
              <w:bottom w:w="28"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26.- Por cada permiso de circulación y/o estacionamiento, se cobra:</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729"/>
        <w:gridCol w:w="6613"/>
        <w:gridCol w:w="1730"/>
      </w:tblGrid>
      <w:tr w:rsidR="00FB5271" w:rsidRPr="004A30EE" w:rsidTr="00BA3AC2">
        <w:trPr>
          <w:tblHeader/>
          <w:jc w:val="center"/>
        </w:trPr>
        <w:tc>
          <w:tcPr>
            <w:tcW w:w="7220" w:type="dxa"/>
            <w:gridSpan w:val="2"/>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CONCEPTO</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IMPORTE</w:t>
            </w:r>
          </w:p>
        </w:tc>
      </w:tr>
      <w:tr w:rsidR="00FB5271" w:rsidRPr="004A30EE" w:rsidTr="00BA3AC2">
        <w:trPr>
          <w:trHeight w:val="370"/>
          <w:jc w:val="center"/>
        </w:trPr>
        <w:tc>
          <w:tcPr>
            <w:tcW w:w="717"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w:t>
            </w:r>
          </w:p>
        </w:tc>
        <w:tc>
          <w:tcPr>
            <w:tcW w:w="6503" w:type="dxa"/>
            <w:tcMar>
              <w:left w:w="57" w:type="dxa"/>
              <w:right w:w="57" w:type="dxa"/>
            </w:tcMar>
            <w:vAlign w:val="center"/>
          </w:tcPr>
          <w:p w:rsidR="00FB5271" w:rsidRPr="004A30EE" w:rsidRDefault="00FB5271" w:rsidP="004A30EE">
            <w:pPr>
              <w:pStyle w:val="Predeterminado"/>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Permiso de ingreso al Área Ambiental Buenos Aires Centro definidas en la Ley 5.786 y a partir de segundo cambio de vehículo anual</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45,24 UT</w:t>
            </w:r>
          </w:p>
        </w:tc>
      </w:tr>
      <w:tr w:rsidR="00FB5271" w:rsidRPr="004A30EE" w:rsidTr="00BA3AC2">
        <w:trPr>
          <w:jc w:val="center"/>
        </w:trPr>
        <w:tc>
          <w:tcPr>
            <w:tcW w:w="717"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w:t>
            </w:r>
          </w:p>
        </w:tc>
        <w:tc>
          <w:tcPr>
            <w:tcW w:w="8204" w:type="dxa"/>
            <w:gridSpan w:val="2"/>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Franquicias especiales de estacionamiento</w:t>
            </w:r>
          </w:p>
        </w:tc>
      </w:tr>
      <w:tr w:rsidR="00FB5271" w:rsidRPr="004A30EE" w:rsidTr="00BA3AC2">
        <w:trPr>
          <w:jc w:val="center"/>
        </w:trPr>
        <w:tc>
          <w:tcPr>
            <w:tcW w:w="717"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2.1</w:t>
            </w:r>
          </w:p>
        </w:tc>
        <w:tc>
          <w:tcPr>
            <w:tcW w:w="6503"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Médicos y Paramédicos</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61,36 UT</w:t>
            </w:r>
          </w:p>
        </w:tc>
      </w:tr>
      <w:tr w:rsidR="00FB5271" w:rsidRPr="004A30EE" w:rsidTr="00BA3AC2">
        <w:trPr>
          <w:trHeight w:val="66"/>
          <w:jc w:val="center"/>
        </w:trPr>
        <w:tc>
          <w:tcPr>
            <w:tcW w:w="717"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2.2</w:t>
            </w:r>
          </w:p>
        </w:tc>
        <w:tc>
          <w:tcPr>
            <w:tcW w:w="6503"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Religiosos</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61,36 UT</w:t>
            </w:r>
          </w:p>
        </w:tc>
      </w:tr>
      <w:tr w:rsidR="00FB5271" w:rsidRPr="004A30EE" w:rsidTr="00BA3AC2">
        <w:trPr>
          <w:trHeight w:val="408"/>
          <w:jc w:val="center"/>
        </w:trPr>
        <w:tc>
          <w:tcPr>
            <w:tcW w:w="717"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w:t>
            </w:r>
          </w:p>
        </w:tc>
        <w:tc>
          <w:tcPr>
            <w:tcW w:w="8204" w:type="dxa"/>
            <w:gridSpan w:val="2"/>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Estacionamiento exclusivo mensual para pruebas experimentales en el marco del Código de Tránsito y Transporte</w:t>
            </w:r>
          </w:p>
        </w:tc>
      </w:tr>
      <w:tr w:rsidR="00FB5271" w:rsidRPr="004A30EE" w:rsidTr="00BA3AC2">
        <w:trPr>
          <w:trHeight w:val="222"/>
          <w:jc w:val="center"/>
        </w:trPr>
        <w:tc>
          <w:tcPr>
            <w:tcW w:w="717"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3.1</w:t>
            </w:r>
          </w:p>
        </w:tc>
        <w:tc>
          <w:tcPr>
            <w:tcW w:w="6503"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Zona 1</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735,00 UT</w:t>
            </w:r>
          </w:p>
        </w:tc>
      </w:tr>
      <w:tr w:rsidR="00FB5271" w:rsidRPr="004A30EE" w:rsidTr="00BA3AC2">
        <w:trPr>
          <w:trHeight w:val="128"/>
          <w:jc w:val="center"/>
        </w:trPr>
        <w:tc>
          <w:tcPr>
            <w:tcW w:w="717"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3.2</w:t>
            </w:r>
          </w:p>
        </w:tc>
        <w:tc>
          <w:tcPr>
            <w:tcW w:w="6503"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Zona 2</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441,00 UT</w:t>
            </w:r>
          </w:p>
        </w:tc>
      </w:tr>
      <w:tr w:rsidR="00FB5271" w:rsidRPr="004A30EE" w:rsidTr="00BA3AC2">
        <w:trPr>
          <w:trHeight w:val="190"/>
          <w:jc w:val="center"/>
        </w:trPr>
        <w:tc>
          <w:tcPr>
            <w:tcW w:w="717"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lastRenderedPageBreak/>
              <w:t>3.3</w:t>
            </w:r>
          </w:p>
        </w:tc>
        <w:tc>
          <w:tcPr>
            <w:tcW w:w="6503"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Zona 3</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221,00 UT</w:t>
            </w:r>
          </w:p>
        </w:tc>
      </w:tr>
      <w:tr w:rsidR="00FB5271" w:rsidRPr="004A30EE" w:rsidTr="00BA3AC2">
        <w:trPr>
          <w:trHeight w:val="23"/>
          <w:jc w:val="center"/>
        </w:trPr>
        <w:tc>
          <w:tcPr>
            <w:tcW w:w="717"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3.4</w:t>
            </w:r>
          </w:p>
        </w:tc>
        <w:tc>
          <w:tcPr>
            <w:tcW w:w="6503"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Zona 4</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0,00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27.- Establecer los siguientes derechos por cada solicitud de autorización de actividades económicas (declaración responsable y licencia), redistribución, ampliación de rubro y/o superficie, transmisión que deba otorgar la Dirección General Habilitaciones y Permisos, o el organismo que en el futuro la reemplace: </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tblPr>
      <w:tblGrid>
        <w:gridCol w:w="476"/>
        <w:gridCol w:w="6802"/>
        <w:gridCol w:w="1794"/>
      </w:tblGrid>
      <w:tr w:rsidR="00FB5271" w:rsidRPr="004A30EE" w:rsidTr="00BA3AC2">
        <w:trPr>
          <w:trHeight w:val="802"/>
          <w:tblHeader/>
          <w:jc w:val="center"/>
        </w:trPr>
        <w:tc>
          <w:tcPr>
            <w:tcW w:w="7342" w:type="dxa"/>
            <w:gridSpan w:val="2"/>
            <w:tcMar>
              <w:left w:w="57" w:type="dxa"/>
              <w:right w:w="57"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CONCEPTO – LEY 6101</w:t>
            </w:r>
          </w:p>
        </w:tc>
        <w:tc>
          <w:tcPr>
            <w:tcW w:w="1730" w:type="dxa"/>
            <w:tcMar>
              <w:left w:w="57" w:type="dxa"/>
              <w:right w:w="57"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IMPORTE EQUIVALENTE A</w:t>
            </w:r>
          </w:p>
        </w:tc>
      </w:tr>
      <w:tr w:rsidR="00FB5271" w:rsidRPr="004A30EE" w:rsidTr="00BA3AC2">
        <w:trPr>
          <w:trHeight w:val="71"/>
          <w:jc w:val="center"/>
        </w:trPr>
        <w:tc>
          <w:tcPr>
            <w:tcW w:w="479" w:type="dxa"/>
            <w:tcMar>
              <w:left w:w="57"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1</w:t>
            </w:r>
          </w:p>
        </w:tc>
        <w:tc>
          <w:tcPr>
            <w:tcW w:w="6863" w:type="dxa"/>
            <w:tcMar>
              <w:left w:w="57" w:type="dxa"/>
              <w:right w:w="57" w:type="dxa"/>
            </w:tcMar>
            <w:vAlign w:val="center"/>
            <w:hideMark/>
          </w:tcPr>
          <w:p w:rsidR="00FB5271" w:rsidRPr="004A30EE" w:rsidRDefault="00FB5271" w:rsidP="004A30EE">
            <w:pPr>
              <w:tabs>
                <w:tab w:val="left" w:pos="709"/>
              </w:tabs>
              <w:rPr>
                <w:szCs w:val="22"/>
                <w:lang w:eastAsia="es-AR"/>
              </w:rPr>
            </w:pPr>
            <w:r w:rsidRPr="004A30EE">
              <w:rPr>
                <w:szCs w:val="22"/>
                <w:lang w:eastAsia="es-AR"/>
              </w:rPr>
              <w:t>Declaración Responsable Automática</w:t>
            </w:r>
          </w:p>
        </w:tc>
        <w:tc>
          <w:tcPr>
            <w:tcW w:w="1730" w:type="dxa"/>
            <w:tcMar>
              <w:left w:w="57" w:type="dxa"/>
              <w:right w:w="57" w:type="dxa"/>
            </w:tcMar>
            <w:vAlign w:val="center"/>
            <w:hideMark/>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317"/>
          <w:jc w:val="center"/>
        </w:trPr>
        <w:tc>
          <w:tcPr>
            <w:tcW w:w="479" w:type="dxa"/>
            <w:tcMar>
              <w:left w:w="57"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2</w:t>
            </w:r>
          </w:p>
        </w:tc>
        <w:tc>
          <w:tcPr>
            <w:tcW w:w="6863" w:type="dxa"/>
            <w:tcMar>
              <w:left w:w="57" w:type="dxa"/>
              <w:right w:w="57" w:type="dxa"/>
            </w:tcMar>
            <w:vAlign w:val="center"/>
            <w:hideMark/>
          </w:tcPr>
          <w:p w:rsidR="00FB5271" w:rsidRPr="004A30EE" w:rsidRDefault="00FB5271" w:rsidP="004A30EE">
            <w:pPr>
              <w:tabs>
                <w:tab w:val="left" w:pos="709"/>
              </w:tabs>
              <w:rPr>
                <w:szCs w:val="22"/>
                <w:lang w:eastAsia="es-AR"/>
              </w:rPr>
            </w:pPr>
            <w:r w:rsidRPr="004A30EE">
              <w:rPr>
                <w:szCs w:val="22"/>
                <w:lang w:eastAsia="es-AR"/>
              </w:rPr>
              <w:t>Declaración Responsable sin plano</w:t>
            </w:r>
          </w:p>
        </w:tc>
        <w:tc>
          <w:tcPr>
            <w:tcW w:w="1730" w:type="dxa"/>
            <w:tcMar>
              <w:left w:w="57" w:type="dxa"/>
              <w:right w:w="57" w:type="dxa"/>
            </w:tcMar>
            <w:vAlign w:val="center"/>
            <w:hideMark/>
          </w:tcPr>
          <w:p w:rsidR="00FB5271" w:rsidRPr="004A30EE" w:rsidRDefault="00FB5271" w:rsidP="004A30EE">
            <w:pPr>
              <w:tabs>
                <w:tab w:val="left" w:pos="709"/>
              </w:tabs>
              <w:jc w:val="right"/>
              <w:rPr>
                <w:szCs w:val="22"/>
                <w:lang w:eastAsia="es-AR"/>
              </w:rPr>
            </w:pPr>
            <w:r w:rsidRPr="004A30EE">
              <w:rPr>
                <w:szCs w:val="22"/>
                <w:lang w:eastAsia="es-AR"/>
              </w:rPr>
              <w:t>sin cargo</w:t>
            </w:r>
          </w:p>
          <w:p w:rsidR="00FB5271" w:rsidRPr="004A30EE" w:rsidRDefault="00FB5271" w:rsidP="004A30EE">
            <w:pPr>
              <w:tabs>
                <w:tab w:val="left" w:pos="709"/>
              </w:tabs>
              <w:jc w:val="right"/>
              <w:rPr>
                <w:szCs w:val="22"/>
                <w:lang w:eastAsia="es-AR"/>
              </w:rPr>
            </w:pPr>
          </w:p>
        </w:tc>
      </w:tr>
      <w:tr w:rsidR="00FB5271" w:rsidRPr="004A30EE" w:rsidTr="00BA3AC2">
        <w:trPr>
          <w:trHeight w:val="317"/>
          <w:jc w:val="center"/>
        </w:trPr>
        <w:tc>
          <w:tcPr>
            <w:tcW w:w="479" w:type="dxa"/>
            <w:tcMar>
              <w:left w:w="57"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3</w:t>
            </w:r>
          </w:p>
        </w:tc>
        <w:tc>
          <w:tcPr>
            <w:tcW w:w="6863" w:type="dxa"/>
            <w:tcMar>
              <w:left w:w="57" w:type="dxa"/>
              <w:right w:w="57" w:type="dxa"/>
            </w:tcMar>
            <w:vAlign w:val="center"/>
            <w:hideMark/>
          </w:tcPr>
          <w:p w:rsidR="00FB5271" w:rsidRPr="004A30EE" w:rsidRDefault="00FB5271" w:rsidP="004A30EE">
            <w:pPr>
              <w:tabs>
                <w:tab w:val="left" w:pos="709"/>
              </w:tabs>
              <w:rPr>
                <w:szCs w:val="22"/>
                <w:lang w:eastAsia="es-AR"/>
              </w:rPr>
            </w:pPr>
            <w:r w:rsidRPr="004A30EE">
              <w:rPr>
                <w:szCs w:val="22"/>
                <w:lang w:eastAsia="es-AR"/>
              </w:rPr>
              <w:t xml:space="preserve">Declaración Responsable con plano </w:t>
            </w:r>
          </w:p>
        </w:tc>
        <w:tc>
          <w:tcPr>
            <w:tcW w:w="1730" w:type="dxa"/>
            <w:tcMar>
              <w:left w:w="57" w:type="dxa"/>
              <w:right w:w="57" w:type="dxa"/>
            </w:tcMar>
            <w:vAlign w:val="center"/>
            <w:hideMark/>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91"/>
          <w:jc w:val="center"/>
        </w:trPr>
        <w:tc>
          <w:tcPr>
            <w:tcW w:w="479" w:type="dxa"/>
            <w:tcMar>
              <w:left w:w="57"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4</w:t>
            </w:r>
          </w:p>
        </w:tc>
        <w:tc>
          <w:tcPr>
            <w:tcW w:w="6863" w:type="dxa"/>
            <w:tcMar>
              <w:left w:w="57" w:type="dxa"/>
              <w:right w:w="57" w:type="dxa"/>
            </w:tcMar>
            <w:vAlign w:val="center"/>
            <w:hideMark/>
          </w:tcPr>
          <w:p w:rsidR="00FB5271" w:rsidRPr="004A30EE" w:rsidRDefault="00FB5271" w:rsidP="004A30EE">
            <w:pPr>
              <w:tabs>
                <w:tab w:val="left" w:pos="709"/>
              </w:tabs>
              <w:rPr>
                <w:szCs w:val="22"/>
                <w:lang w:eastAsia="es-AR"/>
              </w:rPr>
            </w:pPr>
            <w:r w:rsidRPr="004A30EE">
              <w:rPr>
                <w:szCs w:val="22"/>
                <w:lang w:eastAsia="es-AR"/>
              </w:rPr>
              <w:t xml:space="preserve">Licencia </w:t>
            </w:r>
          </w:p>
        </w:tc>
        <w:tc>
          <w:tcPr>
            <w:tcW w:w="1730" w:type="dxa"/>
            <w:tcMar>
              <w:left w:w="57" w:type="dxa"/>
              <w:right w:w="57" w:type="dxa"/>
            </w:tcMar>
            <w:vAlign w:val="center"/>
            <w:hideMark/>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70"/>
          <w:jc w:val="center"/>
        </w:trPr>
        <w:tc>
          <w:tcPr>
            <w:tcW w:w="479" w:type="dxa"/>
            <w:tcMar>
              <w:left w:w="57"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5</w:t>
            </w:r>
          </w:p>
        </w:tc>
        <w:tc>
          <w:tcPr>
            <w:tcW w:w="6863" w:type="dxa"/>
            <w:tcMar>
              <w:left w:w="57" w:type="dxa"/>
              <w:right w:w="57" w:type="dxa"/>
            </w:tcMar>
            <w:vAlign w:val="center"/>
            <w:hideMark/>
          </w:tcPr>
          <w:p w:rsidR="00FB5271" w:rsidRPr="004A30EE" w:rsidRDefault="00FB5271" w:rsidP="004A30EE">
            <w:pPr>
              <w:tabs>
                <w:tab w:val="left" w:pos="709"/>
              </w:tabs>
              <w:rPr>
                <w:szCs w:val="22"/>
                <w:lang w:eastAsia="es-AR"/>
              </w:rPr>
            </w:pPr>
            <w:r w:rsidRPr="004A30EE">
              <w:rPr>
                <w:szCs w:val="22"/>
                <w:lang w:eastAsia="es-AR"/>
              </w:rPr>
              <w:t>Transmisión de Actividad Económica por transferencia y cambio de denominación</w:t>
            </w:r>
          </w:p>
        </w:tc>
        <w:tc>
          <w:tcPr>
            <w:tcW w:w="1730" w:type="dxa"/>
            <w:tcMar>
              <w:left w:w="57" w:type="dxa"/>
              <w:right w:w="57" w:type="dxa"/>
            </w:tcMar>
            <w:vAlign w:val="center"/>
            <w:hideMark/>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78"/>
          <w:jc w:val="center"/>
        </w:trPr>
        <w:tc>
          <w:tcPr>
            <w:tcW w:w="479" w:type="dxa"/>
            <w:tcMar>
              <w:left w:w="57"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6</w:t>
            </w:r>
          </w:p>
        </w:tc>
        <w:tc>
          <w:tcPr>
            <w:tcW w:w="6863" w:type="dxa"/>
            <w:tcMar>
              <w:left w:w="57" w:type="dxa"/>
              <w:right w:w="57" w:type="dxa"/>
            </w:tcMar>
            <w:vAlign w:val="center"/>
            <w:hideMark/>
          </w:tcPr>
          <w:p w:rsidR="00FB5271" w:rsidRPr="004A30EE" w:rsidRDefault="00FB5271" w:rsidP="004A30EE">
            <w:pPr>
              <w:tabs>
                <w:tab w:val="left" w:pos="709"/>
              </w:tabs>
              <w:rPr>
                <w:szCs w:val="22"/>
                <w:lang w:eastAsia="es-AR"/>
              </w:rPr>
            </w:pPr>
            <w:r w:rsidRPr="004A30EE">
              <w:rPr>
                <w:szCs w:val="22"/>
                <w:lang w:eastAsia="es-AR"/>
              </w:rPr>
              <w:t>Declaración Responsable de Actualización de Datos</w:t>
            </w:r>
          </w:p>
        </w:tc>
        <w:tc>
          <w:tcPr>
            <w:tcW w:w="1730" w:type="dxa"/>
            <w:tcMar>
              <w:left w:w="57" w:type="dxa"/>
              <w:right w:w="57" w:type="dxa"/>
            </w:tcMar>
            <w:vAlign w:val="center"/>
            <w:hideMark/>
          </w:tcPr>
          <w:p w:rsidR="00FB5271" w:rsidRPr="004A30EE" w:rsidRDefault="00FB5271" w:rsidP="004A30EE">
            <w:pPr>
              <w:tabs>
                <w:tab w:val="left" w:pos="709"/>
              </w:tabs>
              <w:jc w:val="right"/>
              <w:rPr>
                <w:szCs w:val="22"/>
                <w:lang w:eastAsia="es-AR"/>
              </w:rPr>
            </w:pPr>
            <w:r w:rsidRPr="004A30EE">
              <w:rPr>
                <w:szCs w:val="22"/>
                <w:lang w:val="es-AR" w:eastAsia="es-AR"/>
              </w:rPr>
              <w:t>sin cargo</w:t>
            </w:r>
          </w:p>
        </w:tc>
      </w:tr>
      <w:tr w:rsidR="00FB5271" w:rsidRPr="004A30EE" w:rsidTr="00BA3AC2">
        <w:trPr>
          <w:trHeight w:val="39"/>
          <w:jc w:val="center"/>
        </w:trPr>
        <w:tc>
          <w:tcPr>
            <w:tcW w:w="479" w:type="dxa"/>
            <w:tcMar>
              <w:left w:w="57"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7</w:t>
            </w:r>
          </w:p>
        </w:tc>
        <w:tc>
          <w:tcPr>
            <w:tcW w:w="6863" w:type="dxa"/>
            <w:tcMar>
              <w:left w:w="57" w:type="dxa"/>
              <w:right w:w="57" w:type="dxa"/>
            </w:tcMar>
            <w:vAlign w:val="center"/>
            <w:hideMark/>
          </w:tcPr>
          <w:p w:rsidR="00FB5271" w:rsidRPr="004A30EE" w:rsidRDefault="00FB5271" w:rsidP="004A30EE">
            <w:pPr>
              <w:tabs>
                <w:tab w:val="left" w:pos="709"/>
              </w:tabs>
              <w:rPr>
                <w:szCs w:val="22"/>
                <w:lang w:eastAsia="es-AR"/>
              </w:rPr>
            </w:pPr>
            <w:r w:rsidRPr="004A30EE">
              <w:rPr>
                <w:szCs w:val="22"/>
                <w:lang w:eastAsia="es-AR"/>
              </w:rPr>
              <w:t>Redistribución de usos</w:t>
            </w:r>
          </w:p>
        </w:tc>
        <w:tc>
          <w:tcPr>
            <w:tcW w:w="1730" w:type="dxa"/>
            <w:tcMar>
              <w:left w:w="57" w:type="dxa"/>
              <w:right w:w="57" w:type="dxa"/>
            </w:tcMar>
            <w:vAlign w:val="center"/>
            <w:hideMark/>
          </w:tcPr>
          <w:p w:rsidR="00FB5271" w:rsidRPr="004A30EE" w:rsidRDefault="00FB5271" w:rsidP="004A30EE">
            <w:pPr>
              <w:tabs>
                <w:tab w:val="left" w:pos="709"/>
              </w:tabs>
              <w:jc w:val="right"/>
              <w:rPr>
                <w:szCs w:val="22"/>
                <w:lang w:eastAsia="es-AR"/>
              </w:rPr>
            </w:pPr>
            <w:r w:rsidRPr="004A30EE">
              <w:rPr>
                <w:szCs w:val="22"/>
                <w:lang w:eastAsia="es-AR"/>
              </w:rPr>
              <w:t>sin cargo</w:t>
            </w:r>
          </w:p>
        </w:tc>
      </w:tr>
      <w:tr w:rsidR="00FB5271" w:rsidRPr="004A30EE" w:rsidTr="00BA3AC2">
        <w:trPr>
          <w:trHeight w:val="382"/>
          <w:jc w:val="center"/>
        </w:trPr>
        <w:tc>
          <w:tcPr>
            <w:tcW w:w="479" w:type="dxa"/>
            <w:tcMar>
              <w:left w:w="57" w:type="dxa"/>
              <w:right w:w="57" w:type="dxa"/>
            </w:tcMar>
            <w:vAlign w:val="center"/>
            <w:hideMark/>
          </w:tcPr>
          <w:p w:rsidR="00FB5271" w:rsidRPr="004A30EE" w:rsidRDefault="00FB5271" w:rsidP="004A30EE">
            <w:pPr>
              <w:tabs>
                <w:tab w:val="left" w:pos="709"/>
              </w:tabs>
              <w:jc w:val="center"/>
              <w:rPr>
                <w:szCs w:val="22"/>
                <w:lang w:eastAsia="es-AR"/>
              </w:rPr>
            </w:pPr>
            <w:r w:rsidRPr="004A30EE">
              <w:rPr>
                <w:szCs w:val="22"/>
                <w:lang w:eastAsia="es-AR"/>
              </w:rPr>
              <w:t>8</w:t>
            </w:r>
          </w:p>
        </w:tc>
        <w:tc>
          <w:tcPr>
            <w:tcW w:w="6863" w:type="dxa"/>
            <w:tcMar>
              <w:left w:w="57" w:type="dxa"/>
              <w:right w:w="57" w:type="dxa"/>
            </w:tcMar>
            <w:vAlign w:val="center"/>
            <w:hideMark/>
          </w:tcPr>
          <w:p w:rsidR="00FB5271" w:rsidRPr="004A30EE" w:rsidRDefault="00FB5271" w:rsidP="004A30EE">
            <w:pPr>
              <w:tabs>
                <w:tab w:val="left" w:pos="709"/>
              </w:tabs>
              <w:rPr>
                <w:szCs w:val="22"/>
                <w:lang w:eastAsia="es-AR"/>
              </w:rPr>
            </w:pPr>
            <w:r w:rsidRPr="004A30EE">
              <w:rPr>
                <w:szCs w:val="22"/>
                <w:lang w:eastAsia="es-AR"/>
              </w:rPr>
              <w:t>Certificaciones de Vigencia de Habilitación Otorgada y/o en trámite</w:t>
            </w:r>
          </w:p>
        </w:tc>
        <w:tc>
          <w:tcPr>
            <w:tcW w:w="1730" w:type="dxa"/>
            <w:tcMar>
              <w:left w:w="57" w:type="dxa"/>
              <w:right w:w="57" w:type="dxa"/>
            </w:tcMar>
            <w:vAlign w:val="center"/>
            <w:hideMark/>
          </w:tcPr>
          <w:p w:rsidR="00FB5271" w:rsidRPr="004A30EE" w:rsidRDefault="00FB5271" w:rsidP="004A30EE">
            <w:pPr>
              <w:tabs>
                <w:tab w:val="left" w:pos="709"/>
              </w:tabs>
              <w:jc w:val="right"/>
              <w:rPr>
                <w:szCs w:val="22"/>
                <w:lang w:eastAsia="es-AR"/>
              </w:rPr>
            </w:pPr>
            <w:r w:rsidRPr="004A30EE">
              <w:rPr>
                <w:szCs w:val="22"/>
                <w:lang w:val="es-AR" w:eastAsia="es-AR"/>
              </w:rPr>
              <w:t>sin cargo</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28.- Establecer los siguientes derechos por cada solicitud de permiso especial regulado por la Ley 5.641</w:t>
      </w:r>
      <w:r w:rsidRPr="004A30EE">
        <w:rPr>
          <w:bCs/>
          <w:szCs w:val="22"/>
          <w:lang w:val="es-MX"/>
        </w:rPr>
        <w:t>,</w:t>
      </w:r>
      <w:r w:rsidRPr="004A30EE">
        <w:rPr>
          <w:szCs w:val="22"/>
          <w:lang w:val="es-MX"/>
        </w:rPr>
        <w:t xml:space="preserve"> con afectación específica para la Agencia Gubernamental de Control:</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556"/>
        <w:gridCol w:w="6692"/>
        <w:gridCol w:w="1824"/>
      </w:tblGrid>
      <w:tr w:rsidR="00FB5271" w:rsidRPr="004A30EE" w:rsidTr="00BA3AC2">
        <w:trPr>
          <w:trHeight w:val="550"/>
          <w:tblHeader/>
          <w:jc w:val="center"/>
        </w:trPr>
        <w:tc>
          <w:tcPr>
            <w:tcW w:w="7131" w:type="dxa"/>
            <w:gridSpan w:val="2"/>
            <w:shd w:val="clear" w:color="auto" w:fill="FFFFFF"/>
            <w:tcMar>
              <w:top w:w="57" w:type="dxa"/>
              <w:left w:w="57" w:type="dxa"/>
              <w:bottom w:w="57" w:type="dxa"/>
              <w:right w:w="57" w:type="dxa"/>
            </w:tcMar>
            <w:vAlign w:val="center"/>
          </w:tcPr>
          <w:p w:rsidR="00FB5271" w:rsidRPr="004A30EE" w:rsidRDefault="00FB5271" w:rsidP="004A30EE">
            <w:pPr>
              <w:tabs>
                <w:tab w:val="left" w:pos="709"/>
              </w:tabs>
              <w:jc w:val="center"/>
              <w:rPr>
                <w:szCs w:val="22"/>
              </w:rPr>
            </w:pPr>
            <w:r w:rsidRPr="004A30EE">
              <w:rPr>
                <w:szCs w:val="22"/>
              </w:rPr>
              <w:t>CONCEPTO</w:t>
            </w:r>
          </w:p>
        </w:tc>
        <w:tc>
          <w:tcPr>
            <w:tcW w:w="1795"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jc w:val="center"/>
              <w:rPr>
                <w:szCs w:val="22"/>
              </w:rPr>
            </w:pPr>
            <w:r w:rsidRPr="004A30EE">
              <w:rPr>
                <w:szCs w:val="22"/>
              </w:rPr>
              <w:t>IMPORTE EQUIVALENTE A</w:t>
            </w:r>
          </w:p>
        </w:tc>
      </w:tr>
      <w:tr w:rsidR="00FB5271" w:rsidRPr="004A30EE" w:rsidTr="00BA3AC2">
        <w:trPr>
          <w:trHeight w:val="20"/>
          <w:jc w:val="center"/>
        </w:trPr>
        <w:tc>
          <w:tcPr>
            <w:tcW w:w="547"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jc w:val="center"/>
              <w:rPr>
                <w:szCs w:val="22"/>
              </w:rPr>
            </w:pPr>
            <w:r w:rsidRPr="004A30EE">
              <w:rPr>
                <w:szCs w:val="22"/>
              </w:rPr>
              <w:t>1</w:t>
            </w:r>
          </w:p>
        </w:tc>
        <w:tc>
          <w:tcPr>
            <w:tcW w:w="6584"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rPr>
                <w:szCs w:val="22"/>
              </w:rPr>
            </w:pPr>
            <w:r w:rsidRPr="004A30EE">
              <w:rPr>
                <w:szCs w:val="22"/>
              </w:rPr>
              <w:t xml:space="preserve">Evento Masivo. </w:t>
            </w:r>
          </w:p>
          <w:p w:rsidR="00FB5271" w:rsidRPr="004A30EE" w:rsidRDefault="00FB5271" w:rsidP="004A30EE">
            <w:pPr>
              <w:tabs>
                <w:tab w:val="left" w:pos="709"/>
              </w:tabs>
              <w:rPr>
                <w:szCs w:val="22"/>
              </w:rPr>
            </w:pPr>
            <w:r w:rsidRPr="004A30EE">
              <w:rPr>
                <w:szCs w:val="22"/>
              </w:rPr>
              <w:t>Capacidad solicitada hasta 3.000 personas</w:t>
            </w:r>
          </w:p>
        </w:tc>
        <w:tc>
          <w:tcPr>
            <w:tcW w:w="1795" w:type="dxa"/>
            <w:shd w:val="clear" w:color="auto" w:fill="FFFFFF"/>
            <w:vAlign w:val="center"/>
          </w:tcPr>
          <w:p w:rsidR="00FB5271" w:rsidRPr="004A30EE" w:rsidRDefault="00FB5271" w:rsidP="004A30EE">
            <w:pPr>
              <w:tabs>
                <w:tab w:val="left" w:pos="709"/>
              </w:tabs>
              <w:jc w:val="right"/>
              <w:rPr>
                <w:szCs w:val="22"/>
              </w:rPr>
            </w:pPr>
            <w:r w:rsidRPr="004A30EE">
              <w:rPr>
                <w:szCs w:val="22"/>
              </w:rPr>
              <w:t>0,00 UT</w:t>
            </w:r>
          </w:p>
        </w:tc>
      </w:tr>
      <w:tr w:rsidR="00FB5271" w:rsidRPr="004A30EE" w:rsidTr="00BA3AC2">
        <w:trPr>
          <w:trHeight w:val="378"/>
          <w:jc w:val="center"/>
        </w:trPr>
        <w:tc>
          <w:tcPr>
            <w:tcW w:w="547"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jc w:val="center"/>
              <w:rPr>
                <w:szCs w:val="22"/>
              </w:rPr>
            </w:pPr>
            <w:r w:rsidRPr="004A30EE">
              <w:rPr>
                <w:szCs w:val="22"/>
              </w:rPr>
              <w:t>2</w:t>
            </w:r>
          </w:p>
        </w:tc>
        <w:tc>
          <w:tcPr>
            <w:tcW w:w="6584"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rPr>
                <w:szCs w:val="22"/>
              </w:rPr>
            </w:pPr>
            <w:r w:rsidRPr="004A30EE">
              <w:rPr>
                <w:szCs w:val="22"/>
              </w:rPr>
              <w:t xml:space="preserve">Evento Masivo. </w:t>
            </w:r>
          </w:p>
          <w:p w:rsidR="00FB5271" w:rsidRPr="004A30EE" w:rsidRDefault="00FB5271" w:rsidP="004A30EE">
            <w:pPr>
              <w:tabs>
                <w:tab w:val="left" w:pos="709"/>
              </w:tabs>
              <w:rPr>
                <w:szCs w:val="22"/>
              </w:rPr>
            </w:pPr>
            <w:r w:rsidRPr="004A30EE">
              <w:rPr>
                <w:szCs w:val="22"/>
              </w:rPr>
              <w:t>Capacidad solicitada mayor a 3.000 y hasta 7.000 personas</w:t>
            </w:r>
          </w:p>
        </w:tc>
        <w:tc>
          <w:tcPr>
            <w:tcW w:w="1795" w:type="dxa"/>
            <w:shd w:val="clear" w:color="auto" w:fill="FFFFFF"/>
            <w:vAlign w:val="center"/>
          </w:tcPr>
          <w:p w:rsidR="00FB5271" w:rsidRPr="004A30EE" w:rsidRDefault="00FB5271" w:rsidP="004A30EE">
            <w:pPr>
              <w:tabs>
                <w:tab w:val="left" w:pos="709"/>
              </w:tabs>
              <w:jc w:val="right"/>
              <w:rPr>
                <w:szCs w:val="22"/>
              </w:rPr>
            </w:pPr>
          </w:p>
          <w:p w:rsidR="00FB5271" w:rsidRPr="004A30EE" w:rsidRDefault="00FB5271" w:rsidP="004A30EE">
            <w:pPr>
              <w:tabs>
                <w:tab w:val="left" w:pos="709"/>
              </w:tabs>
              <w:jc w:val="right"/>
              <w:rPr>
                <w:szCs w:val="22"/>
              </w:rPr>
            </w:pPr>
            <w:r w:rsidRPr="004A30EE">
              <w:rPr>
                <w:szCs w:val="22"/>
              </w:rPr>
              <w:t>3.279,04 UT</w:t>
            </w:r>
          </w:p>
          <w:p w:rsidR="00FB5271" w:rsidRPr="004A30EE" w:rsidRDefault="00FB5271" w:rsidP="004A30EE">
            <w:pPr>
              <w:tabs>
                <w:tab w:val="left" w:pos="709"/>
              </w:tabs>
              <w:jc w:val="right"/>
              <w:rPr>
                <w:szCs w:val="22"/>
              </w:rPr>
            </w:pPr>
          </w:p>
        </w:tc>
      </w:tr>
      <w:tr w:rsidR="00FB5271" w:rsidRPr="004A30EE" w:rsidTr="00BA3AC2">
        <w:trPr>
          <w:trHeight w:val="20"/>
          <w:jc w:val="center"/>
        </w:trPr>
        <w:tc>
          <w:tcPr>
            <w:tcW w:w="547"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jc w:val="center"/>
              <w:rPr>
                <w:szCs w:val="22"/>
              </w:rPr>
            </w:pPr>
            <w:r w:rsidRPr="004A30EE">
              <w:rPr>
                <w:szCs w:val="22"/>
              </w:rPr>
              <w:t>3</w:t>
            </w:r>
          </w:p>
        </w:tc>
        <w:tc>
          <w:tcPr>
            <w:tcW w:w="6584"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rPr>
                <w:szCs w:val="22"/>
              </w:rPr>
            </w:pPr>
            <w:r w:rsidRPr="004A30EE">
              <w:rPr>
                <w:szCs w:val="22"/>
              </w:rPr>
              <w:t xml:space="preserve">Evento Masivo. </w:t>
            </w:r>
          </w:p>
          <w:p w:rsidR="00FB5271" w:rsidRPr="004A30EE" w:rsidRDefault="00FB5271" w:rsidP="004A30EE">
            <w:pPr>
              <w:tabs>
                <w:tab w:val="left" w:pos="709"/>
              </w:tabs>
              <w:rPr>
                <w:szCs w:val="22"/>
              </w:rPr>
            </w:pPr>
            <w:r w:rsidRPr="004A30EE">
              <w:rPr>
                <w:szCs w:val="22"/>
              </w:rPr>
              <w:t>Capacidad solicitada mayor a 7.000 y hasta 10.000 personas</w:t>
            </w:r>
          </w:p>
        </w:tc>
        <w:tc>
          <w:tcPr>
            <w:tcW w:w="1795" w:type="dxa"/>
            <w:shd w:val="clear" w:color="auto" w:fill="FFFFFF"/>
            <w:vAlign w:val="center"/>
          </w:tcPr>
          <w:p w:rsidR="00FB5271" w:rsidRPr="004A30EE" w:rsidRDefault="00FB5271" w:rsidP="004A30EE">
            <w:pPr>
              <w:tabs>
                <w:tab w:val="left" w:pos="709"/>
              </w:tabs>
              <w:jc w:val="right"/>
              <w:rPr>
                <w:szCs w:val="22"/>
              </w:rPr>
            </w:pPr>
            <w:r w:rsidRPr="004A30EE">
              <w:rPr>
                <w:szCs w:val="22"/>
              </w:rPr>
              <w:t>4.372,05 UT</w:t>
            </w:r>
          </w:p>
        </w:tc>
      </w:tr>
      <w:tr w:rsidR="00FB5271" w:rsidRPr="004A30EE" w:rsidTr="00BA3AC2">
        <w:trPr>
          <w:trHeight w:val="20"/>
          <w:jc w:val="center"/>
        </w:trPr>
        <w:tc>
          <w:tcPr>
            <w:tcW w:w="547"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jc w:val="center"/>
              <w:rPr>
                <w:szCs w:val="22"/>
              </w:rPr>
            </w:pPr>
            <w:r w:rsidRPr="004A30EE">
              <w:rPr>
                <w:szCs w:val="22"/>
              </w:rPr>
              <w:t>4</w:t>
            </w:r>
          </w:p>
        </w:tc>
        <w:tc>
          <w:tcPr>
            <w:tcW w:w="6584"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rPr>
                <w:szCs w:val="22"/>
              </w:rPr>
            </w:pPr>
            <w:r w:rsidRPr="004A30EE">
              <w:rPr>
                <w:szCs w:val="22"/>
              </w:rPr>
              <w:t xml:space="preserve">Evento Masivo. </w:t>
            </w:r>
          </w:p>
          <w:p w:rsidR="00FB5271" w:rsidRPr="004A30EE" w:rsidRDefault="00FB5271" w:rsidP="004A30EE">
            <w:pPr>
              <w:tabs>
                <w:tab w:val="left" w:pos="709"/>
              </w:tabs>
              <w:rPr>
                <w:szCs w:val="22"/>
              </w:rPr>
            </w:pPr>
            <w:r w:rsidRPr="004A30EE">
              <w:rPr>
                <w:szCs w:val="22"/>
              </w:rPr>
              <w:t>Capacidad solicitada mayor a 10.000 y hasta 20.000 personas</w:t>
            </w:r>
          </w:p>
        </w:tc>
        <w:tc>
          <w:tcPr>
            <w:tcW w:w="1795" w:type="dxa"/>
            <w:shd w:val="clear" w:color="auto" w:fill="FFFFFF"/>
            <w:vAlign w:val="center"/>
          </w:tcPr>
          <w:p w:rsidR="00FB5271" w:rsidRPr="004A30EE" w:rsidRDefault="00FB5271" w:rsidP="004A30EE">
            <w:pPr>
              <w:tabs>
                <w:tab w:val="left" w:pos="709"/>
              </w:tabs>
              <w:jc w:val="right"/>
              <w:rPr>
                <w:szCs w:val="22"/>
              </w:rPr>
            </w:pPr>
            <w:r w:rsidRPr="004A30EE">
              <w:rPr>
                <w:szCs w:val="22"/>
              </w:rPr>
              <w:t>5.465,14 UT</w:t>
            </w:r>
          </w:p>
        </w:tc>
      </w:tr>
      <w:tr w:rsidR="00FB5271" w:rsidRPr="004A30EE" w:rsidTr="00BA3AC2">
        <w:trPr>
          <w:trHeight w:val="20"/>
          <w:jc w:val="center"/>
        </w:trPr>
        <w:tc>
          <w:tcPr>
            <w:tcW w:w="547"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jc w:val="center"/>
              <w:rPr>
                <w:szCs w:val="22"/>
              </w:rPr>
            </w:pPr>
            <w:r w:rsidRPr="004A30EE">
              <w:rPr>
                <w:szCs w:val="22"/>
              </w:rPr>
              <w:t>5</w:t>
            </w:r>
          </w:p>
        </w:tc>
        <w:tc>
          <w:tcPr>
            <w:tcW w:w="6584"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rPr>
                <w:szCs w:val="22"/>
              </w:rPr>
            </w:pPr>
            <w:r w:rsidRPr="004A30EE">
              <w:rPr>
                <w:szCs w:val="22"/>
              </w:rPr>
              <w:t xml:space="preserve">Evento Masivo. </w:t>
            </w:r>
          </w:p>
          <w:p w:rsidR="00FB5271" w:rsidRPr="004A30EE" w:rsidRDefault="00FB5271" w:rsidP="004A30EE">
            <w:pPr>
              <w:tabs>
                <w:tab w:val="left" w:pos="709"/>
              </w:tabs>
              <w:rPr>
                <w:szCs w:val="22"/>
              </w:rPr>
            </w:pPr>
            <w:r w:rsidRPr="004A30EE">
              <w:rPr>
                <w:szCs w:val="22"/>
              </w:rPr>
              <w:t>Capacidad solicitada mayor a 20.000 y hasta 30.000 personas</w:t>
            </w:r>
          </w:p>
        </w:tc>
        <w:tc>
          <w:tcPr>
            <w:tcW w:w="1795" w:type="dxa"/>
            <w:shd w:val="clear" w:color="auto" w:fill="FFFFFF"/>
            <w:vAlign w:val="center"/>
          </w:tcPr>
          <w:p w:rsidR="00FB5271" w:rsidRPr="004A30EE" w:rsidRDefault="00FB5271" w:rsidP="004A30EE">
            <w:pPr>
              <w:tabs>
                <w:tab w:val="left" w:pos="709"/>
              </w:tabs>
              <w:jc w:val="right"/>
              <w:rPr>
                <w:szCs w:val="22"/>
              </w:rPr>
            </w:pPr>
            <w:r w:rsidRPr="004A30EE">
              <w:rPr>
                <w:szCs w:val="22"/>
              </w:rPr>
              <w:t>6.776.74 UT</w:t>
            </w:r>
          </w:p>
        </w:tc>
      </w:tr>
      <w:tr w:rsidR="00FB5271" w:rsidRPr="004A30EE" w:rsidTr="00BA3AC2">
        <w:trPr>
          <w:trHeight w:val="20"/>
          <w:jc w:val="center"/>
        </w:trPr>
        <w:tc>
          <w:tcPr>
            <w:tcW w:w="547"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jc w:val="center"/>
              <w:rPr>
                <w:szCs w:val="22"/>
              </w:rPr>
            </w:pPr>
            <w:r w:rsidRPr="004A30EE">
              <w:rPr>
                <w:szCs w:val="22"/>
              </w:rPr>
              <w:t>6</w:t>
            </w:r>
          </w:p>
        </w:tc>
        <w:tc>
          <w:tcPr>
            <w:tcW w:w="6584"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rPr>
                <w:szCs w:val="22"/>
              </w:rPr>
            </w:pPr>
            <w:r w:rsidRPr="004A30EE">
              <w:rPr>
                <w:szCs w:val="22"/>
              </w:rPr>
              <w:t xml:space="preserve">Evento Masivo. </w:t>
            </w:r>
          </w:p>
          <w:p w:rsidR="00FB5271" w:rsidRPr="004A30EE" w:rsidRDefault="00FB5271" w:rsidP="004A30EE">
            <w:pPr>
              <w:tabs>
                <w:tab w:val="left" w:pos="709"/>
              </w:tabs>
              <w:rPr>
                <w:szCs w:val="22"/>
              </w:rPr>
            </w:pPr>
            <w:r w:rsidRPr="004A30EE">
              <w:rPr>
                <w:szCs w:val="22"/>
              </w:rPr>
              <w:t>Capacidad solicitada mayor a 30.000 y hasta 40.000 personas</w:t>
            </w:r>
          </w:p>
        </w:tc>
        <w:tc>
          <w:tcPr>
            <w:tcW w:w="1795" w:type="dxa"/>
            <w:shd w:val="clear" w:color="auto" w:fill="FFFFFF"/>
            <w:vAlign w:val="center"/>
          </w:tcPr>
          <w:p w:rsidR="00FB5271" w:rsidRPr="004A30EE" w:rsidRDefault="00FB5271" w:rsidP="004A30EE">
            <w:pPr>
              <w:tabs>
                <w:tab w:val="left" w:pos="709"/>
              </w:tabs>
              <w:jc w:val="right"/>
              <w:rPr>
                <w:szCs w:val="22"/>
              </w:rPr>
            </w:pPr>
            <w:r w:rsidRPr="004A30EE">
              <w:rPr>
                <w:szCs w:val="22"/>
              </w:rPr>
              <w:t>8.132,08 UT</w:t>
            </w:r>
          </w:p>
        </w:tc>
      </w:tr>
      <w:tr w:rsidR="00FB5271" w:rsidRPr="004A30EE" w:rsidTr="00BA3AC2">
        <w:trPr>
          <w:trHeight w:val="20"/>
          <w:jc w:val="center"/>
        </w:trPr>
        <w:tc>
          <w:tcPr>
            <w:tcW w:w="547"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jc w:val="center"/>
              <w:rPr>
                <w:szCs w:val="22"/>
              </w:rPr>
            </w:pPr>
            <w:r w:rsidRPr="004A30EE">
              <w:rPr>
                <w:szCs w:val="22"/>
              </w:rPr>
              <w:t>7</w:t>
            </w:r>
          </w:p>
        </w:tc>
        <w:tc>
          <w:tcPr>
            <w:tcW w:w="6584"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rPr>
                <w:szCs w:val="22"/>
              </w:rPr>
            </w:pPr>
            <w:r w:rsidRPr="004A30EE">
              <w:rPr>
                <w:szCs w:val="22"/>
              </w:rPr>
              <w:t xml:space="preserve">Evento Masivo. </w:t>
            </w:r>
          </w:p>
          <w:p w:rsidR="00FB5271" w:rsidRPr="004A30EE" w:rsidRDefault="00FB5271" w:rsidP="004A30EE">
            <w:pPr>
              <w:tabs>
                <w:tab w:val="left" w:pos="709"/>
              </w:tabs>
              <w:rPr>
                <w:szCs w:val="22"/>
              </w:rPr>
            </w:pPr>
            <w:r w:rsidRPr="004A30EE">
              <w:rPr>
                <w:szCs w:val="22"/>
              </w:rPr>
              <w:t>Capacidad solicitada mayor a 40.000 y hasta 50.000 personas</w:t>
            </w:r>
          </w:p>
        </w:tc>
        <w:tc>
          <w:tcPr>
            <w:tcW w:w="1795" w:type="dxa"/>
            <w:shd w:val="clear" w:color="auto" w:fill="FFFFFF"/>
            <w:vAlign w:val="center"/>
          </w:tcPr>
          <w:p w:rsidR="00FB5271" w:rsidRPr="004A30EE" w:rsidRDefault="00FB5271" w:rsidP="004A30EE">
            <w:pPr>
              <w:tabs>
                <w:tab w:val="left" w:pos="709"/>
              </w:tabs>
              <w:jc w:val="right"/>
              <w:rPr>
                <w:szCs w:val="22"/>
              </w:rPr>
            </w:pPr>
            <w:r w:rsidRPr="004A30EE">
              <w:rPr>
                <w:szCs w:val="22"/>
              </w:rPr>
              <w:t>9.758,59 UT</w:t>
            </w:r>
          </w:p>
        </w:tc>
      </w:tr>
      <w:tr w:rsidR="00FB5271" w:rsidRPr="004A30EE" w:rsidTr="00BA3AC2">
        <w:trPr>
          <w:trHeight w:val="20"/>
          <w:jc w:val="center"/>
        </w:trPr>
        <w:tc>
          <w:tcPr>
            <w:tcW w:w="547"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jc w:val="center"/>
              <w:rPr>
                <w:szCs w:val="22"/>
              </w:rPr>
            </w:pPr>
            <w:r w:rsidRPr="004A30EE">
              <w:rPr>
                <w:szCs w:val="22"/>
              </w:rPr>
              <w:t>8</w:t>
            </w:r>
          </w:p>
        </w:tc>
        <w:tc>
          <w:tcPr>
            <w:tcW w:w="6584"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rPr>
                <w:szCs w:val="22"/>
              </w:rPr>
            </w:pPr>
            <w:r w:rsidRPr="004A30EE">
              <w:rPr>
                <w:szCs w:val="22"/>
              </w:rPr>
              <w:t xml:space="preserve">Evento Masivo. </w:t>
            </w:r>
          </w:p>
          <w:p w:rsidR="00FB5271" w:rsidRPr="004A30EE" w:rsidRDefault="00FB5271" w:rsidP="004A30EE">
            <w:pPr>
              <w:tabs>
                <w:tab w:val="left" w:pos="709"/>
              </w:tabs>
              <w:rPr>
                <w:szCs w:val="22"/>
              </w:rPr>
            </w:pPr>
            <w:r w:rsidRPr="004A30EE">
              <w:rPr>
                <w:szCs w:val="22"/>
              </w:rPr>
              <w:t>Capacidad solicitada mayor a 50.000 personas</w:t>
            </w:r>
          </w:p>
        </w:tc>
        <w:tc>
          <w:tcPr>
            <w:tcW w:w="1795" w:type="dxa"/>
            <w:shd w:val="clear" w:color="auto" w:fill="FFFFFF"/>
            <w:vAlign w:val="center"/>
          </w:tcPr>
          <w:p w:rsidR="00FB5271" w:rsidRPr="004A30EE" w:rsidRDefault="00FB5271" w:rsidP="004A30EE">
            <w:pPr>
              <w:tabs>
                <w:tab w:val="left" w:pos="709"/>
              </w:tabs>
              <w:jc w:val="right"/>
              <w:rPr>
                <w:szCs w:val="22"/>
              </w:rPr>
            </w:pPr>
            <w:r w:rsidRPr="004A30EE">
              <w:rPr>
                <w:szCs w:val="22"/>
              </w:rPr>
              <w:t>11.710,30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lastRenderedPageBreak/>
        <w:tab/>
        <w:t>Quedan excluidos del presente artículo los eventos sin venta de entradas.</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bCs/>
          <w:szCs w:val="22"/>
          <w:lang w:val="es-MX"/>
        </w:rPr>
      </w:pPr>
      <w:r w:rsidRPr="004A30EE">
        <w:rPr>
          <w:szCs w:val="22"/>
          <w:lang w:val="es-MX"/>
        </w:rPr>
        <w:t xml:space="preserve">Artículo 29.- Fijar los siguientes valores para cada tipo de tarjeta solicitada por sujetos alcanzados por el Régimen que establece la Ordenanza </w:t>
      </w:r>
      <w:r w:rsidRPr="004A30EE">
        <w:rPr>
          <w:bCs/>
          <w:szCs w:val="22"/>
          <w:lang w:val="es-MX"/>
        </w:rPr>
        <w:t>34.421:</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552"/>
        <w:gridCol w:w="6762"/>
        <w:gridCol w:w="1758"/>
      </w:tblGrid>
      <w:tr w:rsidR="00FB5271" w:rsidRPr="004A30EE" w:rsidTr="00BA3AC2">
        <w:trPr>
          <w:trHeight w:val="1019"/>
          <w:tblHeader/>
          <w:jc w:val="center"/>
        </w:trPr>
        <w:tc>
          <w:tcPr>
            <w:tcW w:w="7220" w:type="dxa"/>
            <w:gridSpan w:val="2"/>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CONCEPTO</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IMPORTE EQUIVALENTE A</w:t>
            </w:r>
          </w:p>
        </w:tc>
      </w:tr>
      <w:tr w:rsidR="00FB5271" w:rsidRPr="004A30EE" w:rsidTr="00BA3AC2">
        <w:trPr>
          <w:jc w:val="center"/>
        </w:trPr>
        <w:tc>
          <w:tcPr>
            <w:tcW w:w="544"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w:t>
            </w:r>
          </w:p>
        </w:tc>
        <w:tc>
          <w:tcPr>
            <w:tcW w:w="6676" w:type="dxa"/>
            <w:vAlign w:val="center"/>
          </w:tcPr>
          <w:p w:rsidR="00FB5271" w:rsidRPr="004A30EE" w:rsidRDefault="00FB5271" w:rsidP="004A30EE">
            <w:pPr>
              <w:pStyle w:val="Predeterminado"/>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 xml:space="preserve">Tarjeta que debe colocarse a cada lanza/manga instalada en inmueble, fabricada o verificada por sujetos alcanzados por el Régimen que establece la Ordenanza </w:t>
            </w:r>
            <w:r w:rsidRPr="004A30EE">
              <w:rPr>
                <w:rFonts w:ascii="Times New Roman" w:hAnsi="Times New Roman" w:cs="Times New Roman"/>
                <w:bCs/>
                <w:color w:val="auto"/>
                <w:szCs w:val="20"/>
                <w:lang w:val="es-AR"/>
              </w:rPr>
              <w:t>34.421</w:t>
            </w:r>
            <w:r w:rsidRPr="004A30EE">
              <w:rPr>
                <w:rFonts w:ascii="Times New Roman" w:hAnsi="Times New Roman" w:cs="Times New Roman"/>
                <w:color w:val="auto"/>
                <w:szCs w:val="20"/>
                <w:lang w:val="es-AR"/>
              </w:rPr>
              <w:t xml:space="preserve"> </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0,91 UT</w:t>
            </w:r>
          </w:p>
        </w:tc>
      </w:tr>
      <w:tr w:rsidR="00FB5271" w:rsidRPr="004A30EE" w:rsidTr="00BA3AC2">
        <w:trPr>
          <w:jc w:val="center"/>
        </w:trPr>
        <w:tc>
          <w:tcPr>
            <w:tcW w:w="544"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w:t>
            </w:r>
          </w:p>
        </w:tc>
        <w:tc>
          <w:tcPr>
            <w:tcW w:w="6676" w:type="dxa"/>
            <w:vAlign w:val="center"/>
          </w:tcPr>
          <w:p w:rsidR="00FB5271" w:rsidRPr="004A30EE" w:rsidRDefault="00FB5271" w:rsidP="004A30EE">
            <w:pPr>
              <w:pStyle w:val="Predeterminado"/>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 xml:space="preserve">Tarjeta que debe colocarse a cada extintor instalado en inmueble fabricado o verificado por sujetos alcanzados por el Régimen que establece la Ordenanza </w:t>
            </w:r>
            <w:r w:rsidRPr="004A30EE">
              <w:rPr>
                <w:rFonts w:ascii="Times New Roman" w:hAnsi="Times New Roman" w:cs="Times New Roman"/>
                <w:bCs/>
                <w:color w:val="auto"/>
                <w:szCs w:val="20"/>
                <w:lang w:val="es-AR"/>
              </w:rPr>
              <w:t>34.421</w:t>
            </w:r>
            <w:r w:rsidRPr="004A30EE">
              <w:rPr>
                <w:rFonts w:ascii="Times New Roman" w:hAnsi="Times New Roman" w:cs="Times New Roman"/>
                <w:color w:val="auto"/>
                <w:szCs w:val="20"/>
                <w:lang w:val="es-AR"/>
              </w:rPr>
              <w:t xml:space="preserve"> </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0,91 UT</w:t>
            </w:r>
          </w:p>
        </w:tc>
      </w:tr>
      <w:tr w:rsidR="00FB5271" w:rsidRPr="004A30EE" w:rsidTr="00BA3AC2">
        <w:trPr>
          <w:jc w:val="center"/>
        </w:trPr>
        <w:tc>
          <w:tcPr>
            <w:tcW w:w="544"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3</w:t>
            </w:r>
          </w:p>
        </w:tc>
        <w:tc>
          <w:tcPr>
            <w:tcW w:w="6676" w:type="dxa"/>
            <w:vAlign w:val="center"/>
          </w:tcPr>
          <w:p w:rsidR="00FB5271" w:rsidRPr="004A30EE" w:rsidRDefault="00FB5271" w:rsidP="004A30EE">
            <w:pPr>
              <w:pStyle w:val="Predeterminado"/>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 xml:space="preserve">Tarjeta que debe colocarse a cada extintor instalado en vehículo fabricado o verificado por sujetos alcanzados por el Régimen que establece la Ordenanza </w:t>
            </w:r>
            <w:r w:rsidRPr="004A30EE">
              <w:rPr>
                <w:rFonts w:ascii="Times New Roman" w:hAnsi="Times New Roman" w:cs="Times New Roman"/>
                <w:bCs/>
                <w:color w:val="auto"/>
                <w:szCs w:val="20"/>
                <w:lang w:val="es-AR"/>
              </w:rPr>
              <w:t>34.421</w:t>
            </w:r>
            <w:r w:rsidRPr="004A30EE">
              <w:rPr>
                <w:rFonts w:ascii="Times New Roman" w:hAnsi="Times New Roman" w:cs="Times New Roman"/>
                <w:color w:val="auto"/>
                <w:szCs w:val="20"/>
                <w:lang w:val="es-AR"/>
              </w:rPr>
              <w:t>, en cumplimiento de lo normado por la Resolución 21-SSTRANS/08 mediante la cual se establece el “Manual del Conductor de la Ciudad de Buenos Aires”</w:t>
            </w:r>
          </w:p>
        </w:tc>
        <w:tc>
          <w:tcPr>
            <w:tcW w:w="1701" w:type="dxa"/>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0,91 UT</w:t>
            </w:r>
          </w:p>
        </w:tc>
      </w:tr>
    </w:tbl>
    <w:p w:rsidR="00FB5271" w:rsidRPr="004A30EE" w:rsidRDefault="00FB5271" w:rsidP="004A30EE">
      <w:pPr>
        <w:tabs>
          <w:tab w:val="left" w:pos="709"/>
        </w:tabs>
        <w:rPr>
          <w:szCs w:val="22"/>
          <w:lang w:val="es-MX"/>
        </w:rPr>
      </w:pPr>
    </w:p>
    <w:p w:rsidR="00FB5271" w:rsidRPr="004A30EE" w:rsidRDefault="00FB5271" w:rsidP="004A30EE">
      <w:pPr>
        <w:tabs>
          <w:tab w:val="right" w:leader="dot" w:pos="9072"/>
        </w:tabs>
        <w:autoSpaceDE w:val="0"/>
        <w:autoSpaceDN w:val="0"/>
        <w:adjustRightInd w:val="0"/>
      </w:pPr>
      <w:r w:rsidRPr="004A30EE">
        <w:rPr>
          <w:szCs w:val="22"/>
          <w:lang w:eastAsia="en-US"/>
        </w:rPr>
        <w:t xml:space="preserve">Artículo 30.- </w:t>
      </w:r>
      <w:r w:rsidRPr="004A30EE">
        <w:t xml:space="preserve">La inscripción y renovación anual en el Registro de Empresas Demoledoras, Excavadoras y Constructoras de acuerdo con el Código de Edificación, puntos 2.1.3.5 Pago de derechos, aranceles y sellados y 2.2.2 Registro de constructores o contratistas y sus reglamentos técnicos, o la reglamentación que en el futuro la reemplace, es sin costo. </w:t>
      </w:r>
    </w:p>
    <w:p w:rsidR="00FB5271" w:rsidRPr="004A30EE" w:rsidRDefault="00FB5271" w:rsidP="004A30EE">
      <w:pPr>
        <w:tabs>
          <w:tab w:val="right" w:leader="dot" w:pos="9072"/>
        </w:tabs>
        <w:rPr>
          <w:szCs w:val="22"/>
          <w:lang w:val="es-MX"/>
        </w:rPr>
      </w:pPr>
    </w:p>
    <w:p w:rsidR="00FB5271" w:rsidRPr="004A30EE" w:rsidRDefault="00FB5271" w:rsidP="004A30EE">
      <w:pPr>
        <w:tabs>
          <w:tab w:val="right" w:leader="dot" w:pos="9072"/>
        </w:tabs>
        <w:rPr>
          <w:szCs w:val="22"/>
          <w:lang w:val="es-MX"/>
        </w:rPr>
      </w:pPr>
      <w:r w:rsidRPr="004A30EE">
        <w:rPr>
          <w:szCs w:val="22"/>
          <w:lang w:val="es-MX"/>
        </w:rPr>
        <w:t>Artículo 31.- Por la inscripción y renovación anual en el Registro de Personas Autorizadas para aperturas en la Vía Pública, conforme el artículo 4° de la Ley 5.901, se abona una suma equivalente  a</w:t>
      </w:r>
      <w:r w:rsidRPr="004A30EE">
        <w:rPr>
          <w:szCs w:val="22"/>
          <w:lang w:val="es-MX"/>
        </w:rPr>
        <w:tab/>
        <w:t>253,80 UT</w:t>
      </w:r>
    </w:p>
    <w:p w:rsidR="00FB5271" w:rsidRPr="004A30EE" w:rsidRDefault="00FB5271" w:rsidP="004A30EE">
      <w:pPr>
        <w:tabs>
          <w:tab w:val="right" w:leader="dot" w:pos="9072"/>
        </w:tabs>
        <w:rPr>
          <w:szCs w:val="22"/>
          <w:lang w:val="es-MX"/>
        </w:rPr>
      </w:pPr>
    </w:p>
    <w:p w:rsidR="00FB5271" w:rsidRPr="004A30EE" w:rsidRDefault="00FB5271" w:rsidP="004A30EE">
      <w:pPr>
        <w:tabs>
          <w:tab w:val="right" w:leader="dot" w:pos="9072"/>
        </w:tabs>
        <w:ind w:firstLine="567"/>
        <w:rPr>
          <w:szCs w:val="22"/>
          <w:lang w:val="es-MX"/>
        </w:rPr>
      </w:pPr>
      <w:r w:rsidRPr="004A30EE">
        <w:rPr>
          <w:szCs w:val="22"/>
          <w:lang w:val="es-MX"/>
        </w:rPr>
        <w:t xml:space="preserve">Asimismo, para el alta o baja de representantes técnicos se abona una suma equivalente           a </w:t>
      </w:r>
      <w:r w:rsidRPr="004A30EE">
        <w:rPr>
          <w:szCs w:val="22"/>
          <w:lang w:val="es-MX"/>
        </w:rPr>
        <w:tab/>
        <w:t>117,40 UT.</w:t>
      </w:r>
    </w:p>
    <w:p w:rsidR="00FB5271" w:rsidRPr="004A30EE" w:rsidRDefault="00FB5271" w:rsidP="004A30EE">
      <w:pPr>
        <w:tabs>
          <w:tab w:val="left" w:pos="709"/>
        </w:tabs>
        <w:rPr>
          <w:szCs w:val="22"/>
          <w:lang w:val="es-MX"/>
        </w:rPr>
      </w:pPr>
    </w:p>
    <w:p w:rsidR="00FB5271" w:rsidRPr="004A30EE" w:rsidRDefault="00FB5271" w:rsidP="004A30EE">
      <w:pPr>
        <w:tabs>
          <w:tab w:val="left" w:pos="709"/>
        </w:tabs>
        <w:jc w:val="center"/>
        <w:rPr>
          <w:b/>
          <w:bCs/>
          <w:szCs w:val="22"/>
          <w:lang w:val="es-MX"/>
        </w:rPr>
      </w:pPr>
      <w:r w:rsidRPr="004A30EE">
        <w:rPr>
          <w:b/>
          <w:bCs/>
          <w:szCs w:val="22"/>
          <w:lang w:val="es-MX"/>
        </w:rPr>
        <w:t>DERECHOS DE CONSTRUCCIÓN SUSTENTABLE</w:t>
      </w:r>
    </w:p>
    <w:p w:rsidR="00FB5271" w:rsidRPr="004A30EE" w:rsidRDefault="00FB5271" w:rsidP="004A30EE">
      <w:pPr>
        <w:tabs>
          <w:tab w:val="left" w:pos="709"/>
        </w:tabs>
        <w:jc w:val="center"/>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32.- Los derechos de </w:t>
      </w:r>
      <w:r w:rsidRPr="004A30EE">
        <w:rPr>
          <w:szCs w:val="22"/>
        </w:rPr>
        <w:t xml:space="preserve">Construcción Sustentable </w:t>
      </w:r>
      <w:r w:rsidRPr="004A30EE">
        <w:rPr>
          <w:szCs w:val="22"/>
          <w:lang w:val="es-MX"/>
        </w:rPr>
        <w:t>serán calculados de la siguiente manera:</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Derechos de </w:t>
      </w:r>
      <w:r w:rsidRPr="004A30EE">
        <w:rPr>
          <w:szCs w:val="22"/>
        </w:rPr>
        <w:t xml:space="preserve">Construcción Sustentable </w:t>
      </w:r>
      <w:r w:rsidRPr="004A30EE">
        <w:rPr>
          <w:szCs w:val="22"/>
          <w:lang w:val="es-MX"/>
        </w:rPr>
        <w:t>= Superficie a Construir (m</w:t>
      </w:r>
      <w:r w:rsidRPr="004A30EE">
        <w:rPr>
          <w:szCs w:val="22"/>
          <w:vertAlign w:val="superscript"/>
          <w:lang w:val="es-MX"/>
        </w:rPr>
        <w:t>2</w:t>
      </w:r>
      <w:r w:rsidRPr="004A30EE">
        <w:rPr>
          <w:szCs w:val="22"/>
          <w:lang w:val="es-MX"/>
        </w:rPr>
        <w:t xml:space="preserve">) x </w:t>
      </w:r>
      <w:r w:rsidRPr="004A30EE">
        <w:rPr>
          <w:szCs w:val="22"/>
        </w:rPr>
        <w:t>(α + β)</w:t>
      </w:r>
    </w:p>
    <w:p w:rsidR="00FB5271" w:rsidRPr="004A30EE" w:rsidRDefault="00FB5271" w:rsidP="004A30EE">
      <w:pPr>
        <w:tabs>
          <w:tab w:val="left" w:pos="709"/>
        </w:tabs>
        <w:rPr>
          <w:szCs w:val="22"/>
          <w:lang w:val="es-MX"/>
        </w:rPr>
      </w:pPr>
    </w:p>
    <w:p w:rsidR="00FB5271" w:rsidRPr="004A30EE" w:rsidRDefault="00FB5271" w:rsidP="004A30EE">
      <w:pPr>
        <w:rPr>
          <w:szCs w:val="22"/>
        </w:rPr>
      </w:pPr>
      <w:r w:rsidRPr="004A30EE">
        <w:rPr>
          <w:szCs w:val="22"/>
        </w:rPr>
        <w:t>Siendo β 4,34 UT</w:t>
      </w:r>
    </w:p>
    <w:p w:rsidR="00FB5271" w:rsidRPr="004A30EE" w:rsidRDefault="00FB5271" w:rsidP="004A30EE">
      <w:pPr>
        <w:tabs>
          <w:tab w:val="left" w:pos="709"/>
        </w:tabs>
        <w:rPr>
          <w:szCs w:val="22"/>
        </w:rPr>
      </w:pPr>
    </w:p>
    <w:p w:rsidR="00FB5271" w:rsidRPr="004A30EE" w:rsidRDefault="00FB5271" w:rsidP="004A30EE">
      <w:pPr>
        <w:ind w:firstLine="709"/>
        <w:rPr>
          <w:szCs w:val="22"/>
        </w:rPr>
      </w:pPr>
      <w:r w:rsidRPr="004A30EE">
        <w:rPr>
          <w:szCs w:val="22"/>
        </w:rPr>
        <w:t xml:space="preserve">El valor de α se calculará de la siguiente manera: </w:t>
      </w:r>
    </w:p>
    <w:p w:rsidR="00FB5271" w:rsidRPr="004A30EE" w:rsidRDefault="00FB5271" w:rsidP="004A30EE">
      <w:pPr>
        <w:ind w:firstLine="709"/>
        <w:rPr>
          <w:szCs w:val="22"/>
        </w:rPr>
      </w:pPr>
    </w:p>
    <w:p w:rsidR="00FB5271" w:rsidRPr="004A30EE" w:rsidRDefault="00FB5271" w:rsidP="004A30EE">
      <w:pPr>
        <w:ind w:firstLine="709"/>
        <w:rPr>
          <w:szCs w:val="22"/>
        </w:rPr>
      </w:pPr>
      <w:r w:rsidRPr="004A30EE">
        <w:rPr>
          <w:szCs w:val="22"/>
        </w:rPr>
        <w:t>α = Alícuota por Zona x Alícuota por Uso x Valor Fijo</w:t>
      </w:r>
    </w:p>
    <w:p w:rsidR="00FB5271" w:rsidRPr="004A30EE" w:rsidRDefault="00FB5271" w:rsidP="004A30EE">
      <w:pPr>
        <w:rPr>
          <w:szCs w:val="22"/>
        </w:rPr>
      </w:pPr>
    </w:p>
    <w:p w:rsidR="00FB5271" w:rsidRPr="004A30EE" w:rsidRDefault="00FB5271" w:rsidP="004A30EE">
      <w:pPr>
        <w:rPr>
          <w:szCs w:val="22"/>
        </w:rPr>
      </w:pPr>
      <w:r w:rsidRPr="004A30EE">
        <w:rPr>
          <w:szCs w:val="22"/>
        </w:rPr>
        <w:t>Valor Fijo: 1.104,50 UT</w:t>
      </w:r>
    </w:p>
    <w:p w:rsidR="00FB5271" w:rsidRPr="004A30EE" w:rsidRDefault="00FB5271" w:rsidP="004A30EE">
      <w:pPr>
        <w:tabs>
          <w:tab w:val="left" w:pos="709"/>
        </w:tabs>
        <w:rPr>
          <w:szCs w:val="22"/>
          <w:lang w:val="es-MX"/>
        </w:rPr>
      </w:pPr>
    </w:p>
    <w:p w:rsidR="00FB5271" w:rsidRPr="004A30EE" w:rsidRDefault="00FB5271" w:rsidP="004A30EE">
      <w:pPr>
        <w:tabs>
          <w:tab w:val="left" w:pos="709"/>
        </w:tabs>
        <w:ind w:firstLine="709"/>
        <w:rPr>
          <w:szCs w:val="22"/>
          <w:lang w:val="es-MX"/>
        </w:rPr>
      </w:pPr>
      <w:r w:rsidRPr="004A30EE">
        <w:rPr>
          <w:szCs w:val="22"/>
          <w:lang w:val="es-MX"/>
        </w:rPr>
        <w:t>La alícuota diferencial dependerá de la zona de la Ciudad en que se encuentre la parcela, según indica la siguiente tabla:</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7200"/>
        <w:gridCol w:w="1872"/>
      </w:tblGrid>
      <w:tr w:rsidR="00FB5271" w:rsidRPr="004A30EE" w:rsidTr="00BA3AC2">
        <w:trPr>
          <w:tblHeader/>
          <w:jc w:val="center"/>
        </w:trPr>
        <w:tc>
          <w:tcPr>
            <w:tcW w:w="3968" w:type="pct"/>
            <w:shd w:val="clear" w:color="auto" w:fill="FFFFFF"/>
            <w:tcMar>
              <w:top w:w="57" w:type="dxa"/>
              <w:left w:w="103" w:type="dxa"/>
              <w:bottom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ZONA</w:t>
            </w:r>
          </w:p>
        </w:tc>
        <w:tc>
          <w:tcPr>
            <w:tcW w:w="1032" w:type="pct"/>
            <w:shd w:val="clear" w:color="auto" w:fill="FFFFFF"/>
            <w:tcMar>
              <w:top w:w="57" w:type="dxa"/>
              <w:left w:w="103" w:type="dxa"/>
              <w:bottom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ALÍCUOTA</w:t>
            </w:r>
          </w:p>
        </w:tc>
      </w:tr>
      <w:tr w:rsidR="00FB5271" w:rsidRPr="004A30EE" w:rsidTr="00BA3AC2">
        <w:trPr>
          <w:jc w:val="center"/>
        </w:trPr>
        <w:tc>
          <w:tcPr>
            <w:tcW w:w="3968" w:type="pct"/>
            <w:shd w:val="clear" w:color="auto" w:fill="FFFFFF"/>
            <w:tcMar>
              <w:top w:w="57" w:type="dxa"/>
              <w:left w:w="103" w:type="dxa"/>
              <w:bottom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Zona 1</w:t>
            </w:r>
          </w:p>
        </w:tc>
        <w:tc>
          <w:tcPr>
            <w:tcW w:w="1032" w:type="pct"/>
            <w:shd w:val="clear" w:color="auto" w:fill="FFFFFF"/>
            <w:tcMar>
              <w:top w:w="57" w:type="dxa"/>
              <w:left w:w="103" w:type="dxa"/>
              <w:bottom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0,5%</w:t>
            </w:r>
          </w:p>
        </w:tc>
      </w:tr>
      <w:tr w:rsidR="00FB5271" w:rsidRPr="004A30EE" w:rsidTr="00BA3AC2">
        <w:trPr>
          <w:jc w:val="center"/>
        </w:trPr>
        <w:tc>
          <w:tcPr>
            <w:tcW w:w="3968" w:type="pct"/>
            <w:shd w:val="clear" w:color="auto" w:fill="FFFFFF"/>
            <w:tcMar>
              <w:top w:w="57" w:type="dxa"/>
              <w:left w:w="103" w:type="dxa"/>
              <w:bottom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Zona 2</w:t>
            </w:r>
          </w:p>
        </w:tc>
        <w:tc>
          <w:tcPr>
            <w:tcW w:w="1032" w:type="pct"/>
            <w:shd w:val="clear" w:color="auto" w:fill="FFFFFF"/>
            <w:tcMar>
              <w:top w:w="57" w:type="dxa"/>
              <w:left w:w="103" w:type="dxa"/>
              <w:bottom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1,0%</w:t>
            </w:r>
          </w:p>
        </w:tc>
      </w:tr>
      <w:tr w:rsidR="00FB5271" w:rsidRPr="004A30EE" w:rsidTr="00BA3AC2">
        <w:trPr>
          <w:jc w:val="center"/>
        </w:trPr>
        <w:tc>
          <w:tcPr>
            <w:tcW w:w="3968" w:type="pct"/>
            <w:shd w:val="clear" w:color="auto" w:fill="FFFFFF"/>
            <w:tcMar>
              <w:top w:w="57" w:type="dxa"/>
              <w:left w:w="103" w:type="dxa"/>
              <w:bottom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lastRenderedPageBreak/>
              <w:t>Zona 3</w:t>
            </w:r>
          </w:p>
        </w:tc>
        <w:tc>
          <w:tcPr>
            <w:tcW w:w="1032" w:type="pct"/>
            <w:shd w:val="clear" w:color="auto" w:fill="FFFFFF"/>
            <w:tcMar>
              <w:top w:w="57" w:type="dxa"/>
              <w:left w:w="103" w:type="dxa"/>
              <w:bottom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1,5%</w:t>
            </w:r>
          </w:p>
        </w:tc>
      </w:tr>
      <w:tr w:rsidR="00FB5271" w:rsidRPr="004A30EE" w:rsidTr="00BA3AC2">
        <w:trPr>
          <w:jc w:val="center"/>
        </w:trPr>
        <w:tc>
          <w:tcPr>
            <w:tcW w:w="3968" w:type="pct"/>
            <w:shd w:val="clear" w:color="auto" w:fill="FFFFFF"/>
            <w:tcMar>
              <w:top w:w="57" w:type="dxa"/>
              <w:left w:w="103" w:type="dxa"/>
              <w:bottom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Zona 4</w:t>
            </w:r>
          </w:p>
        </w:tc>
        <w:tc>
          <w:tcPr>
            <w:tcW w:w="1032" w:type="pct"/>
            <w:shd w:val="clear" w:color="auto" w:fill="FFFFFF"/>
            <w:tcMar>
              <w:top w:w="57" w:type="dxa"/>
              <w:left w:w="103" w:type="dxa"/>
              <w:bottom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2,0%</w:t>
            </w:r>
          </w:p>
        </w:tc>
      </w:tr>
    </w:tbl>
    <w:p w:rsidR="00FB5271" w:rsidRPr="004A30EE" w:rsidRDefault="00FB5271" w:rsidP="004A30EE">
      <w:pPr>
        <w:rPr>
          <w:szCs w:val="22"/>
          <w:lang w:eastAsia="es-AR"/>
        </w:rPr>
      </w:pPr>
    </w:p>
    <w:p w:rsidR="00FB5271" w:rsidRPr="004A30EE" w:rsidRDefault="00FB5271" w:rsidP="004A30EE">
      <w:pPr>
        <w:rPr>
          <w:szCs w:val="22"/>
          <w:lang w:eastAsia="es-AR"/>
        </w:rPr>
      </w:pPr>
      <w:r w:rsidRPr="004A30EE">
        <w:rPr>
          <w:szCs w:val="22"/>
          <w:lang w:eastAsia="es-AR"/>
        </w:rPr>
        <w:t>LÍMITES DE LA ZONA 1:</w:t>
      </w:r>
    </w:p>
    <w:p w:rsidR="00FB5271" w:rsidRPr="004A30EE" w:rsidRDefault="00FB5271" w:rsidP="004A30EE">
      <w:pPr>
        <w:rPr>
          <w:szCs w:val="22"/>
          <w:lang w:eastAsia="es-AR"/>
        </w:rPr>
      </w:pPr>
    </w:p>
    <w:p w:rsidR="00FB5271" w:rsidRPr="004A30EE" w:rsidRDefault="00FB5271" w:rsidP="004A30EE">
      <w:pPr>
        <w:rPr>
          <w:szCs w:val="22"/>
          <w:lang w:eastAsia="es-AR"/>
        </w:rPr>
      </w:pPr>
      <w:r w:rsidRPr="004A30EE">
        <w:rPr>
          <w:szCs w:val="22"/>
          <w:u w:val="single"/>
          <w:lang w:eastAsia="es-AR"/>
        </w:rPr>
        <w:t>Polígono 1</w:t>
      </w:r>
      <w:r w:rsidRPr="004A30EE">
        <w:rPr>
          <w:szCs w:val="22"/>
          <w:lang w:eastAsia="es-AR"/>
        </w:rPr>
        <w:t xml:space="preserve">: Av. Gral. Paz (desde Puente La Noria), continúa por Av. Eva Perón, Av. Escalada, Av. Juan. B. Alberdi, Mariano Acosta, Av. Directorio, Av. Carabobo, Corea, Pres. Camilo Torres y Tenorio, Av. Riestra, Del Barco Centenera, Av. Cobo y su continuación Av. Caseros, Av. Almafuerte, Cachi, la calle Ancaste, Av. Amancio Alcorta, Miravé, Lafayette, Suárez, Av. Vélez Sársfield, el borde del Riachuelo y la Av. 27 de Febrero hasta la Av. Gral. Paz. </w:t>
      </w:r>
    </w:p>
    <w:p w:rsidR="00FB5271" w:rsidRPr="004A30EE" w:rsidRDefault="00FB5271" w:rsidP="004A30EE">
      <w:pPr>
        <w:rPr>
          <w:szCs w:val="22"/>
          <w:u w:val="single"/>
          <w:lang w:eastAsia="es-AR"/>
        </w:rPr>
      </w:pPr>
    </w:p>
    <w:p w:rsidR="00FB5271" w:rsidRPr="004A30EE" w:rsidRDefault="00FB5271" w:rsidP="004A30EE">
      <w:pPr>
        <w:rPr>
          <w:szCs w:val="22"/>
          <w:lang w:eastAsia="es-AR"/>
        </w:rPr>
      </w:pPr>
      <w:r w:rsidRPr="004A30EE">
        <w:rPr>
          <w:szCs w:val="22"/>
          <w:u w:val="single"/>
          <w:lang w:eastAsia="es-AR"/>
        </w:rPr>
        <w:t>Polígono 2:</w:t>
      </w:r>
      <w:r w:rsidRPr="004A30EE">
        <w:rPr>
          <w:szCs w:val="22"/>
          <w:lang w:eastAsia="es-AR"/>
        </w:rPr>
        <w:t xml:space="preserve"> Desde Av. Chorroarín y Av. San Martín por Av. Chorroarín, Av. Del Campo, Av. Garmendia, Av. Warnes, Paysandú, Av. San Martín, Av. Álvarez Jonte, Gavilán, Arregui y Av. San Martín hasta Av. Chorroarín.</w:t>
      </w:r>
    </w:p>
    <w:p w:rsidR="00FB5271" w:rsidRPr="004A30EE" w:rsidRDefault="00FB5271" w:rsidP="004A30EE">
      <w:pPr>
        <w:rPr>
          <w:szCs w:val="22"/>
          <w:lang w:eastAsia="es-AR"/>
        </w:rPr>
      </w:pPr>
    </w:p>
    <w:p w:rsidR="00FB5271" w:rsidRPr="004A30EE" w:rsidRDefault="00FB5271" w:rsidP="004A30EE">
      <w:pPr>
        <w:rPr>
          <w:szCs w:val="22"/>
          <w:lang w:eastAsia="es-AR"/>
        </w:rPr>
      </w:pPr>
      <w:r w:rsidRPr="004A30EE">
        <w:rPr>
          <w:szCs w:val="22"/>
          <w:lang w:eastAsia="es-AR"/>
        </w:rPr>
        <w:t>LÍMITES DE LA ZONA 2:</w:t>
      </w:r>
    </w:p>
    <w:p w:rsidR="00FB5271" w:rsidRPr="004A30EE" w:rsidRDefault="00FB5271" w:rsidP="004A30EE">
      <w:pPr>
        <w:rPr>
          <w:szCs w:val="22"/>
          <w:lang w:eastAsia="es-AR"/>
        </w:rPr>
      </w:pPr>
    </w:p>
    <w:p w:rsidR="00FB5271" w:rsidRPr="004A30EE" w:rsidRDefault="00FB5271" w:rsidP="004A30EE">
      <w:pPr>
        <w:rPr>
          <w:szCs w:val="22"/>
          <w:lang w:eastAsia="es-AR"/>
        </w:rPr>
      </w:pPr>
      <w:r w:rsidRPr="004A30EE">
        <w:rPr>
          <w:szCs w:val="22"/>
          <w:lang w:eastAsia="es-AR"/>
        </w:rPr>
        <w:t>Desde Av. Gral. Paz y Av. Eva Perón por Av. Gral. Paz, Ricardo Gutiérrez, Joaquín V. González, Miranda su continuación Av. Álvarez Jonte, Av. San Martín, Av. Juan B. Justo, Av. Tte. Gral. Donato Álvarez, su continuación Curapaligüe, Av. Directorio, Av. La Plata, Av. Independencia, Sánchez de Loria, su continuación Sánchez de Bustamante y el puente peatonal sobre las vías del FF.CC. Sarmiento, Av. Díaz Vélez, Gallo, Av. Córdoba, Av. Callao y su continuación Av. Entre Ríos, Av. Independencia, Piedras, Av. Caseros, Defensa, Av. Martín García, Av. Paseo Colón, Av. Brasil, Av. Rawson de Dellepiane, Av. España, el canal que bordea a la ex Ciudad Deportiva del C.A. Boca Juniors, la costa del Río de la Plata, Av. Rawson de Dellepiane, Av. Don Pedro de Mendoza, el borde del Riachuelo, Av. Vélez Sársfield, Suárez, Lafayette, Miravé, Av. Amancio Alcorta, Lavarden, Ancaste, Cachi, Av. Almafuerte, Av. Caseros y su continuación Av. Cobo, Del Barco Centenera, Av. Riestra, Pres. Camilo Torres y Tenorio, su continuación la calle Curapaligue, Corea, Av. Castañares, Av. Carabobo, Av. Directorio, Mariano Acosta, Av. Juan B. Alberdi, Av. Escalada, y Av. Eva Perón hasta Av. Gral. Paz.</w:t>
      </w:r>
    </w:p>
    <w:p w:rsidR="00FB5271" w:rsidRPr="004A30EE" w:rsidRDefault="00FB5271" w:rsidP="004A30EE">
      <w:pPr>
        <w:rPr>
          <w:szCs w:val="22"/>
          <w:lang w:eastAsia="es-AR"/>
        </w:rPr>
      </w:pPr>
    </w:p>
    <w:p w:rsidR="00FB5271" w:rsidRPr="004A30EE" w:rsidRDefault="00FB5271" w:rsidP="004A30EE">
      <w:pPr>
        <w:rPr>
          <w:szCs w:val="22"/>
          <w:lang w:eastAsia="es-AR"/>
        </w:rPr>
      </w:pPr>
      <w:r w:rsidRPr="004A30EE">
        <w:rPr>
          <w:szCs w:val="22"/>
          <w:lang w:eastAsia="es-AR"/>
        </w:rPr>
        <w:t>LÍMITES DE LA ZONA 3:</w:t>
      </w:r>
    </w:p>
    <w:p w:rsidR="00FB5271" w:rsidRPr="004A30EE" w:rsidRDefault="00FB5271" w:rsidP="004A30EE">
      <w:pPr>
        <w:rPr>
          <w:szCs w:val="22"/>
          <w:lang w:eastAsia="es-AR"/>
        </w:rPr>
      </w:pPr>
    </w:p>
    <w:p w:rsidR="00FB5271" w:rsidRPr="004A30EE" w:rsidRDefault="00FB5271" w:rsidP="004A30EE">
      <w:pPr>
        <w:rPr>
          <w:szCs w:val="22"/>
          <w:lang w:eastAsia="es-AR"/>
        </w:rPr>
      </w:pPr>
      <w:r w:rsidRPr="004A30EE">
        <w:rPr>
          <w:szCs w:val="22"/>
          <w:u w:val="single"/>
          <w:lang w:eastAsia="es-AR"/>
        </w:rPr>
        <w:t>Polígono 1</w:t>
      </w:r>
      <w:r w:rsidRPr="004A30EE">
        <w:rPr>
          <w:szCs w:val="22"/>
          <w:lang w:eastAsia="es-AR"/>
        </w:rPr>
        <w:t xml:space="preserve">: desde Av. Gral. Paz y Ricardo Gutiérrez por Av. Gral. Paz, Av. Cabildo, Crisólogo Larralde, Zapiola, Roosevelt, Av. Ricardo Balbín, Av. Monroe, Estomba, Roosevelt, Tronador, Av. Congreso, San Francisco de Asís, Plaza, Núñez, Galván, Crisólogo Larralde, Av. De los Constituyentes, La Pampa, Av. Forest, Av. Álvarez Thomas, Av. Dorrego, Av. Córdoba, Gallo, Av. Díaz Vélez, el puente peatonal sobre las vías del FF.CC. Sarmiento, Sánchez de Bustamante, su continuación Sánchez de Loria, Av. Independencia, Av. La Plata, su continuación por Río de Janeiro, Av. Ángel Gallardo, Av. San Martín, Paysandú, Av. Warnes, Av. Garmendia, Av. del Campo, Av. Chorroarín, Av. San Martín, Arregui, Gavilán, Av. Álvarez Jonte, Miranda, Joaquín V. González, y Ricardo Gutiérrez hasta la Av. Gral. Paz. </w:t>
      </w:r>
    </w:p>
    <w:p w:rsidR="00FB5271" w:rsidRPr="004A30EE" w:rsidRDefault="00FB5271" w:rsidP="004A30EE">
      <w:pPr>
        <w:rPr>
          <w:szCs w:val="22"/>
          <w:lang w:eastAsia="es-AR"/>
        </w:rPr>
      </w:pPr>
      <w:r w:rsidRPr="004A30EE">
        <w:rPr>
          <w:szCs w:val="22"/>
          <w:u w:val="single"/>
          <w:lang w:eastAsia="es-AR"/>
        </w:rPr>
        <w:t>Polígono 2</w:t>
      </w:r>
      <w:r w:rsidRPr="004A30EE">
        <w:rPr>
          <w:szCs w:val="22"/>
          <w:lang w:eastAsia="es-AR"/>
        </w:rPr>
        <w:t>: Desde Av. Rivadavia y Av. Entre Ríos por Av. Rivadavia, Av. De la Rábida, Av. Ing. Huergo, Av. Brasil, Av. Paseo Colón, Av. Martín García, Defensa, Av. Caseros, Piedras, Av. Independencia y finalmente por Av. Entre Ríos hasta Av. Rivadavia.</w:t>
      </w:r>
    </w:p>
    <w:p w:rsidR="00FB5271" w:rsidRPr="004A30EE" w:rsidRDefault="00FB5271" w:rsidP="004A30EE">
      <w:pPr>
        <w:rPr>
          <w:szCs w:val="22"/>
          <w:lang w:eastAsia="es-AR"/>
        </w:rPr>
      </w:pPr>
    </w:p>
    <w:p w:rsidR="00FB5271" w:rsidRPr="004A30EE" w:rsidRDefault="00FB5271" w:rsidP="004A30EE">
      <w:pPr>
        <w:rPr>
          <w:szCs w:val="22"/>
          <w:lang w:eastAsia="es-AR"/>
        </w:rPr>
      </w:pPr>
      <w:r w:rsidRPr="004A30EE">
        <w:rPr>
          <w:szCs w:val="22"/>
          <w:lang w:eastAsia="es-AR"/>
        </w:rPr>
        <w:t>LÍMITES DE LA ZONA 4:</w:t>
      </w:r>
    </w:p>
    <w:p w:rsidR="00FB5271" w:rsidRPr="004A30EE" w:rsidRDefault="00FB5271" w:rsidP="004A30EE">
      <w:pPr>
        <w:rPr>
          <w:szCs w:val="22"/>
          <w:lang w:eastAsia="es-AR"/>
        </w:rPr>
      </w:pPr>
    </w:p>
    <w:p w:rsidR="00FB5271" w:rsidRPr="004A30EE" w:rsidRDefault="00FB5271" w:rsidP="004A30EE">
      <w:pPr>
        <w:rPr>
          <w:szCs w:val="22"/>
          <w:lang w:eastAsia="es-AR"/>
        </w:rPr>
      </w:pPr>
      <w:r w:rsidRPr="004A30EE">
        <w:rPr>
          <w:szCs w:val="22"/>
          <w:u w:val="single"/>
          <w:lang w:eastAsia="es-AR"/>
        </w:rPr>
        <w:t>Polígono 1</w:t>
      </w:r>
      <w:r w:rsidRPr="004A30EE">
        <w:rPr>
          <w:szCs w:val="22"/>
          <w:lang w:eastAsia="es-AR"/>
        </w:rPr>
        <w:t xml:space="preserve">: Desde Av. Gral. Paz y Av. Cabildo por Av. Cabildo, Crisólogo Larralde, Zapiola, Roosevelt, Av. Ricardo Balbín, Av. Monroe, Estomba, Roosevelt, Tronador, Av. Congreso, San Francisco de Asís, Plaza, Núñez, Galván, Crisólogo Larralde, Av. De </w:t>
      </w:r>
      <w:r w:rsidRPr="004A30EE">
        <w:rPr>
          <w:szCs w:val="22"/>
          <w:lang w:eastAsia="es-AR"/>
        </w:rPr>
        <w:lastRenderedPageBreak/>
        <w:t>los Constituyentes, La Pampa, Av. Forest, Av. Álvarez Thomas, Av. Dorrego, Av. Córdoba, Av. Callao, Av. Rivadavia, Av. De la Rábida, Av. Ing. Huergo, Av. Rawson de Dellepiane, el canal que bordea a la ex Ciudad Deportiva del C.A. Boca Juniors, la costa del Río de la Plata con sentido al Norte, el límite entre la Ciudad Autónoma de Buenos Aires y la Provincia de Buenos Aires, y la Av. Gral. Paz hasta la Av. Cabildo.</w:t>
      </w:r>
    </w:p>
    <w:p w:rsidR="00FB5271" w:rsidRPr="004A30EE" w:rsidRDefault="00FB5271" w:rsidP="004A30EE">
      <w:pPr>
        <w:rPr>
          <w:szCs w:val="22"/>
          <w:lang w:eastAsia="es-AR"/>
        </w:rPr>
      </w:pPr>
      <w:r w:rsidRPr="004A30EE">
        <w:rPr>
          <w:szCs w:val="22"/>
          <w:u w:val="single"/>
          <w:lang w:eastAsia="es-AR"/>
        </w:rPr>
        <w:t>Polígono 2</w:t>
      </w:r>
      <w:r w:rsidRPr="004A30EE">
        <w:rPr>
          <w:szCs w:val="22"/>
          <w:lang w:eastAsia="es-AR"/>
        </w:rPr>
        <w:t>: Desde Av. Juan B. Justo y Av. Tte. Gral. Donato Álvarez por Av. Tte. Gral. Donato Álvarez, su continuación Curapaligüe, Av. Directorio, Av. La Plata, su continuación Río de Janeiro, Av. Ángel Gallardo, Av. San Martín, finalizando por Av. Juan B. Justo hasta la Av. Tte. Gral. Donato Álvarez.</w:t>
      </w:r>
    </w:p>
    <w:p w:rsidR="00FB5271" w:rsidRPr="004A30EE" w:rsidRDefault="00FB5271" w:rsidP="004A30EE">
      <w:pPr>
        <w:tabs>
          <w:tab w:val="left" w:pos="709"/>
        </w:tabs>
        <w:rPr>
          <w:szCs w:val="22"/>
          <w:lang w:val="es-MX"/>
        </w:rPr>
      </w:pPr>
    </w:p>
    <w:p w:rsidR="00FB5271" w:rsidRPr="004A30EE" w:rsidRDefault="00FB5271" w:rsidP="004A30EE">
      <w:pPr>
        <w:tabs>
          <w:tab w:val="left" w:pos="709"/>
        </w:tabs>
        <w:ind w:firstLine="709"/>
        <w:rPr>
          <w:szCs w:val="22"/>
          <w:lang w:val="es-MX"/>
        </w:rPr>
      </w:pPr>
      <w:r w:rsidRPr="004A30EE">
        <w:rPr>
          <w:szCs w:val="22"/>
          <w:lang w:val="es-MX"/>
        </w:rPr>
        <w:t>La alícuota diferencial por Uso se definirá según la siguiente tabla:</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7198"/>
        <w:gridCol w:w="1874"/>
      </w:tblGrid>
      <w:tr w:rsidR="00FB5271" w:rsidRPr="004A30EE" w:rsidTr="00BA3AC2">
        <w:trPr>
          <w:tblHeader/>
          <w:jc w:val="center"/>
        </w:trPr>
        <w:tc>
          <w:tcPr>
            <w:tcW w:w="7078"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USO</w:t>
            </w:r>
          </w:p>
        </w:tc>
        <w:tc>
          <w:tcPr>
            <w:tcW w:w="1843"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ALÍCUOTA</w:t>
            </w:r>
          </w:p>
        </w:tc>
      </w:tr>
      <w:tr w:rsidR="00FB5271" w:rsidRPr="004A30EE" w:rsidTr="00BA3AC2">
        <w:trPr>
          <w:jc w:val="center"/>
        </w:trPr>
        <w:tc>
          <w:tcPr>
            <w:tcW w:w="7078"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rPr>
                <w:szCs w:val="22"/>
                <w:lang w:eastAsia="en-US"/>
              </w:rPr>
            </w:pPr>
            <w:r w:rsidRPr="004A30EE">
              <w:rPr>
                <w:szCs w:val="22"/>
                <w:lang w:eastAsia="en-US"/>
              </w:rPr>
              <w:t>Educación, Salud y Cultura</w:t>
            </w:r>
          </w:p>
        </w:tc>
        <w:tc>
          <w:tcPr>
            <w:tcW w:w="1843"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20%</w:t>
            </w:r>
          </w:p>
        </w:tc>
      </w:tr>
      <w:tr w:rsidR="00FB5271" w:rsidRPr="004A30EE" w:rsidTr="00BA3AC2">
        <w:trPr>
          <w:jc w:val="center"/>
        </w:trPr>
        <w:tc>
          <w:tcPr>
            <w:tcW w:w="7078"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rPr>
                <w:szCs w:val="22"/>
                <w:lang w:eastAsia="en-US"/>
              </w:rPr>
            </w:pPr>
            <w:r w:rsidRPr="004A30EE">
              <w:rPr>
                <w:szCs w:val="22"/>
                <w:lang w:eastAsia="en-US"/>
              </w:rPr>
              <w:t>Residencial</w:t>
            </w:r>
          </w:p>
        </w:tc>
        <w:tc>
          <w:tcPr>
            <w:tcW w:w="1843"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80%</w:t>
            </w:r>
          </w:p>
        </w:tc>
      </w:tr>
      <w:tr w:rsidR="00FB5271" w:rsidRPr="004A30EE" w:rsidTr="00BA3AC2">
        <w:trPr>
          <w:jc w:val="center"/>
        </w:trPr>
        <w:tc>
          <w:tcPr>
            <w:tcW w:w="7078"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rPr>
                <w:szCs w:val="22"/>
                <w:lang w:eastAsia="en-US"/>
              </w:rPr>
            </w:pPr>
            <w:r w:rsidRPr="004A30EE">
              <w:rPr>
                <w:szCs w:val="22"/>
                <w:lang w:eastAsia="en-US"/>
              </w:rPr>
              <w:t>Comercial</w:t>
            </w:r>
          </w:p>
        </w:tc>
        <w:tc>
          <w:tcPr>
            <w:tcW w:w="1843"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100%</w:t>
            </w:r>
          </w:p>
        </w:tc>
      </w:tr>
      <w:tr w:rsidR="00FB5271" w:rsidRPr="004A30EE" w:rsidTr="00BA3AC2">
        <w:trPr>
          <w:jc w:val="center"/>
        </w:trPr>
        <w:tc>
          <w:tcPr>
            <w:tcW w:w="7078"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rPr>
                <w:szCs w:val="22"/>
                <w:lang w:eastAsia="en-US"/>
              </w:rPr>
            </w:pPr>
            <w:r w:rsidRPr="004A30EE">
              <w:rPr>
                <w:szCs w:val="22"/>
                <w:lang w:eastAsia="en-US"/>
              </w:rPr>
              <w:t>Otros Usos</w:t>
            </w:r>
          </w:p>
        </w:tc>
        <w:tc>
          <w:tcPr>
            <w:tcW w:w="1843"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100%</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ind w:firstLine="709"/>
        <w:rPr>
          <w:strike/>
          <w:szCs w:val="22"/>
          <w:lang w:val="es-MX"/>
        </w:rPr>
      </w:pPr>
      <w:r w:rsidRPr="004A30EE">
        <w:rPr>
          <w:szCs w:val="22"/>
          <w:lang w:val="es-MX"/>
        </w:rPr>
        <w:t xml:space="preserve">En aquellos casos en los que el inmueble tenga más de un uso, el importe a cobrar será </w:t>
      </w:r>
      <w:r w:rsidRPr="004A30EE">
        <w:rPr>
          <w:szCs w:val="22"/>
          <w:lang w:eastAsia="es-AR"/>
        </w:rPr>
        <w:t>sobre el Uso establecido como principal en el plano registrado.</w:t>
      </w:r>
    </w:p>
    <w:p w:rsidR="00FB5271" w:rsidRPr="004A30EE" w:rsidRDefault="00FB5271" w:rsidP="004A30EE">
      <w:pPr>
        <w:rPr>
          <w:szCs w:val="22"/>
        </w:rPr>
      </w:pPr>
    </w:p>
    <w:p w:rsidR="00FB5271" w:rsidRPr="004A30EE" w:rsidRDefault="00FB5271" w:rsidP="004A30EE">
      <w:pPr>
        <w:rPr>
          <w:szCs w:val="22"/>
        </w:rPr>
      </w:pPr>
      <w:r w:rsidRPr="004A30EE">
        <w:rPr>
          <w:szCs w:val="22"/>
        </w:rPr>
        <w:tab/>
        <w:t>Se perderán los Derechos de Construcción Sustentable vencido el plazo para presentar el permiso de Ejecución de Obra Civil abonados en el Expediente de Registro de etapa de proyecto y/o cuando se establezca por la normativa vigente.</w:t>
      </w:r>
    </w:p>
    <w:p w:rsidR="00FB5271" w:rsidRPr="004A30EE" w:rsidRDefault="00FB5271" w:rsidP="004A30EE">
      <w:pPr>
        <w:tabs>
          <w:tab w:val="left" w:pos="709"/>
        </w:tabs>
        <w:rPr>
          <w:szCs w:val="22"/>
          <w:lang w:val="es-MX"/>
        </w:rPr>
      </w:pPr>
    </w:p>
    <w:p w:rsidR="00FB5271" w:rsidRPr="004A30EE" w:rsidRDefault="00FB5271" w:rsidP="004A30EE">
      <w:pPr>
        <w:tabs>
          <w:tab w:val="left" w:pos="709"/>
        </w:tabs>
        <w:ind w:firstLine="709"/>
        <w:rPr>
          <w:szCs w:val="22"/>
          <w:lang w:val="es-MX"/>
        </w:rPr>
      </w:pPr>
      <w:r w:rsidRPr="004A30EE">
        <w:rPr>
          <w:szCs w:val="22"/>
          <w:lang w:val="es-MX"/>
        </w:rPr>
        <w:t>En caso de detectarse diferencias entre los importes autoliquidados o liquidados al inicio de trámite, y/o cuando surjan cambios en los proyectos, o cuando se venzan las obligaciones de pago ya liquidadas, será aplicable el régimen de actualización según la Ley Arancelaria vigente al momento en que se detecten estas diferencias.</w:t>
      </w:r>
    </w:p>
    <w:p w:rsidR="00FB5271" w:rsidRPr="004A30EE" w:rsidRDefault="00FB5271" w:rsidP="004A30EE">
      <w:pPr>
        <w:tabs>
          <w:tab w:val="left" w:pos="709"/>
        </w:tabs>
        <w:ind w:firstLine="709"/>
        <w:rPr>
          <w:szCs w:val="22"/>
          <w:lang w:val="es-MX"/>
        </w:rPr>
      </w:pPr>
    </w:p>
    <w:p w:rsidR="00FB5271" w:rsidRPr="004A30EE" w:rsidRDefault="00FB5271" w:rsidP="004A30EE">
      <w:pPr>
        <w:rPr>
          <w:szCs w:val="22"/>
        </w:rPr>
      </w:pPr>
      <w:r w:rsidRPr="004A30EE">
        <w:rPr>
          <w:szCs w:val="22"/>
        </w:rPr>
        <w:tab/>
        <w:t xml:space="preserve">En los casos de modificaciones de obras que cuenten con plano de obra registrado y/o Permiso de Ejecución de Obra Civil otorgado </w:t>
      </w:r>
      <w:r w:rsidRPr="004A30EE">
        <w:rPr>
          <w:szCs w:val="22"/>
          <w:lang w:val="es-MX"/>
        </w:rPr>
        <w:t xml:space="preserve">el costo del derecho será del quince por ciento (15%) de lo estipulado. </w:t>
      </w:r>
      <w:r w:rsidRPr="004A30EE">
        <w:rPr>
          <w:szCs w:val="22"/>
        </w:rPr>
        <w:t>En el caso de tratarse de obras que no estén en ejecución el valor de β será 0 UT.</w:t>
      </w:r>
    </w:p>
    <w:p w:rsidR="00FB5271" w:rsidRPr="004A30EE" w:rsidRDefault="00FB5271" w:rsidP="004A30EE">
      <w:pPr>
        <w:tabs>
          <w:tab w:val="left" w:pos="709"/>
        </w:tabs>
        <w:ind w:firstLine="709"/>
        <w:rPr>
          <w:szCs w:val="22"/>
          <w:lang w:val="es-MX"/>
        </w:rPr>
      </w:pPr>
    </w:p>
    <w:p w:rsidR="00FB5271" w:rsidRPr="004A30EE" w:rsidRDefault="00FB5271" w:rsidP="004A30EE">
      <w:pPr>
        <w:rPr>
          <w:szCs w:val="22"/>
        </w:rPr>
      </w:pPr>
      <w:r w:rsidRPr="004A30EE">
        <w:rPr>
          <w:szCs w:val="22"/>
        </w:rPr>
        <w:tab/>
        <w:t>En los casos de demolición el valor de α será igual a 0 y el valor de β será 4,63 UT.</w:t>
      </w:r>
    </w:p>
    <w:p w:rsidR="00FB5271" w:rsidRPr="004A30EE" w:rsidRDefault="00FB5271" w:rsidP="004A30EE">
      <w:pPr>
        <w:rPr>
          <w:szCs w:val="22"/>
        </w:rPr>
      </w:pPr>
    </w:p>
    <w:p w:rsidR="00FB5271" w:rsidRPr="004A30EE" w:rsidRDefault="00FB5271" w:rsidP="004A30EE">
      <w:pPr>
        <w:rPr>
          <w:szCs w:val="22"/>
        </w:rPr>
      </w:pPr>
      <w:r w:rsidRPr="004A30EE">
        <w:rPr>
          <w:szCs w:val="22"/>
        </w:rPr>
        <w:tab/>
        <w:t xml:space="preserve">En los casos de obras que se realicen en edificios destinados al uso residencial situados en el Área de Desarrollo Prioritario Sur (ADPS), con exclusión de aquellos ubicados en el polígono delimitado en el segundo párrafo del punto 7.2.13.1 del Código Urbanístico y de aquellos que tramiten regularización de metros ejecutados sin permiso, conforme el artículo </w:t>
      </w:r>
      <w:r w:rsidRPr="004A30EE">
        <w:rPr>
          <w:bCs/>
          <w:szCs w:val="22"/>
        </w:rPr>
        <w:t>505 del Código Fiscal,</w:t>
      </w:r>
      <w:r w:rsidRPr="004A30EE">
        <w:rPr>
          <w:szCs w:val="22"/>
        </w:rPr>
        <w:t xml:space="preserve"> el Valor Fijo se reducirá en un cincuenta por ciento (50%).</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33.- Ampliaciones de metros cuadrados de permisos de obra: El cálculo de los derechos por ampliaciones de metros cuadrados (m</w:t>
      </w:r>
      <w:r w:rsidRPr="004A30EE">
        <w:rPr>
          <w:szCs w:val="22"/>
          <w:vertAlign w:val="superscript"/>
          <w:lang w:val="es-MX"/>
        </w:rPr>
        <w:t>2</w:t>
      </w:r>
      <w:r w:rsidRPr="004A30EE">
        <w:rPr>
          <w:szCs w:val="22"/>
          <w:lang w:val="es-MX"/>
        </w:rPr>
        <w:t>) se regirán por lo expuesto en el artículo 32 del Anexo, considerando como "superficie a construir" la "superficie a ampliar".</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34.- Para las solicitudes de ampliación de vigencia de Permisos de Obra en ejecución, se abonará el porcentaje equivalente al período de ampliación de vigencia solicitado de los Derechos de </w:t>
      </w:r>
      <w:r w:rsidRPr="004A30EE">
        <w:rPr>
          <w:szCs w:val="22"/>
        </w:rPr>
        <w:t xml:space="preserve">Construcción Sustentable </w:t>
      </w:r>
      <w:r w:rsidRPr="004A30EE">
        <w:rPr>
          <w:szCs w:val="22"/>
          <w:lang w:val="es-MX"/>
        </w:rPr>
        <w:t>definidos en el artículo 32 del presente Anexo</w:t>
      </w:r>
      <w:r w:rsidRPr="004A30EE">
        <w:rPr>
          <w:b/>
          <w:bCs/>
          <w:szCs w:val="22"/>
          <w:lang w:val="es-MX"/>
        </w:rPr>
        <w:t>,</w:t>
      </w:r>
      <w:r w:rsidRPr="004A30EE">
        <w:rPr>
          <w:szCs w:val="22"/>
          <w:lang w:val="es-MX"/>
        </w:rPr>
        <w:t xml:space="preserve"> según la siguiente tabla:</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5900"/>
        <w:gridCol w:w="3172"/>
      </w:tblGrid>
      <w:tr w:rsidR="00FB5271" w:rsidRPr="004A30EE" w:rsidTr="00BA3AC2">
        <w:trPr>
          <w:tblHeader/>
          <w:jc w:val="center"/>
        </w:trPr>
        <w:tc>
          <w:tcPr>
            <w:tcW w:w="5802"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lastRenderedPageBreak/>
              <w:t>PERÍODO DE AMPLIACIÓN DE VIGENCIA</w:t>
            </w:r>
          </w:p>
        </w:tc>
        <w:tc>
          <w:tcPr>
            <w:tcW w:w="3119"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 xml:space="preserve">PORCENTAJE DE DERECHOS CORRESPONDIENTES </w:t>
            </w:r>
          </w:p>
        </w:tc>
      </w:tr>
      <w:tr w:rsidR="00FB5271" w:rsidRPr="004A30EE" w:rsidTr="00BA3AC2">
        <w:trPr>
          <w:jc w:val="center"/>
        </w:trPr>
        <w:tc>
          <w:tcPr>
            <w:tcW w:w="5802"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1 año</w:t>
            </w:r>
          </w:p>
        </w:tc>
        <w:tc>
          <w:tcPr>
            <w:tcW w:w="3119"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25%</w:t>
            </w:r>
          </w:p>
        </w:tc>
      </w:tr>
      <w:tr w:rsidR="00FB5271" w:rsidRPr="004A30EE" w:rsidTr="00BA3AC2">
        <w:trPr>
          <w:jc w:val="center"/>
        </w:trPr>
        <w:tc>
          <w:tcPr>
            <w:tcW w:w="5802"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2 años</w:t>
            </w:r>
          </w:p>
        </w:tc>
        <w:tc>
          <w:tcPr>
            <w:tcW w:w="3119"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30%</w:t>
            </w:r>
          </w:p>
        </w:tc>
      </w:tr>
      <w:tr w:rsidR="00FB5271" w:rsidRPr="004A30EE" w:rsidTr="00BA3AC2">
        <w:trPr>
          <w:jc w:val="center"/>
        </w:trPr>
        <w:tc>
          <w:tcPr>
            <w:tcW w:w="5802"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3 años</w:t>
            </w:r>
          </w:p>
        </w:tc>
        <w:tc>
          <w:tcPr>
            <w:tcW w:w="3119"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40%</w:t>
            </w:r>
          </w:p>
        </w:tc>
      </w:tr>
      <w:tr w:rsidR="00FB5271" w:rsidRPr="004A30EE" w:rsidTr="00BA3AC2">
        <w:trPr>
          <w:jc w:val="center"/>
        </w:trPr>
        <w:tc>
          <w:tcPr>
            <w:tcW w:w="5802"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4 años</w:t>
            </w:r>
          </w:p>
        </w:tc>
        <w:tc>
          <w:tcPr>
            <w:tcW w:w="3119"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50%</w:t>
            </w:r>
          </w:p>
        </w:tc>
      </w:tr>
      <w:tr w:rsidR="00FB5271" w:rsidRPr="004A30EE" w:rsidTr="00BA3AC2">
        <w:trPr>
          <w:jc w:val="center"/>
        </w:trPr>
        <w:tc>
          <w:tcPr>
            <w:tcW w:w="5802"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6 años</w:t>
            </w:r>
          </w:p>
        </w:tc>
        <w:tc>
          <w:tcPr>
            <w:tcW w:w="3119"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100%</w:t>
            </w:r>
          </w:p>
        </w:tc>
      </w:tr>
      <w:tr w:rsidR="00FB5271" w:rsidRPr="004A30EE" w:rsidTr="00BA3AC2">
        <w:trPr>
          <w:jc w:val="center"/>
        </w:trPr>
        <w:tc>
          <w:tcPr>
            <w:tcW w:w="5802"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Permiso de Ejecución de Instalaciones 2 AÑOS</w:t>
            </w:r>
          </w:p>
        </w:tc>
        <w:tc>
          <w:tcPr>
            <w:tcW w:w="3119" w:type="dxa"/>
            <w:shd w:val="clear" w:color="auto" w:fill="FFFFFF"/>
            <w:tcMar>
              <w:top w:w="28" w:type="dxa"/>
              <w:left w:w="57" w:type="dxa"/>
              <w:bottom w:w="28"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25%</w:t>
            </w:r>
          </w:p>
        </w:tc>
      </w:tr>
    </w:tbl>
    <w:p w:rsidR="00FB5271" w:rsidRPr="004A30EE" w:rsidRDefault="00FB5271" w:rsidP="004A30EE">
      <w:pPr>
        <w:rPr>
          <w:szCs w:val="22"/>
          <w:lang w:eastAsia="es-AR"/>
        </w:rPr>
      </w:pPr>
    </w:p>
    <w:p w:rsidR="00FB5271" w:rsidRPr="004A30EE" w:rsidRDefault="00FB5271" w:rsidP="004A30EE">
      <w:pPr>
        <w:tabs>
          <w:tab w:val="left" w:pos="709"/>
        </w:tabs>
        <w:rPr>
          <w:szCs w:val="22"/>
          <w:lang w:eastAsia="es-AR"/>
        </w:rPr>
      </w:pPr>
      <w:r w:rsidRPr="004A30EE">
        <w:rPr>
          <w:szCs w:val="22"/>
          <w:lang w:eastAsia="es-AR"/>
        </w:rPr>
        <w:tab/>
        <w:t xml:space="preserve">En el caso del Registro en etapa de proyecto, se podrá solicitar la ampliación de vigencia, por el término de dos (2) años para iniciar el Permiso de Ejecución de obra civil, siempre y cuando el mismo no se encuentre vencido, no afecte la normativa actual y sea considerado viable por la autoridad de aplicación. En este caso, deberá abonarse </w:t>
      </w:r>
      <w:r w:rsidRPr="004A30EE">
        <w:rPr>
          <w:szCs w:val="22"/>
        </w:rPr>
        <w:t xml:space="preserve">por la ampliación solicitada </w:t>
      </w:r>
      <w:r w:rsidRPr="004A30EE">
        <w:rPr>
          <w:szCs w:val="22"/>
          <w:lang w:eastAsia="es-AR"/>
        </w:rPr>
        <w:t xml:space="preserve">el 30% de los Derechos de </w:t>
      </w:r>
      <w:r w:rsidRPr="004A30EE">
        <w:rPr>
          <w:szCs w:val="22"/>
        </w:rPr>
        <w:t>Construcción Sustentable</w:t>
      </w:r>
      <w:r w:rsidRPr="004A30EE">
        <w:rPr>
          <w:szCs w:val="22"/>
          <w:lang w:eastAsia="es-AR"/>
        </w:rPr>
        <w:t xml:space="preserve"> conforme la Ley Arancelaria vigente al momento </w:t>
      </w:r>
      <w:r w:rsidRPr="004A30EE">
        <w:rPr>
          <w:szCs w:val="22"/>
        </w:rPr>
        <w:t>de su solicitud</w:t>
      </w:r>
      <w:r w:rsidRPr="004A30EE">
        <w:rPr>
          <w:szCs w:val="22"/>
          <w:lang w:eastAsia="es-AR"/>
        </w:rPr>
        <w:t>.</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35.- A los efectos de lo dispuesto en el artículo 499</w:t>
      </w:r>
      <w:r w:rsidRPr="004A30EE">
        <w:rPr>
          <w:bCs/>
          <w:szCs w:val="22"/>
          <w:lang w:val="es-MX"/>
        </w:rPr>
        <w:t xml:space="preserve"> y siguientes del Código Fiscal, se fija</w:t>
      </w:r>
      <w:r w:rsidRPr="004A30EE">
        <w:rPr>
          <w:szCs w:val="22"/>
          <w:lang w:val="es-MX"/>
        </w:rPr>
        <w:t xml:space="preserve"> el 500% de recargo sobre los Derechos de </w:t>
      </w:r>
      <w:r w:rsidRPr="004A30EE">
        <w:rPr>
          <w:szCs w:val="22"/>
        </w:rPr>
        <w:t xml:space="preserve">Construcción Sustentable </w:t>
      </w:r>
      <w:r w:rsidRPr="004A30EE">
        <w:rPr>
          <w:szCs w:val="22"/>
          <w:lang w:val="es-MX"/>
        </w:rPr>
        <w:t>para las obras antirreglamentarias y del 250% para las obras reglamentarias, cuyos planos se registren de conformidad al Código de Edificación.</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b/>
        <w:t>Asimismo, se fija el mil quinientos por ciento (1.500%) de recargo en caso de detectarse demoliciones sin permiso.</w:t>
      </w:r>
    </w:p>
    <w:p w:rsidR="00FB5271" w:rsidRPr="004A30EE" w:rsidRDefault="00FB5271" w:rsidP="004A30EE">
      <w:pPr>
        <w:tabs>
          <w:tab w:val="left" w:pos="709"/>
        </w:tabs>
        <w:rPr>
          <w:szCs w:val="22"/>
          <w:lang w:val="es-MX"/>
        </w:rPr>
      </w:pPr>
      <w:r w:rsidRPr="004A30EE">
        <w:rPr>
          <w:szCs w:val="22"/>
          <w:lang w:val="es-MX"/>
        </w:rPr>
        <w:tab/>
      </w:r>
    </w:p>
    <w:p w:rsidR="00FB5271" w:rsidRPr="004A30EE" w:rsidRDefault="00FB5271" w:rsidP="004A30EE">
      <w:pPr>
        <w:tabs>
          <w:tab w:val="left" w:pos="709"/>
        </w:tabs>
        <w:rPr>
          <w:szCs w:val="22"/>
          <w:lang w:val="es-MX"/>
        </w:rPr>
      </w:pPr>
      <w:r w:rsidRPr="004A30EE">
        <w:rPr>
          <w:szCs w:val="22"/>
          <w:lang w:val="es-MX"/>
        </w:rPr>
        <w:tab/>
        <w:t>Para realizar la liquidación y su correspondiente emisión de Boleta Única Inteligente (BUI) se debe considerar como referencia la Ley Arancelaria correspondiente al inicio del expediente por el cual se pretende regularizar superficies.</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b/>
        <w:t>Si el plano se encontrare "apto para su registro" y se detectaren diferencias en las superficies declaradas al inicio de las actuaciones, será aplicable el régimen de actualización según la Ley Arancelaria vigente al momento en que se detecten estas diferencias.</w:t>
      </w:r>
    </w:p>
    <w:p w:rsidR="00FB5271" w:rsidRPr="004A30EE" w:rsidRDefault="00FB5271" w:rsidP="004A30EE">
      <w:pPr>
        <w:rPr>
          <w:szCs w:val="22"/>
          <w:lang w:val="es-MX"/>
        </w:rPr>
      </w:pPr>
    </w:p>
    <w:p w:rsidR="00FB5271" w:rsidRPr="004A30EE" w:rsidRDefault="00FB5271" w:rsidP="004A30EE">
      <w:pPr>
        <w:tabs>
          <w:tab w:val="left" w:pos="709"/>
        </w:tabs>
        <w:rPr>
          <w:szCs w:val="22"/>
          <w:lang w:val="es-MX"/>
        </w:rPr>
      </w:pPr>
      <w:r w:rsidRPr="004A30EE">
        <w:rPr>
          <w:szCs w:val="22"/>
          <w:lang w:val="es-MX"/>
        </w:rPr>
        <w:t>Artículo 36.- Por las construcciones, reconstrucciones y/o refacciones en cementerios dependientes del Gobierno de la Ciudad Autónoma de Buenos Aires se paga el equivalente a:</w:t>
      </w:r>
    </w:p>
    <w:p w:rsidR="00FB5271" w:rsidRPr="004A30EE" w:rsidRDefault="00FB5271" w:rsidP="004A30EE">
      <w:pPr>
        <w:tabs>
          <w:tab w:val="left" w:pos="709"/>
        </w:tabs>
        <w:jc w:val="center"/>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57" w:type="dxa"/>
          <w:bottom w:w="28" w:type="dxa"/>
          <w:right w:w="57" w:type="dxa"/>
        </w:tblCellMar>
        <w:tblLook w:val="00A0"/>
      </w:tblPr>
      <w:tblGrid>
        <w:gridCol w:w="564"/>
        <w:gridCol w:w="6634"/>
        <w:gridCol w:w="1874"/>
      </w:tblGrid>
      <w:tr w:rsidR="00FB5271" w:rsidRPr="004A30EE" w:rsidTr="00BA3AC2">
        <w:trPr>
          <w:tblHeader/>
          <w:jc w:val="center"/>
        </w:trPr>
        <w:tc>
          <w:tcPr>
            <w:tcW w:w="7078" w:type="dxa"/>
            <w:gridSpan w:val="2"/>
            <w:tcMar>
              <w:top w:w="57" w:type="dxa"/>
              <w:bottom w:w="57" w:type="dxa"/>
            </w:tcMar>
            <w:vAlign w:val="center"/>
          </w:tcPr>
          <w:p w:rsidR="00FB5271" w:rsidRPr="004A30EE" w:rsidRDefault="00FB5271" w:rsidP="004A30EE">
            <w:pPr>
              <w:tabs>
                <w:tab w:val="left" w:pos="709"/>
              </w:tabs>
              <w:jc w:val="center"/>
            </w:pPr>
            <w:r w:rsidRPr="004A30EE">
              <w:t>CONCEPTO</w:t>
            </w:r>
          </w:p>
        </w:tc>
        <w:tc>
          <w:tcPr>
            <w:tcW w:w="1843" w:type="dxa"/>
            <w:tcMar>
              <w:top w:w="57" w:type="dxa"/>
              <w:bottom w:w="57" w:type="dxa"/>
            </w:tcMar>
            <w:vAlign w:val="center"/>
          </w:tcPr>
          <w:p w:rsidR="00FB5271" w:rsidRPr="004A30EE" w:rsidRDefault="00FB5271" w:rsidP="004A30EE">
            <w:pPr>
              <w:tabs>
                <w:tab w:val="left" w:pos="709"/>
              </w:tabs>
              <w:jc w:val="center"/>
            </w:pPr>
            <w:r w:rsidRPr="004A30EE">
              <w:t>IMPORTE</w:t>
            </w:r>
          </w:p>
        </w:tc>
      </w:tr>
      <w:tr w:rsidR="00FB5271" w:rsidRPr="004A30EE" w:rsidTr="00BA3AC2">
        <w:trPr>
          <w:jc w:val="center"/>
        </w:trPr>
        <w:tc>
          <w:tcPr>
            <w:tcW w:w="554" w:type="dxa"/>
            <w:tcMar>
              <w:top w:w="57" w:type="dxa"/>
              <w:bottom w:w="57" w:type="dxa"/>
            </w:tcMar>
            <w:vAlign w:val="center"/>
          </w:tcPr>
          <w:p w:rsidR="00FB5271" w:rsidRPr="004A30EE" w:rsidRDefault="00FB5271" w:rsidP="004A30EE">
            <w:pPr>
              <w:pStyle w:val="Predeterminado"/>
              <w:tabs>
                <w:tab w:val="clear" w:pos="708"/>
                <w:tab w:val="left" w:pos="709"/>
              </w:tabs>
              <w:suppressAutoHyphens w:val="0"/>
              <w:spacing w:after="0" w:line="240" w:lineRule="auto"/>
              <w:rPr>
                <w:rFonts w:ascii="Times New Roman" w:hAnsi="Times New Roman" w:cs="Times New Roman"/>
                <w:color w:val="auto"/>
                <w:szCs w:val="20"/>
                <w:lang w:val="es-AR"/>
              </w:rPr>
            </w:pPr>
            <w:r w:rsidRPr="004A30EE">
              <w:rPr>
                <w:rFonts w:ascii="Times New Roman" w:hAnsi="Times New Roman" w:cs="Times New Roman"/>
                <w:color w:val="auto"/>
                <w:szCs w:val="20"/>
                <w:lang w:val="es-AR"/>
              </w:rPr>
              <w:t>1</w:t>
            </w:r>
          </w:p>
        </w:tc>
        <w:tc>
          <w:tcPr>
            <w:tcW w:w="8367" w:type="dxa"/>
            <w:gridSpan w:val="2"/>
            <w:tcMar>
              <w:top w:w="57" w:type="dxa"/>
              <w:bottom w:w="57" w:type="dxa"/>
            </w:tcMar>
            <w:vAlign w:val="center"/>
          </w:tcPr>
          <w:p w:rsidR="00FB5271" w:rsidRPr="004A30EE" w:rsidRDefault="00FB5271" w:rsidP="004A30EE">
            <w:pPr>
              <w:tabs>
                <w:tab w:val="left" w:pos="709"/>
              </w:tabs>
            </w:pPr>
            <w:r w:rsidRPr="004A30EE">
              <w:t>Bóvedas o panteones</w:t>
            </w:r>
          </w:p>
        </w:tc>
      </w:tr>
      <w:tr w:rsidR="00FB5271" w:rsidRPr="004A30EE" w:rsidTr="00BA3AC2">
        <w:trPr>
          <w:jc w:val="center"/>
        </w:trPr>
        <w:tc>
          <w:tcPr>
            <w:tcW w:w="554" w:type="dxa"/>
            <w:tcMar>
              <w:top w:w="57" w:type="dxa"/>
              <w:bottom w:w="57" w:type="dxa"/>
            </w:tcMar>
            <w:vAlign w:val="center"/>
          </w:tcPr>
          <w:p w:rsidR="00FB5271" w:rsidRPr="004A30EE" w:rsidRDefault="00FB5271" w:rsidP="004A30EE">
            <w:pPr>
              <w:tabs>
                <w:tab w:val="left" w:pos="709"/>
              </w:tabs>
            </w:pPr>
            <w:r w:rsidRPr="004A30EE">
              <w:t>1.1</w:t>
            </w:r>
          </w:p>
        </w:tc>
        <w:tc>
          <w:tcPr>
            <w:tcW w:w="6524" w:type="dxa"/>
            <w:tcMar>
              <w:top w:w="57" w:type="dxa"/>
              <w:bottom w:w="57" w:type="dxa"/>
            </w:tcMar>
            <w:vAlign w:val="center"/>
          </w:tcPr>
          <w:p w:rsidR="00FB5271" w:rsidRPr="004A30EE" w:rsidRDefault="00FB5271" w:rsidP="004A30EE">
            <w:pPr>
              <w:tabs>
                <w:tab w:val="left" w:pos="709"/>
              </w:tabs>
            </w:pPr>
            <w:r w:rsidRPr="004A30EE">
              <w:t>El 10% del valor estimado de la obra, con un derecho mínimo de</w:t>
            </w:r>
          </w:p>
        </w:tc>
        <w:tc>
          <w:tcPr>
            <w:tcW w:w="1843" w:type="dxa"/>
            <w:tcMar>
              <w:top w:w="57" w:type="dxa"/>
              <w:bottom w:w="57" w:type="dxa"/>
            </w:tcMar>
            <w:vAlign w:val="center"/>
          </w:tcPr>
          <w:p w:rsidR="00FB5271" w:rsidRPr="004A30EE" w:rsidRDefault="00FB5271" w:rsidP="004A30EE">
            <w:pPr>
              <w:tabs>
                <w:tab w:val="left" w:pos="709"/>
              </w:tabs>
              <w:jc w:val="right"/>
            </w:pPr>
            <w:r w:rsidRPr="004A30EE">
              <w:t>48,90 UT</w:t>
            </w:r>
          </w:p>
        </w:tc>
      </w:tr>
      <w:tr w:rsidR="00FB5271" w:rsidRPr="004A30EE" w:rsidTr="00BA3AC2">
        <w:trPr>
          <w:jc w:val="center"/>
        </w:trPr>
        <w:tc>
          <w:tcPr>
            <w:tcW w:w="554" w:type="dxa"/>
            <w:tcMar>
              <w:top w:w="57" w:type="dxa"/>
              <w:bottom w:w="57" w:type="dxa"/>
            </w:tcMar>
            <w:vAlign w:val="center"/>
          </w:tcPr>
          <w:p w:rsidR="00FB5271" w:rsidRPr="004A30EE" w:rsidRDefault="00FB5271" w:rsidP="004A30EE">
            <w:pPr>
              <w:tabs>
                <w:tab w:val="left" w:pos="709"/>
              </w:tabs>
            </w:pPr>
            <w:r w:rsidRPr="004A30EE">
              <w:t>2</w:t>
            </w:r>
          </w:p>
        </w:tc>
        <w:tc>
          <w:tcPr>
            <w:tcW w:w="8367" w:type="dxa"/>
            <w:gridSpan w:val="2"/>
            <w:tcMar>
              <w:top w:w="57" w:type="dxa"/>
              <w:bottom w:w="57" w:type="dxa"/>
            </w:tcMar>
            <w:vAlign w:val="center"/>
          </w:tcPr>
          <w:p w:rsidR="00FB5271" w:rsidRPr="004A30EE" w:rsidRDefault="00FB5271" w:rsidP="004A30EE">
            <w:pPr>
              <w:tabs>
                <w:tab w:val="left" w:pos="709"/>
              </w:tabs>
            </w:pPr>
            <w:r w:rsidRPr="004A30EE">
              <w:t>Sepulturas</w:t>
            </w:r>
          </w:p>
        </w:tc>
      </w:tr>
      <w:tr w:rsidR="00FB5271" w:rsidRPr="004A30EE" w:rsidTr="00BA3AC2">
        <w:trPr>
          <w:jc w:val="center"/>
        </w:trPr>
        <w:tc>
          <w:tcPr>
            <w:tcW w:w="554" w:type="dxa"/>
            <w:tcMar>
              <w:top w:w="57" w:type="dxa"/>
              <w:bottom w:w="57" w:type="dxa"/>
            </w:tcMar>
            <w:vAlign w:val="center"/>
          </w:tcPr>
          <w:p w:rsidR="00FB5271" w:rsidRPr="004A30EE" w:rsidRDefault="00FB5271" w:rsidP="004A30EE">
            <w:pPr>
              <w:tabs>
                <w:tab w:val="left" w:pos="709"/>
              </w:tabs>
            </w:pPr>
            <w:r w:rsidRPr="004A30EE">
              <w:t>2.1</w:t>
            </w:r>
          </w:p>
        </w:tc>
        <w:tc>
          <w:tcPr>
            <w:tcW w:w="6524" w:type="dxa"/>
            <w:tcMar>
              <w:top w:w="57" w:type="dxa"/>
              <w:bottom w:w="57" w:type="dxa"/>
            </w:tcMar>
            <w:vAlign w:val="center"/>
          </w:tcPr>
          <w:p w:rsidR="00FB5271" w:rsidRPr="004A30EE" w:rsidRDefault="00FB5271" w:rsidP="004A30EE">
            <w:pPr>
              <w:tabs>
                <w:tab w:val="left" w:pos="709"/>
              </w:tabs>
            </w:pPr>
            <w:r w:rsidRPr="004A30EE">
              <w:t>Colocación de monumento o lápida identificatoria</w:t>
            </w:r>
          </w:p>
        </w:tc>
        <w:tc>
          <w:tcPr>
            <w:tcW w:w="1843" w:type="dxa"/>
            <w:tcMar>
              <w:top w:w="57" w:type="dxa"/>
              <w:bottom w:w="57" w:type="dxa"/>
            </w:tcMar>
            <w:vAlign w:val="center"/>
          </w:tcPr>
          <w:p w:rsidR="00FB5271" w:rsidRPr="004A30EE" w:rsidRDefault="00FB5271" w:rsidP="004A30EE">
            <w:pPr>
              <w:tabs>
                <w:tab w:val="left" w:pos="709"/>
              </w:tabs>
              <w:jc w:val="right"/>
            </w:pPr>
            <w:r w:rsidRPr="004A30EE">
              <w:t>12,20 UT</w:t>
            </w:r>
          </w:p>
        </w:tc>
      </w:tr>
      <w:tr w:rsidR="00FB5271" w:rsidRPr="004A30EE" w:rsidTr="00BA3AC2">
        <w:trPr>
          <w:jc w:val="center"/>
        </w:trPr>
        <w:tc>
          <w:tcPr>
            <w:tcW w:w="554" w:type="dxa"/>
            <w:tcMar>
              <w:top w:w="57" w:type="dxa"/>
              <w:bottom w:w="57" w:type="dxa"/>
            </w:tcMar>
            <w:vAlign w:val="center"/>
          </w:tcPr>
          <w:p w:rsidR="00FB5271" w:rsidRPr="004A30EE" w:rsidRDefault="00FB5271" w:rsidP="004A30EE">
            <w:pPr>
              <w:tabs>
                <w:tab w:val="left" w:pos="709"/>
              </w:tabs>
            </w:pPr>
            <w:r w:rsidRPr="004A30EE">
              <w:t>2.2</w:t>
            </w:r>
          </w:p>
        </w:tc>
        <w:tc>
          <w:tcPr>
            <w:tcW w:w="6524" w:type="dxa"/>
            <w:tcMar>
              <w:top w:w="57" w:type="dxa"/>
              <w:bottom w:w="57" w:type="dxa"/>
            </w:tcMar>
            <w:vAlign w:val="center"/>
          </w:tcPr>
          <w:p w:rsidR="00FB5271" w:rsidRPr="004A30EE" w:rsidRDefault="00FB5271" w:rsidP="004A30EE">
            <w:pPr>
              <w:tabs>
                <w:tab w:val="left" w:pos="709"/>
              </w:tabs>
            </w:pPr>
            <w:r w:rsidRPr="004A30EE">
              <w:t>Colocación de veredas</w:t>
            </w:r>
          </w:p>
        </w:tc>
        <w:tc>
          <w:tcPr>
            <w:tcW w:w="1843" w:type="dxa"/>
            <w:tcMar>
              <w:top w:w="57" w:type="dxa"/>
              <w:bottom w:w="57" w:type="dxa"/>
            </w:tcMar>
            <w:vAlign w:val="center"/>
          </w:tcPr>
          <w:p w:rsidR="00FB5271" w:rsidRPr="004A30EE" w:rsidRDefault="00FB5271" w:rsidP="004A30EE">
            <w:pPr>
              <w:tabs>
                <w:tab w:val="left" w:pos="709"/>
              </w:tabs>
              <w:jc w:val="right"/>
            </w:pPr>
            <w:r w:rsidRPr="004A30EE">
              <w:t>sin cargo</w:t>
            </w:r>
          </w:p>
        </w:tc>
      </w:tr>
      <w:tr w:rsidR="00FB5271" w:rsidRPr="004A30EE" w:rsidTr="00BA3AC2">
        <w:trPr>
          <w:jc w:val="center"/>
        </w:trPr>
        <w:tc>
          <w:tcPr>
            <w:tcW w:w="554" w:type="dxa"/>
            <w:tcMar>
              <w:top w:w="57" w:type="dxa"/>
              <w:bottom w:w="57" w:type="dxa"/>
            </w:tcMar>
            <w:vAlign w:val="center"/>
          </w:tcPr>
          <w:p w:rsidR="00FB5271" w:rsidRPr="004A30EE" w:rsidRDefault="00FB5271" w:rsidP="004A30EE">
            <w:pPr>
              <w:tabs>
                <w:tab w:val="left" w:pos="709"/>
              </w:tabs>
            </w:pPr>
            <w:r w:rsidRPr="004A30EE">
              <w:t>2.3</w:t>
            </w:r>
          </w:p>
        </w:tc>
        <w:tc>
          <w:tcPr>
            <w:tcW w:w="6524" w:type="dxa"/>
            <w:tcMar>
              <w:top w:w="57" w:type="dxa"/>
              <w:bottom w:w="57" w:type="dxa"/>
            </w:tcMar>
            <w:vAlign w:val="center"/>
          </w:tcPr>
          <w:p w:rsidR="00FB5271" w:rsidRPr="004A30EE" w:rsidRDefault="00FB5271" w:rsidP="004A30EE">
            <w:pPr>
              <w:tabs>
                <w:tab w:val="left" w:pos="709"/>
              </w:tabs>
            </w:pPr>
            <w:r w:rsidRPr="004A30EE">
              <w:t>Solicitud de refacción en bóvedas o panteones</w:t>
            </w:r>
          </w:p>
        </w:tc>
        <w:tc>
          <w:tcPr>
            <w:tcW w:w="1843" w:type="dxa"/>
            <w:tcMar>
              <w:top w:w="57" w:type="dxa"/>
              <w:bottom w:w="57" w:type="dxa"/>
            </w:tcMar>
            <w:vAlign w:val="center"/>
          </w:tcPr>
          <w:p w:rsidR="00FB5271" w:rsidRPr="004A30EE" w:rsidRDefault="00FB5271" w:rsidP="004A30EE">
            <w:pPr>
              <w:tabs>
                <w:tab w:val="left" w:pos="709"/>
              </w:tabs>
              <w:jc w:val="right"/>
            </w:pPr>
            <w:r w:rsidRPr="004A30EE">
              <w:t>sin cargo</w:t>
            </w:r>
          </w:p>
        </w:tc>
      </w:tr>
      <w:tr w:rsidR="00FB5271" w:rsidRPr="004A30EE" w:rsidTr="00BA3AC2">
        <w:trPr>
          <w:jc w:val="center"/>
        </w:trPr>
        <w:tc>
          <w:tcPr>
            <w:tcW w:w="554" w:type="dxa"/>
            <w:tcMar>
              <w:top w:w="57" w:type="dxa"/>
              <w:bottom w:w="57" w:type="dxa"/>
            </w:tcMar>
            <w:vAlign w:val="center"/>
          </w:tcPr>
          <w:p w:rsidR="00FB5271" w:rsidRPr="004A30EE" w:rsidRDefault="00FB5271" w:rsidP="004A30EE">
            <w:pPr>
              <w:tabs>
                <w:tab w:val="left" w:pos="709"/>
              </w:tabs>
            </w:pPr>
            <w:r w:rsidRPr="004A30EE">
              <w:t>2.4</w:t>
            </w:r>
          </w:p>
        </w:tc>
        <w:tc>
          <w:tcPr>
            <w:tcW w:w="6524" w:type="dxa"/>
            <w:tcMar>
              <w:top w:w="57" w:type="dxa"/>
              <w:bottom w:w="57" w:type="dxa"/>
            </w:tcMar>
            <w:vAlign w:val="center"/>
          </w:tcPr>
          <w:p w:rsidR="00FB5271" w:rsidRPr="004A30EE" w:rsidRDefault="00FB5271" w:rsidP="004A30EE">
            <w:pPr>
              <w:tabs>
                <w:tab w:val="left" w:pos="709"/>
              </w:tabs>
            </w:pPr>
            <w:r w:rsidRPr="004A30EE">
              <w:t>Traslados de monumentos</w:t>
            </w:r>
          </w:p>
        </w:tc>
        <w:tc>
          <w:tcPr>
            <w:tcW w:w="1843" w:type="dxa"/>
            <w:tcMar>
              <w:top w:w="57" w:type="dxa"/>
              <w:bottom w:w="57" w:type="dxa"/>
            </w:tcMar>
            <w:vAlign w:val="center"/>
          </w:tcPr>
          <w:p w:rsidR="00FB5271" w:rsidRPr="004A30EE" w:rsidRDefault="00FB5271" w:rsidP="004A30EE">
            <w:pPr>
              <w:tabs>
                <w:tab w:val="left" w:pos="709"/>
              </w:tabs>
              <w:jc w:val="right"/>
            </w:pPr>
            <w:r w:rsidRPr="004A30EE">
              <w:t>sin cargo</w:t>
            </w:r>
          </w:p>
        </w:tc>
      </w:tr>
      <w:tr w:rsidR="00FB5271" w:rsidRPr="004A30EE" w:rsidTr="00BA3AC2">
        <w:trPr>
          <w:jc w:val="center"/>
        </w:trPr>
        <w:tc>
          <w:tcPr>
            <w:tcW w:w="554" w:type="dxa"/>
            <w:tcMar>
              <w:top w:w="57" w:type="dxa"/>
              <w:bottom w:w="57" w:type="dxa"/>
            </w:tcMar>
            <w:vAlign w:val="center"/>
          </w:tcPr>
          <w:p w:rsidR="00FB5271" w:rsidRPr="004A30EE" w:rsidRDefault="00FB5271" w:rsidP="004A30EE">
            <w:pPr>
              <w:pStyle w:val="Predeterminado"/>
              <w:tabs>
                <w:tab w:val="clear" w:pos="708"/>
                <w:tab w:val="left" w:pos="709"/>
              </w:tabs>
              <w:suppressAutoHyphens w:val="0"/>
              <w:spacing w:after="0" w:line="240" w:lineRule="auto"/>
              <w:rPr>
                <w:rFonts w:ascii="Times New Roman" w:hAnsi="Times New Roman" w:cs="Times New Roman"/>
                <w:color w:val="auto"/>
                <w:szCs w:val="20"/>
                <w:lang w:val="es-AR"/>
              </w:rPr>
            </w:pPr>
            <w:r w:rsidRPr="004A30EE">
              <w:rPr>
                <w:rFonts w:ascii="Times New Roman" w:hAnsi="Times New Roman" w:cs="Times New Roman"/>
                <w:color w:val="auto"/>
                <w:szCs w:val="20"/>
                <w:lang w:val="es-AR"/>
              </w:rPr>
              <w:t>2.5</w:t>
            </w:r>
          </w:p>
        </w:tc>
        <w:tc>
          <w:tcPr>
            <w:tcW w:w="6524" w:type="dxa"/>
            <w:tcMar>
              <w:top w:w="57" w:type="dxa"/>
              <w:bottom w:w="57" w:type="dxa"/>
            </w:tcMar>
            <w:vAlign w:val="center"/>
          </w:tcPr>
          <w:p w:rsidR="00FB5271" w:rsidRPr="004A30EE" w:rsidRDefault="00FB5271" w:rsidP="004A30EE">
            <w:pPr>
              <w:tabs>
                <w:tab w:val="left" w:pos="709"/>
              </w:tabs>
            </w:pPr>
            <w:r w:rsidRPr="004A30EE">
              <w:t>Por aquellas construcciones no encuadradas en los tipos descriptos precedentemente se paga el 10% del valor estimado de la obra, con un derecho mínimo de</w:t>
            </w:r>
          </w:p>
        </w:tc>
        <w:tc>
          <w:tcPr>
            <w:tcW w:w="1843" w:type="dxa"/>
            <w:tcMar>
              <w:top w:w="57" w:type="dxa"/>
              <w:bottom w:w="57" w:type="dxa"/>
            </w:tcMar>
            <w:vAlign w:val="center"/>
          </w:tcPr>
          <w:p w:rsidR="00FB5271" w:rsidRPr="004A30EE" w:rsidRDefault="00FB5271" w:rsidP="004A30EE">
            <w:pPr>
              <w:tabs>
                <w:tab w:val="left" w:pos="709"/>
              </w:tabs>
              <w:jc w:val="right"/>
            </w:pPr>
            <w:r w:rsidRPr="004A30EE">
              <w:t>48,90 UT</w:t>
            </w:r>
          </w:p>
        </w:tc>
      </w:tr>
      <w:tr w:rsidR="00FB5271" w:rsidRPr="004A30EE" w:rsidTr="00BA3AC2">
        <w:trPr>
          <w:jc w:val="center"/>
        </w:trPr>
        <w:tc>
          <w:tcPr>
            <w:tcW w:w="554" w:type="dxa"/>
            <w:tcMar>
              <w:top w:w="57" w:type="dxa"/>
              <w:bottom w:w="57" w:type="dxa"/>
            </w:tcMar>
            <w:vAlign w:val="center"/>
          </w:tcPr>
          <w:p w:rsidR="00FB5271" w:rsidRPr="004A30EE" w:rsidRDefault="00FB5271" w:rsidP="004A30EE">
            <w:pPr>
              <w:pStyle w:val="Predeterminado"/>
              <w:tabs>
                <w:tab w:val="clear" w:pos="708"/>
                <w:tab w:val="left" w:pos="709"/>
              </w:tabs>
              <w:suppressAutoHyphens w:val="0"/>
              <w:spacing w:after="0" w:line="240" w:lineRule="auto"/>
              <w:rPr>
                <w:rFonts w:ascii="Times New Roman" w:hAnsi="Times New Roman" w:cs="Times New Roman"/>
                <w:color w:val="auto"/>
                <w:szCs w:val="20"/>
                <w:lang w:val="es-AR"/>
              </w:rPr>
            </w:pPr>
            <w:r w:rsidRPr="004A30EE">
              <w:rPr>
                <w:rFonts w:ascii="Times New Roman" w:hAnsi="Times New Roman" w:cs="Times New Roman"/>
                <w:color w:val="auto"/>
                <w:szCs w:val="20"/>
                <w:lang w:val="es-AR"/>
              </w:rPr>
              <w:t>3</w:t>
            </w:r>
          </w:p>
        </w:tc>
        <w:tc>
          <w:tcPr>
            <w:tcW w:w="8367" w:type="dxa"/>
            <w:gridSpan w:val="2"/>
            <w:tcMar>
              <w:top w:w="57" w:type="dxa"/>
              <w:bottom w:w="57" w:type="dxa"/>
            </w:tcMar>
            <w:vAlign w:val="center"/>
          </w:tcPr>
          <w:p w:rsidR="00FB5271" w:rsidRPr="004A30EE" w:rsidRDefault="00FB5271" w:rsidP="004A30EE">
            <w:pPr>
              <w:tabs>
                <w:tab w:val="left" w:pos="709"/>
              </w:tabs>
            </w:pPr>
            <w:r w:rsidRPr="004A30EE">
              <w:t xml:space="preserve">Cementerios Alemán y Británico </w:t>
            </w:r>
          </w:p>
        </w:tc>
      </w:tr>
      <w:tr w:rsidR="00FB5271" w:rsidRPr="004A30EE" w:rsidTr="00BA3AC2">
        <w:trPr>
          <w:jc w:val="center"/>
        </w:trPr>
        <w:tc>
          <w:tcPr>
            <w:tcW w:w="554" w:type="dxa"/>
            <w:tcMar>
              <w:top w:w="57" w:type="dxa"/>
              <w:bottom w:w="57" w:type="dxa"/>
            </w:tcMar>
            <w:vAlign w:val="center"/>
          </w:tcPr>
          <w:p w:rsidR="00FB5271" w:rsidRPr="004A30EE" w:rsidRDefault="00FB5271" w:rsidP="004A30EE">
            <w:pPr>
              <w:pStyle w:val="Predeterminado"/>
              <w:tabs>
                <w:tab w:val="clear" w:pos="708"/>
                <w:tab w:val="left" w:pos="709"/>
              </w:tabs>
              <w:suppressAutoHyphens w:val="0"/>
              <w:spacing w:after="0" w:line="240" w:lineRule="auto"/>
              <w:rPr>
                <w:rFonts w:ascii="Times New Roman" w:hAnsi="Times New Roman" w:cs="Times New Roman"/>
                <w:color w:val="auto"/>
                <w:szCs w:val="20"/>
                <w:lang w:val="es-AR"/>
              </w:rPr>
            </w:pPr>
            <w:r w:rsidRPr="004A30EE">
              <w:rPr>
                <w:rFonts w:ascii="Times New Roman" w:hAnsi="Times New Roman" w:cs="Times New Roman"/>
                <w:color w:val="auto"/>
                <w:szCs w:val="20"/>
                <w:lang w:val="es-AR"/>
              </w:rPr>
              <w:t>3.1</w:t>
            </w:r>
          </w:p>
        </w:tc>
        <w:tc>
          <w:tcPr>
            <w:tcW w:w="6524" w:type="dxa"/>
            <w:tcMar>
              <w:top w:w="57" w:type="dxa"/>
              <w:bottom w:w="57" w:type="dxa"/>
            </w:tcMar>
            <w:vAlign w:val="center"/>
          </w:tcPr>
          <w:p w:rsidR="00FB5271" w:rsidRPr="004A30EE" w:rsidRDefault="00FB5271" w:rsidP="004A30EE">
            <w:pPr>
              <w:tabs>
                <w:tab w:val="left" w:pos="709"/>
              </w:tabs>
            </w:pPr>
            <w:r w:rsidRPr="004A30EE">
              <w:t xml:space="preserve">Toda obra paga el 10% de su valor estimado, con un derecho </w:t>
            </w:r>
            <w:r w:rsidRPr="004A30EE">
              <w:lastRenderedPageBreak/>
              <w:t>mínimo de</w:t>
            </w:r>
          </w:p>
        </w:tc>
        <w:tc>
          <w:tcPr>
            <w:tcW w:w="1843" w:type="dxa"/>
            <w:tcMar>
              <w:top w:w="57" w:type="dxa"/>
              <w:bottom w:w="57" w:type="dxa"/>
            </w:tcMar>
            <w:vAlign w:val="center"/>
          </w:tcPr>
          <w:p w:rsidR="00FB5271" w:rsidRPr="004A30EE" w:rsidRDefault="00FB5271" w:rsidP="004A30EE">
            <w:pPr>
              <w:tabs>
                <w:tab w:val="left" w:pos="709"/>
              </w:tabs>
              <w:jc w:val="right"/>
            </w:pPr>
            <w:r w:rsidRPr="004A30EE">
              <w:lastRenderedPageBreak/>
              <w:t>48,90 UT</w:t>
            </w:r>
          </w:p>
        </w:tc>
      </w:tr>
    </w:tbl>
    <w:p w:rsidR="00FB5271" w:rsidRPr="004A30EE" w:rsidRDefault="00FB5271" w:rsidP="004A30EE">
      <w:pPr>
        <w:tabs>
          <w:tab w:val="left" w:pos="709"/>
        </w:tabs>
        <w:jc w:val="center"/>
        <w:rPr>
          <w:szCs w:val="22"/>
          <w:lang w:val="es-MX"/>
        </w:rPr>
      </w:pPr>
    </w:p>
    <w:p w:rsidR="00FB5271" w:rsidRPr="004A30EE" w:rsidRDefault="00FB5271" w:rsidP="004A30EE">
      <w:pPr>
        <w:tabs>
          <w:tab w:val="left" w:pos="709"/>
        </w:tabs>
        <w:jc w:val="center"/>
        <w:rPr>
          <w:b/>
          <w:bCs/>
          <w:szCs w:val="22"/>
          <w:lang w:val="es-MX"/>
        </w:rPr>
      </w:pPr>
      <w:r w:rsidRPr="004A30EE">
        <w:rPr>
          <w:b/>
          <w:bCs/>
          <w:szCs w:val="22"/>
          <w:lang w:val="es-MX"/>
        </w:rPr>
        <w:t>DERECHO PARA EL DESARROLLO URBANO</w:t>
      </w:r>
    </w:p>
    <w:p w:rsidR="00FB5271" w:rsidRPr="004A30EE" w:rsidRDefault="00FB5271" w:rsidP="004A30EE">
      <w:pPr>
        <w:tabs>
          <w:tab w:val="left" w:pos="709"/>
        </w:tabs>
        <w:jc w:val="center"/>
        <w:rPr>
          <w:b/>
          <w:bCs/>
          <w:szCs w:val="22"/>
          <w:lang w:val="es-MX"/>
        </w:rPr>
      </w:pPr>
      <w:r w:rsidRPr="004A30EE">
        <w:rPr>
          <w:b/>
          <w:bCs/>
          <w:szCs w:val="22"/>
          <w:lang w:val="es-MX"/>
        </w:rPr>
        <w:t>Y EL HÁBITAT SUSTENTABLE</w:t>
      </w:r>
    </w:p>
    <w:p w:rsidR="00FB5271" w:rsidRPr="004A30EE" w:rsidRDefault="00FB5271" w:rsidP="004A30EE">
      <w:pPr>
        <w:autoSpaceDE w:val="0"/>
        <w:autoSpaceDN w:val="0"/>
        <w:adjustRightInd w:val="0"/>
        <w:rPr>
          <w:szCs w:val="22"/>
          <w:lang w:val="es-AR" w:eastAsia="en-US"/>
        </w:rPr>
      </w:pPr>
    </w:p>
    <w:p w:rsidR="00FB5271" w:rsidRPr="004A30EE" w:rsidRDefault="00FB5271" w:rsidP="004A30EE">
      <w:pPr>
        <w:tabs>
          <w:tab w:val="left" w:pos="709"/>
        </w:tabs>
        <w:rPr>
          <w:szCs w:val="22"/>
          <w:lang w:val="es-MX"/>
        </w:rPr>
      </w:pPr>
      <w:r w:rsidRPr="004A30EE">
        <w:rPr>
          <w:szCs w:val="22"/>
          <w:lang w:val="es-MX"/>
        </w:rPr>
        <w:t xml:space="preserve">Artículo 37.- A los efectos de lo dispuesto en el artículo </w:t>
      </w:r>
      <w:r w:rsidRPr="004A30EE">
        <w:rPr>
          <w:bCs/>
          <w:szCs w:val="22"/>
          <w:lang w:val="es-MX"/>
        </w:rPr>
        <w:t>507</w:t>
      </w:r>
      <w:r w:rsidRPr="004A30EE">
        <w:rPr>
          <w:szCs w:val="22"/>
          <w:lang w:val="es-MX"/>
        </w:rPr>
        <w:t xml:space="preserve"> del Código Fiscal, el factor B, correspondiente al valor de incidencia del suelo, se encuentra determinado en el Apartado I – “VALOR DE INCIDENCIA DEL SUELO”.</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38.- A los efectos de lo dispuesto en el artículo </w:t>
      </w:r>
      <w:r w:rsidRPr="004A30EE">
        <w:rPr>
          <w:bCs/>
          <w:szCs w:val="22"/>
          <w:lang w:val="es-MX"/>
        </w:rPr>
        <w:t>508</w:t>
      </w:r>
      <w:r w:rsidRPr="004A30EE">
        <w:rPr>
          <w:szCs w:val="22"/>
          <w:lang w:val="es-MX"/>
        </w:rPr>
        <w:t xml:space="preserve"> del Código Fiscal, las alícuotas para cada zona son:</w:t>
      </w:r>
    </w:p>
    <w:p w:rsidR="00FB5271" w:rsidRPr="004A30EE" w:rsidRDefault="00FB5271" w:rsidP="004A30EE">
      <w:pPr>
        <w:tabs>
          <w:tab w:val="left" w:pos="709"/>
        </w:tabs>
        <w:rPr>
          <w:szCs w:val="22"/>
          <w:lang w:val="es-MX"/>
        </w:rPr>
      </w:pPr>
    </w:p>
    <w:tbl>
      <w:tblPr>
        <w:tblW w:w="8860" w:type="dxa"/>
        <w:jc w:val="center"/>
        <w:tblInd w:w="4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6772"/>
        <w:gridCol w:w="2088"/>
      </w:tblGrid>
      <w:tr w:rsidR="00FB5271" w:rsidRPr="004A30EE" w:rsidTr="00BA3AC2">
        <w:trPr>
          <w:tblHeader/>
          <w:jc w:val="center"/>
        </w:trPr>
        <w:tc>
          <w:tcPr>
            <w:tcW w:w="6772" w:type="dxa"/>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ZONA</w:t>
            </w:r>
          </w:p>
        </w:tc>
        <w:tc>
          <w:tcPr>
            <w:tcW w:w="2088" w:type="dxa"/>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ALÍCUOTA</w:t>
            </w:r>
          </w:p>
        </w:tc>
      </w:tr>
      <w:tr w:rsidR="00FB5271" w:rsidRPr="004A30EE" w:rsidTr="00BA3AC2">
        <w:trPr>
          <w:jc w:val="center"/>
        </w:trPr>
        <w:tc>
          <w:tcPr>
            <w:tcW w:w="6772" w:type="dxa"/>
            <w:vAlign w:val="center"/>
          </w:tcPr>
          <w:p w:rsidR="00FB5271" w:rsidRPr="004A30EE" w:rsidRDefault="00FB5271" w:rsidP="004A30EE">
            <w:pPr>
              <w:pStyle w:val="Predeterminado"/>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Zona 1</w:t>
            </w:r>
          </w:p>
        </w:tc>
        <w:tc>
          <w:tcPr>
            <w:tcW w:w="2088" w:type="dxa"/>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10%</w:t>
            </w:r>
          </w:p>
        </w:tc>
      </w:tr>
      <w:tr w:rsidR="00FB5271" w:rsidRPr="004A30EE" w:rsidTr="00BA3AC2">
        <w:trPr>
          <w:jc w:val="center"/>
        </w:trPr>
        <w:tc>
          <w:tcPr>
            <w:tcW w:w="6772" w:type="dxa"/>
            <w:vAlign w:val="center"/>
          </w:tcPr>
          <w:p w:rsidR="00FB5271" w:rsidRPr="004A30EE" w:rsidRDefault="00FB5271" w:rsidP="004A30EE">
            <w:pPr>
              <w:pStyle w:val="Predeterminado"/>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Zona 2</w:t>
            </w:r>
          </w:p>
        </w:tc>
        <w:tc>
          <w:tcPr>
            <w:tcW w:w="2088" w:type="dxa"/>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18%</w:t>
            </w:r>
          </w:p>
        </w:tc>
      </w:tr>
      <w:tr w:rsidR="00FB5271" w:rsidRPr="004A30EE" w:rsidTr="00BA3AC2">
        <w:trPr>
          <w:jc w:val="center"/>
        </w:trPr>
        <w:tc>
          <w:tcPr>
            <w:tcW w:w="6772" w:type="dxa"/>
            <w:vAlign w:val="center"/>
          </w:tcPr>
          <w:p w:rsidR="00FB5271" w:rsidRPr="004A30EE" w:rsidRDefault="00FB5271" w:rsidP="004A30EE">
            <w:pPr>
              <w:pStyle w:val="Predeterminado"/>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Zona 3</w:t>
            </w:r>
          </w:p>
        </w:tc>
        <w:tc>
          <w:tcPr>
            <w:tcW w:w="2088" w:type="dxa"/>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27%</w:t>
            </w:r>
          </w:p>
        </w:tc>
      </w:tr>
      <w:tr w:rsidR="00FB5271" w:rsidRPr="004A30EE" w:rsidTr="00BA3AC2">
        <w:trPr>
          <w:jc w:val="center"/>
        </w:trPr>
        <w:tc>
          <w:tcPr>
            <w:tcW w:w="6772" w:type="dxa"/>
            <w:vAlign w:val="center"/>
          </w:tcPr>
          <w:p w:rsidR="00FB5271" w:rsidRPr="004A30EE" w:rsidRDefault="00FB5271" w:rsidP="004A30EE">
            <w:pPr>
              <w:pStyle w:val="Predeterminado"/>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Zona 4</w:t>
            </w:r>
          </w:p>
        </w:tc>
        <w:tc>
          <w:tcPr>
            <w:tcW w:w="2088" w:type="dxa"/>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35%</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LÍMITES DE LA ZONA 1:</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u w:val="single"/>
          <w:lang w:val="es-MX"/>
        </w:rPr>
        <w:t>Polígono 1</w:t>
      </w:r>
      <w:r w:rsidRPr="004A30EE">
        <w:rPr>
          <w:szCs w:val="22"/>
          <w:lang w:val="es-MX"/>
        </w:rPr>
        <w:t xml:space="preserve">: Av. Gral. Paz (desde Puente La Noria), continúa por Av. Eva Perón, Av. Escalada, Av. Juan. B. Alberdi, Mariano Acosta, Av. Directorio, Av. Carabobo, Corea, Pres. Camilo Torres y Tenorio, Av. Riestra, Del Barco Centenera, Av. Cobo y su continuación Av. Caseros, Av. Almafuerte, Cachi, la calle Ancaste, Av. Amancio Alcorta, Miravé, Lafayette, Suárez, Av. Vélez Sársfield, el borde del Riachuelo y la Av. 27 de Febrero hasta la Av. Gral. Paz. </w:t>
      </w:r>
    </w:p>
    <w:p w:rsidR="00FB5271" w:rsidRPr="004A30EE" w:rsidRDefault="00FB5271" w:rsidP="004A30EE">
      <w:pPr>
        <w:tabs>
          <w:tab w:val="left" w:pos="709"/>
        </w:tabs>
        <w:rPr>
          <w:szCs w:val="22"/>
          <w:u w:val="single"/>
          <w:lang w:val="es-MX"/>
        </w:rPr>
      </w:pPr>
    </w:p>
    <w:p w:rsidR="00FB5271" w:rsidRPr="004A30EE" w:rsidRDefault="00FB5271" w:rsidP="004A30EE">
      <w:pPr>
        <w:tabs>
          <w:tab w:val="left" w:pos="709"/>
        </w:tabs>
        <w:rPr>
          <w:szCs w:val="22"/>
          <w:lang w:val="es-MX"/>
        </w:rPr>
      </w:pPr>
      <w:r w:rsidRPr="004A30EE">
        <w:rPr>
          <w:szCs w:val="22"/>
          <w:u w:val="single"/>
          <w:lang w:val="es-MX"/>
        </w:rPr>
        <w:t>Polígono 2</w:t>
      </w:r>
      <w:r w:rsidRPr="004A30EE">
        <w:rPr>
          <w:szCs w:val="22"/>
          <w:lang w:val="es-MX"/>
        </w:rPr>
        <w:t xml:space="preserve">: Desde Av. Chorroarín y Av. San Martín por Av. Chorroarín, Av. Del Campo, Av. </w:t>
      </w:r>
      <w:r w:rsidRPr="004A30EE">
        <w:rPr>
          <w:szCs w:val="22"/>
        </w:rPr>
        <w:t xml:space="preserve">Garmendia, Av. Warnes, Paysandú, Av. </w:t>
      </w:r>
      <w:r w:rsidRPr="004A30EE">
        <w:rPr>
          <w:szCs w:val="22"/>
          <w:lang w:val="es-MX"/>
        </w:rPr>
        <w:t>San Martín, Av. Álvarez Jonte, Gavilán, Arregui y Av. San Martín hasta Av. Chorroarín.</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LÍMITES DE LA ZONA 2:</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Desde Av. Gral. Paz y Av. Eva Perón por Av. Gral. Paz, Ricardo Gutiérrez, Joaquín V. González, Miranda su continuación Av. Álvarez Jonte, Av. San Martín, Av. Juan B. Justo, Av. Tte. Gral. Donato Álvarez, su continuación Curapaligüe, Av. Directorio, Av. La Plata, Av. Independencia, Sánchez de Loria, su continuación Sánchez de Bustamante y el puente peatonal sobre las vías del FF.CC. Sarmiento, Av. Díaz Vélez, Gallo, Av. Córdoba, Av. Callao y su continuación Av. Entre Ríos, Av. Independencia, Piedras, Av. Caseros, Defensa, Av. Martín García, Av. Paseo Colón, Av. Brasil, Av. Rawson de Dellepiane, Av. España, el canal que bordea a la ex Ciudad Deportiva del C.A. Boca Juniors, la costa del Río de la Plata, Av. Rawson de Dellepiane, Av. Don Pedro de Mendoza, el borde del Riachuelo, Av. Vélez Sársfield, Suárez, Lafayette, Miravé, Av. Amancio Alcorta, Lavarden, Ancaste, Cachi, Av. Almafuerte, Av. Caseros y su continuación Av. Cobo, Del Barco Centenera, Av. Riestra, Pres. Camilo Torres y Tenorio, su continuación la calle Curapaligue, Corea, Av. Castañares, Av. Carabobo, Av. Directorio, Mariano Acosta, Av. Juan B. Alberdi, Av. Escalada, y Av. Eva Perón hasta Av. Gral. Paz.</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LÍMITES DE LA ZONA 3:</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u w:val="single"/>
          <w:lang w:val="es-MX"/>
        </w:rPr>
        <w:t>Polígono 1</w:t>
      </w:r>
      <w:r w:rsidRPr="004A30EE">
        <w:rPr>
          <w:szCs w:val="22"/>
          <w:lang w:val="es-MX"/>
        </w:rPr>
        <w:t xml:space="preserve">: desde Av. Gral. Paz y Ricardo Gutiérrez por Av. Gral. Paz, Av. Cabildo, Crisólogo Larralde, Zapiola, Roosevelt, Av. Ricardo Balbín, Av. Monroe, Estomba, Roosevelt, Tronador, Av. Congreso, San Francisco de Asís, Plaza, Núñez, Galván, Crisólogo Larralde, Av. De los Constituyentes, La Pampa, Av. </w:t>
      </w:r>
      <w:r w:rsidRPr="004A30EE">
        <w:rPr>
          <w:szCs w:val="22"/>
        </w:rPr>
        <w:t xml:space="preserve">Forest, Av. Álvarez </w:t>
      </w:r>
      <w:r w:rsidRPr="004A30EE">
        <w:rPr>
          <w:szCs w:val="22"/>
        </w:rPr>
        <w:lastRenderedPageBreak/>
        <w:t xml:space="preserve">Thomas, Av. </w:t>
      </w:r>
      <w:r w:rsidRPr="004A30EE">
        <w:rPr>
          <w:szCs w:val="22"/>
          <w:lang w:val="es-MX"/>
        </w:rPr>
        <w:t>Dorrego, Av. Córdoba, Gallo, Av. Díaz Vélez, el puente peatonal sobre las vías del FF.CC. Sarmiento, Sánchez de Bustamante, su continuación Sánchez de Loria, Av. Independencia, Av. La Plata, su continuación por Río de Janeiro, Av. Ángel Gallardo, Av. San Martín, Paysandú, Av. Warnes, Av. Garmendia, Av. del Campo, Av. Chorroarín, Av. San Martín, Arregui, Gavilán, Av. Álvarez Jonte, Miranda, Joaquín V. González, y Ricardo Gutiérrez hasta la Av. Gral. Paz.</w:t>
      </w:r>
    </w:p>
    <w:p w:rsidR="00FB5271" w:rsidRPr="004A30EE" w:rsidRDefault="00FB5271" w:rsidP="004A30EE">
      <w:pPr>
        <w:tabs>
          <w:tab w:val="left" w:pos="709"/>
        </w:tabs>
        <w:rPr>
          <w:szCs w:val="22"/>
          <w:u w:val="single"/>
          <w:lang w:val="es-MX"/>
        </w:rPr>
      </w:pPr>
    </w:p>
    <w:p w:rsidR="00FB5271" w:rsidRPr="004A30EE" w:rsidRDefault="00FB5271" w:rsidP="004A30EE">
      <w:pPr>
        <w:tabs>
          <w:tab w:val="left" w:pos="709"/>
        </w:tabs>
        <w:rPr>
          <w:szCs w:val="22"/>
          <w:lang w:val="es-MX"/>
        </w:rPr>
      </w:pPr>
      <w:r w:rsidRPr="004A30EE">
        <w:rPr>
          <w:szCs w:val="22"/>
          <w:u w:val="single"/>
          <w:lang w:val="es-MX"/>
        </w:rPr>
        <w:t>Polígono 2</w:t>
      </w:r>
      <w:r w:rsidRPr="004A30EE">
        <w:rPr>
          <w:szCs w:val="22"/>
          <w:lang w:val="es-MX"/>
        </w:rPr>
        <w:t>: Desde Av. Rivadavia y Av. Entre Ríos por Av. Rivadavia, Av. De la Rábida, Av. Ing. Huergo, Av. Brasil, Av. Paseo Colón, Av. Martín García, Defensa, Av. Caseros, Piedras, Av. Independencia y finalmente por Av. Entre Ríos hasta Av. Rivadavia.</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LÍMITES DE LA ZONA 4:</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u w:val="single"/>
          <w:lang w:val="es-MX"/>
        </w:rPr>
        <w:t>Polígono 1</w:t>
      </w:r>
      <w:r w:rsidRPr="004A30EE">
        <w:rPr>
          <w:szCs w:val="22"/>
          <w:lang w:val="es-MX"/>
        </w:rPr>
        <w:t>: Desde Av. Gral. Paz y Av. Cabildo por Av. Cabildo, Crisólogo Larralde, Zapiola, Roosevelt, Av. Ricardo Balbín, Av. Monroe, Estomba, Roosevelt, Tronador, Av. Congreso, San Francisco de Asís, Plaza, Núñez, Galván, Crisólogo Larralde, Av. De los Constituyentes, La Pampa, Av. Forest, Av. Álvarez Thomas, Av. Dorrego, Av. Córdoba, Av. Callao, Av. Rivadavia, Av. De la Rábida, Av. Ing. Huergo, Av. Rawson de Dellepiane, el canal que bordea a la ex Ciudad Deportiva del C.A. Boca Juniors, la costa del Río de la Plata con sentido al Norte, el límite entre la Ciudad Autónoma de Buenos Aires y la Provincia de Buenos Aires, y la Av. Gral. Paz hasta la Av. Cabildo.</w:t>
      </w:r>
    </w:p>
    <w:p w:rsidR="00FB5271" w:rsidRPr="004A30EE" w:rsidRDefault="00FB5271" w:rsidP="004A30EE">
      <w:pPr>
        <w:tabs>
          <w:tab w:val="left" w:pos="709"/>
        </w:tabs>
        <w:rPr>
          <w:szCs w:val="22"/>
          <w:u w:val="single"/>
          <w:lang w:val="es-MX"/>
        </w:rPr>
      </w:pPr>
    </w:p>
    <w:p w:rsidR="00FB5271" w:rsidRPr="004A30EE" w:rsidRDefault="00FB5271" w:rsidP="004A30EE">
      <w:pPr>
        <w:tabs>
          <w:tab w:val="left" w:pos="709"/>
        </w:tabs>
        <w:rPr>
          <w:szCs w:val="22"/>
          <w:lang w:val="es-MX"/>
        </w:rPr>
      </w:pPr>
      <w:r w:rsidRPr="004A30EE">
        <w:rPr>
          <w:szCs w:val="22"/>
          <w:u w:val="single"/>
          <w:lang w:val="es-MX"/>
        </w:rPr>
        <w:t>Polígono 2</w:t>
      </w:r>
      <w:r w:rsidRPr="004A30EE">
        <w:rPr>
          <w:szCs w:val="22"/>
          <w:lang w:val="es-MX"/>
        </w:rPr>
        <w:t>: Desde Av. Juan B. Justo y Av. Tte. Gral. Donato Álvarez por Av. Tte. Gral. Donato Álvarez, su continuación Curapaligüe, Av. Directorio, Av. La Plata, su continuación Río de Janeiro, Av. Ángel Gallardo, Av. San Martín, finalizando por Av. Juan B. Justo hasta la Av. Tte. Gral. Donato Álvarez.</w:t>
      </w:r>
    </w:p>
    <w:p w:rsidR="00FB5271" w:rsidRPr="004A30EE" w:rsidRDefault="00FB5271" w:rsidP="004A30EE">
      <w:pPr>
        <w:tabs>
          <w:tab w:val="left" w:pos="709"/>
        </w:tabs>
        <w:jc w:val="center"/>
        <w:rPr>
          <w:bCs/>
          <w:szCs w:val="22"/>
          <w:lang w:val="es-MX"/>
        </w:rPr>
      </w:pPr>
    </w:p>
    <w:p w:rsidR="00FB5271" w:rsidRPr="004A30EE" w:rsidRDefault="00FB5271" w:rsidP="004A30EE">
      <w:pPr>
        <w:tabs>
          <w:tab w:val="left" w:pos="709"/>
        </w:tabs>
        <w:jc w:val="center"/>
        <w:rPr>
          <w:b/>
          <w:bCs/>
          <w:szCs w:val="22"/>
          <w:lang w:val="es-MX"/>
        </w:rPr>
      </w:pPr>
      <w:r w:rsidRPr="004A30EE">
        <w:rPr>
          <w:b/>
          <w:bCs/>
          <w:szCs w:val="22"/>
          <w:lang w:val="es-MX"/>
        </w:rPr>
        <w:t>DERECHOS DE CEMENTERIOS</w:t>
      </w:r>
    </w:p>
    <w:p w:rsidR="00FB5271" w:rsidRPr="004A30EE" w:rsidRDefault="00FB5271" w:rsidP="004A30EE">
      <w:pPr>
        <w:tabs>
          <w:tab w:val="left" w:pos="709"/>
        </w:tabs>
        <w:jc w:val="center"/>
        <w:rPr>
          <w:b/>
          <w:bCs/>
          <w:szCs w:val="22"/>
          <w:lang w:val="es-MX"/>
        </w:rPr>
      </w:pPr>
    </w:p>
    <w:p w:rsidR="00FB5271" w:rsidRPr="004A30EE" w:rsidRDefault="00FB5271" w:rsidP="004A30EE">
      <w:pPr>
        <w:tabs>
          <w:tab w:val="left" w:pos="709"/>
        </w:tabs>
        <w:jc w:val="center"/>
        <w:rPr>
          <w:b/>
          <w:bCs/>
          <w:szCs w:val="22"/>
          <w:lang w:val="es-MX"/>
        </w:rPr>
      </w:pPr>
      <w:r w:rsidRPr="004A30EE">
        <w:rPr>
          <w:b/>
          <w:bCs/>
          <w:szCs w:val="22"/>
          <w:lang w:val="es-MX"/>
        </w:rPr>
        <w:t>ARRENDAMIENTO DE NICHOS</w:t>
      </w:r>
    </w:p>
    <w:p w:rsidR="00FB5271" w:rsidRPr="004A30EE" w:rsidRDefault="00FB5271" w:rsidP="004A30EE">
      <w:pPr>
        <w:tabs>
          <w:tab w:val="left" w:pos="709"/>
        </w:tabs>
        <w:jc w:val="center"/>
        <w:rPr>
          <w:szCs w:val="22"/>
          <w:lang w:val="es-MX"/>
        </w:rPr>
      </w:pPr>
    </w:p>
    <w:p w:rsidR="00FB5271" w:rsidRPr="004A30EE" w:rsidRDefault="00FB5271" w:rsidP="004A30EE">
      <w:pPr>
        <w:tabs>
          <w:tab w:val="left" w:pos="709"/>
        </w:tabs>
        <w:rPr>
          <w:szCs w:val="22"/>
          <w:lang w:val="es-MX"/>
        </w:rPr>
      </w:pPr>
      <w:r w:rsidRPr="004A30EE">
        <w:rPr>
          <w:szCs w:val="22"/>
          <w:lang w:val="es-MX"/>
        </w:rPr>
        <w:t>Artículo 39.- Los derechos de cementerios que a continuación se detallan pagan por el arrendamiento de nichos, por cada período de un (1) año se abona por los siguientes derechos el equivalente a:</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1.</w:t>
      </w:r>
      <w:r w:rsidRPr="004A30EE">
        <w:rPr>
          <w:szCs w:val="22"/>
          <w:lang w:val="es-MX"/>
        </w:rPr>
        <w:tab/>
        <w:t>Nichos para ataúdes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865"/>
        <w:gridCol w:w="6333"/>
        <w:gridCol w:w="1874"/>
      </w:tblGrid>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1.1</w:t>
            </w:r>
          </w:p>
        </w:tc>
        <w:tc>
          <w:tcPr>
            <w:tcW w:w="8071" w:type="dxa"/>
            <w:gridSpan w:val="2"/>
            <w:noWrap/>
            <w:tcMar>
              <w:left w:w="85" w:type="dxa"/>
              <w:right w:w="85" w:type="dxa"/>
            </w:tcMar>
            <w:vAlign w:val="center"/>
          </w:tcPr>
          <w:p w:rsidR="00FB5271" w:rsidRPr="004A30EE" w:rsidRDefault="00FB5271" w:rsidP="004A30EE">
            <w:pPr>
              <w:tabs>
                <w:tab w:val="left" w:pos="709"/>
              </w:tabs>
              <w:rPr>
                <w:szCs w:val="22"/>
              </w:rPr>
            </w:pPr>
            <w:r w:rsidRPr="004A30EE">
              <w:rPr>
                <w:szCs w:val="22"/>
              </w:rPr>
              <w:t>CEMENTERIOS DE LA CHACARITA Y FLORES</w:t>
            </w:r>
          </w:p>
        </w:tc>
      </w:tr>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1.1.1.</w:t>
            </w:r>
          </w:p>
        </w:tc>
        <w:tc>
          <w:tcPr>
            <w:tcW w:w="8071" w:type="dxa"/>
            <w:gridSpan w:val="2"/>
            <w:noWrap/>
            <w:tcMar>
              <w:left w:w="85" w:type="dxa"/>
              <w:right w:w="85" w:type="dxa"/>
            </w:tcMar>
            <w:vAlign w:val="center"/>
          </w:tcPr>
          <w:p w:rsidR="00FB5271" w:rsidRPr="004A30EE" w:rsidRDefault="00FB5271" w:rsidP="004A30EE">
            <w:pPr>
              <w:tabs>
                <w:tab w:val="left" w:pos="709"/>
              </w:tabs>
              <w:rPr>
                <w:szCs w:val="22"/>
              </w:rPr>
            </w:pPr>
            <w:r w:rsidRPr="004A30EE">
              <w:rPr>
                <w:szCs w:val="22"/>
              </w:rPr>
              <w:t>Nichos en galerías (Ley 2.178, Artículo 49)</w:t>
            </w:r>
          </w:p>
        </w:tc>
      </w:tr>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1.1.1.1</w:t>
            </w:r>
          </w:p>
        </w:tc>
        <w:tc>
          <w:tcPr>
            <w:tcW w:w="6228" w:type="dxa"/>
            <w:tcMar>
              <w:left w:w="85" w:type="dxa"/>
              <w:right w:w="85" w:type="dxa"/>
            </w:tcMar>
            <w:vAlign w:val="center"/>
          </w:tcPr>
          <w:p w:rsidR="00FB5271" w:rsidRPr="004A30EE" w:rsidRDefault="00FB5271" w:rsidP="004A30EE">
            <w:pPr>
              <w:tabs>
                <w:tab w:val="left" w:pos="709"/>
              </w:tabs>
              <w:rPr>
                <w:szCs w:val="22"/>
              </w:rPr>
            </w:pPr>
            <w:r w:rsidRPr="004A30EE">
              <w:rPr>
                <w:szCs w:val="22"/>
              </w:rPr>
              <w:t>1ª fila</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36,25 UT </w:t>
            </w:r>
          </w:p>
        </w:tc>
      </w:tr>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1.1.1.2</w:t>
            </w:r>
          </w:p>
        </w:tc>
        <w:tc>
          <w:tcPr>
            <w:tcW w:w="6228" w:type="dxa"/>
            <w:tcMar>
              <w:left w:w="85" w:type="dxa"/>
              <w:right w:w="85" w:type="dxa"/>
            </w:tcMar>
            <w:vAlign w:val="center"/>
          </w:tcPr>
          <w:p w:rsidR="00FB5271" w:rsidRPr="004A30EE" w:rsidRDefault="00FB5271" w:rsidP="004A30EE">
            <w:pPr>
              <w:tabs>
                <w:tab w:val="left" w:pos="709"/>
              </w:tabs>
              <w:rPr>
                <w:szCs w:val="22"/>
              </w:rPr>
            </w:pPr>
            <w:r w:rsidRPr="004A30EE">
              <w:rPr>
                <w:szCs w:val="22"/>
              </w:rPr>
              <w:t>2ª y 3ª filas</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78,74 UT </w:t>
            </w:r>
          </w:p>
        </w:tc>
      </w:tr>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1.1.1.3</w:t>
            </w:r>
          </w:p>
        </w:tc>
        <w:tc>
          <w:tcPr>
            <w:tcW w:w="6228" w:type="dxa"/>
            <w:tcMar>
              <w:left w:w="85" w:type="dxa"/>
              <w:right w:w="85" w:type="dxa"/>
            </w:tcMar>
            <w:vAlign w:val="center"/>
          </w:tcPr>
          <w:p w:rsidR="00FB5271" w:rsidRPr="004A30EE" w:rsidRDefault="00FB5271" w:rsidP="004A30EE">
            <w:pPr>
              <w:tabs>
                <w:tab w:val="left" w:pos="709"/>
              </w:tabs>
              <w:rPr>
                <w:szCs w:val="22"/>
              </w:rPr>
            </w:pPr>
            <w:r w:rsidRPr="004A30EE">
              <w:rPr>
                <w:szCs w:val="22"/>
              </w:rPr>
              <w:t>4ª fila</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33,50 UT </w:t>
            </w:r>
          </w:p>
        </w:tc>
      </w:tr>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1.1.1.4</w:t>
            </w:r>
          </w:p>
        </w:tc>
        <w:tc>
          <w:tcPr>
            <w:tcW w:w="6228" w:type="dxa"/>
            <w:tcMar>
              <w:left w:w="85" w:type="dxa"/>
              <w:right w:w="85" w:type="dxa"/>
            </w:tcMar>
            <w:vAlign w:val="center"/>
          </w:tcPr>
          <w:p w:rsidR="00FB5271" w:rsidRPr="004A30EE" w:rsidRDefault="00FB5271" w:rsidP="004A30EE">
            <w:pPr>
              <w:tabs>
                <w:tab w:val="left" w:pos="709"/>
              </w:tabs>
              <w:rPr>
                <w:szCs w:val="22"/>
              </w:rPr>
            </w:pPr>
            <w:r w:rsidRPr="004A30EE">
              <w:rPr>
                <w:szCs w:val="22"/>
              </w:rPr>
              <w:t>5ª fila</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32,34 UT </w:t>
            </w:r>
          </w:p>
        </w:tc>
      </w:tr>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1.1.1.5</w:t>
            </w:r>
          </w:p>
        </w:tc>
        <w:tc>
          <w:tcPr>
            <w:tcW w:w="6228" w:type="dxa"/>
            <w:tcMar>
              <w:left w:w="85" w:type="dxa"/>
              <w:right w:w="85" w:type="dxa"/>
            </w:tcMar>
            <w:vAlign w:val="center"/>
          </w:tcPr>
          <w:p w:rsidR="00FB5271" w:rsidRPr="004A30EE" w:rsidRDefault="00FB5271" w:rsidP="004A30EE">
            <w:pPr>
              <w:tabs>
                <w:tab w:val="left" w:pos="709"/>
              </w:tabs>
              <w:rPr>
                <w:szCs w:val="22"/>
              </w:rPr>
            </w:pPr>
            <w:r w:rsidRPr="004A30EE">
              <w:rPr>
                <w:szCs w:val="22"/>
              </w:rPr>
              <w:t>6ª fila</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26,39 UT</w:t>
            </w:r>
          </w:p>
        </w:tc>
      </w:tr>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1.2</w:t>
            </w:r>
          </w:p>
        </w:tc>
        <w:tc>
          <w:tcPr>
            <w:tcW w:w="8071" w:type="dxa"/>
            <w:gridSpan w:val="2"/>
            <w:noWrap/>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CEMENTERIO DE LA RECOLETA </w:t>
            </w:r>
          </w:p>
        </w:tc>
      </w:tr>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1.2.1</w:t>
            </w:r>
          </w:p>
        </w:tc>
        <w:tc>
          <w:tcPr>
            <w:tcW w:w="6228" w:type="dxa"/>
            <w:tcMar>
              <w:left w:w="85" w:type="dxa"/>
              <w:right w:w="85" w:type="dxa"/>
            </w:tcMar>
            <w:vAlign w:val="center"/>
          </w:tcPr>
          <w:p w:rsidR="00FB5271" w:rsidRPr="004A30EE" w:rsidRDefault="00FB5271" w:rsidP="004A30EE">
            <w:pPr>
              <w:tabs>
                <w:tab w:val="left" w:pos="709"/>
              </w:tabs>
              <w:rPr>
                <w:szCs w:val="22"/>
              </w:rPr>
            </w:pPr>
            <w:r w:rsidRPr="004A30EE">
              <w:rPr>
                <w:szCs w:val="22"/>
              </w:rPr>
              <w:t>1ª a 3ª filas</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252,85 UT </w:t>
            </w:r>
          </w:p>
        </w:tc>
      </w:tr>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1.2.2</w:t>
            </w:r>
          </w:p>
        </w:tc>
        <w:tc>
          <w:tcPr>
            <w:tcW w:w="6228" w:type="dxa"/>
            <w:tcMar>
              <w:left w:w="85" w:type="dxa"/>
              <w:right w:w="85" w:type="dxa"/>
            </w:tcMar>
            <w:vAlign w:val="center"/>
          </w:tcPr>
          <w:p w:rsidR="00FB5271" w:rsidRPr="004A30EE" w:rsidRDefault="00FB5271" w:rsidP="004A30EE">
            <w:pPr>
              <w:tabs>
                <w:tab w:val="left" w:pos="709"/>
              </w:tabs>
              <w:rPr>
                <w:szCs w:val="22"/>
              </w:rPr>
            </w:pPr>
            <w:r w:rsidRPr="004A30EE">
              <w:rPr>
                <w:szCs w:val="22"/>
              </w:rPr>
              <w:t>4ª fila</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142,74 UT </w:t>
            </w:r>
          </w:p>
        </w:tc>
      </w:tr>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1.2.3</w:t>
            </w:r>
          </w:p>
        </w:tc>
        <w:tc>
          <w:tcPr>
            <w:tcW w:w="6228" w:type="dxa"/>
            <w:tcMar>
              <w:left w:w="85" w:type="dxa"/>
              <w:right w:w="85" w:type="dxa"/>
            </w:tcMar>
            <w:vAlign w:val="center"/>
          </w:tcPr>
          <w:p w:rsidR="00FB5271" w:rsidRPr="004A30EE" w:rsidRDefault="00FB5271" w:rsidP="004A30EE">
            <w:pPr>
              <w:tabs>
                <w:tab w:val="left" w:pos="709"/>
              </w:tabs>
              <w:rPr>
                <w:szCs w:val="22"/>
              </w:rPr>
            </w:pPr>
            <w:r w:rsidRPr="004A30EE">
              <w:rPr>
                <w:szCs w:val="22"/>
              </w:rPr>
              <w:t>5ª fila</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136,11 UT </w:t>
            </w:r>
          </w:p>
        </w:tc>
      </w:tr>
      <w:tr w:rsidR="00FB5271" w:rsidRPr="004A30EE" w:rsidTr="00BA3AC2">
        <w:trPr>
          <w:jc w:val="center"/>
        </w:trPr>
        <w:tc>
          <w:tcPr>
            <w:tcW w:w="850" w:type="dxa"/>
            <w:tcMar>
              <w:left w:w="85" w:type="dxa"/>
              <w:right w:w="85" w:type="dxa"/>
            </w:tcMar>
            <w:vAlign w:val="center"/>
          </w:tcPr>
          <w:p w:rsidR="00FB5271" w:rsidRPr="004A30EE" w:rsidRDefault="00FB5271" w:rsidP="004A30EE">
            <w:pPr>
              <w:tabs>
                <w:tab w:val="left" w:pos="709"/>
              </w:tabs>
              <w:rPr>
                <w:szCs w:val="22"/>
              </w:rPr>
            </w:pPr>
            <w:r w:rsidRPr="004A30EE">
              <w:rPr>
                <w:szCs w:val="22"/>
              </w:rPr>
              <w:t>1.2.4</w:t>
            </w:r>
          </w:p>
        </w:tc>
        <w:tc>
          <w:tcPr>
            <w:tcW w:w="6228" w:type="dxa"/>
            <w:tcMar>
              <w:left w:w="85" w:type="dxa"/>
              <w:right w:w="85" w:type="dxa"/>
            </w:tcMar>
            <w:vAlign w:val="center"/>
          </w:tcPr>
          <w:p w:rsidR="00FB5271" w:rsidRPr="004A30EE" w:rsidRDefault="00FB5271" w:rsidP="004A30EE">
            <w:pPr>
              <w:tabs>
                <w:tab w:val="left" w:pos="709"/>
              </w:tabs>
              <w:rPr>
                <w:szCs w:val="22"/>
              </w:rPr>
            </w:pPr>
            <w:r w:rsidRPr="004A30EE">
              <w:rPr>
                <w:szCs w:val="22"/>
              </w:rPr>
              <w:t>6ª fila</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81,12 UT </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2. </w:t>
      </w:r>
      <w:r w:rsidRPr="004A30EE">
        <w:rPr>
          <w:szCs w:val="22"/>
          <w:lang w:val="es-MX"/>
        </w:rPr>
        <w:tab/>
        <w:t>Nichos para urnas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861"/>
        <w:gridCol w:w="6337"/>
        <w:gridCol w:w="1874"/>
      </w:tblGrid>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w:t>
            </w:r>
          </w:p>
        </w:tc>
        <w:tc>
          <w:tcPr>
            <w:tcW w:w="8075" w:type="dxa"/>
            <w:gridSpan w:val="2"/>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CEMENTERIOS DE LA CHACARITA Y FLORES </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lastRenderedPageBreak/>
              <w:t>2.1.1</w:t>
            </w:r>
          </w:p>
        </w:tc>
        <w:tc>
          <w:tcPr>
            <w:tcW w:w="8075" w:type="dxa"/>
            <w:gridSpan w:val="2"/>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Nichos para una urna de uno o dos restos y/o cenizas </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2.1.1.1</w:t>
            </w:r>
          </w:p>
        </w:tc>
        <w:tc>
          <w:tcPr>
            <w:tcW w:w="6232" w:type="dxa"/>
            <w:tcMar>
              <w:left w:w="85" w:type="dxa"/>
              <w:right w:w="85" w:type="dxa"/>
            </w:tcMar>
            <w:vAlign w:val="center"/>
          </w:tcPr>
          <w:p w:rsidR="00FB5271" w:rsidRPr="004A30EE" w:rsidRDefault="00FB5271" w:rsidP="004A30EE">
            <w:pPr>
              <w:tabs>
                <w:tab w:val="left" w:pos="709"/>
              </w:tabs>
              <w:rPr>
                <w:szCs w:val="22"/>
              </w:rPr>
            </w:pPr>
            <w:r w:rsidRPr="004A30EE">
              <w:rPr>
                <w:szCs w:val="22"/>
              </w:rPr>
              <w:t>1ª y 2ª filas</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18,98 UT</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2.1.1.2</w:t>
            </w:r>
          </w:p>
        </w:tc>
        <w:tc>
          <w:tcPr>
            <w:tcW w:w="6232" w:type="dxa"/>
            <w:tcMar>
              <w:left w:w="85" w:type="dxa"/>
              <w:right w:w="85" w:type="dxa"/>
            </w:tcMar>
            <w:vAlign w:val="center"/>
          </w:tcPr>
          <w:p w:rsidR="00FB5271" w:rsidRPr="004A30EE" w:rsidRDefault="00FB5271" w:rsidP="004A30EE">
            <w:pPr>
              <w:tabs>
                <w:tab w:val="left" w:pos="709"/>
              </w:tabs>
              <w:rPr>
                <w:szCs w:val="22"/>
              </w:rPr>
            </w:pPr>
            <w:r w:rsidRPr="004A30EE">
              <w:rPr>
                <w:szCs w:val="22"/>
              </w:rPr>
              <w:t>3ª a 5ª filas</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28,34 UT</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2.1.1.3</w:t>
            </w:r>
          </w:p>
        </w:tc>
        <w:tc>
          <w:tcPr>
            <w:tcW w:w="6232" w:type="dxa"/>
            <w:tcMar>
              <w:left w:w="85" w:type="dxa"/>
              <w:right w:w="85" w:type="dxa"/>
            </w:tcMar>
            <w:vAlign w:val="center"/>
          </w:tcPr>
          <w:p w:rsidR="00FB5271" w:rsidRPr="004A30EE" w:rsidRDefault="00FB5271" w:rsidP="004A30EE">
            <w:pPr>
              <w:tabs>
                <w:tab w:val="left" w:pos="709"/>
              </w:tabs>
              <w:rPr>
                <w:szCs w:val="22"/>
              </w:rPr>
            </w:pPr>
            <w:r w:rsidRPr="004A30EE">
              <w:rPr>
                <w:szCs w:val="22"/>
              </w:rPr>
              <w:t>6ª fila en adelante</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14,30 UT</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2.1.2</w:t>
            </w:r>
          </w:p>
        </w:tc>
        <w:tc>
          <w:tcPr>
            <w:tcW w:w="8075" w:type="dxa"/>
            <w:gridSpan w:val="2"/>
            <w:tcMar>
              <w:left w:w="85" w:type="dxa"/>
              <w:right w:w="85" w:type="dxa"/>
            </w:tcMar>
            <w:vAlign w:val="center"/>
          </w:tcPr>
          <w:p w:rsidR="00FB5271" w:rsidRPr="004A30EE" w:rsidRDefault="00FB5271" w:rsidP="004A30EE">
            <w:pPr>
              <w:tabs>
                <w:tab w:val="left" w:pos="709"/>
              </w:tabs>
              <w:rPr>
                <w:bCs/>
                <w:szCs w:val="22"/>
              </w:rPr>
            </w:pPr>
            <w:r w:rsidRPr="004A30EE">
              <w:rPr>
                <w:szCs w:val="22"/>
              </w:rPr>
              <w:t>Nichos para urnas de varios restos</w:t>
            </w:r>
            <w:r w:rsidRPr="004A30EE">
              <w:rPr>
                <w:bCs/>
                <w:szCs w:val="22"/>
              </w:rPr>
              <w:t> </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2.1.2.1</w:t>
            </w:r>
          </w:p>
        </w:tc>
        <w:tc>
          <w:tcPr>
            <w:tcW w:w="6232" w:type="dxa"/>
            <w:tcMar>
              <w:left w:w="85" w:type="dxa"/>
              <w:right w:w="85" w:type="dxa"/>
            </w:tcMar>
            <w:vAlign w:val="center"/>
          </w:tcPr>
          <w:p w:rsidR="00FB5271" w:rsidRPr="004A30EE" w:rsidRDefault="00FB5271" w:rsidP="004A30EE">
            <w:pPr>
              <w:tabs>
                <w:tab w:val="left" w:pos="709"/>
              </w:tabs>
              <w:rPr>
                <w:szCs w:val="22"/>
              </w:rPr>
            </w:pPr>
            <w:r w:rsidRPr="004A30EE">
              <w:rPr>
                <w:szCs w:val="22"/>
              </w:rPr>
              <w:t>1ª fila</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19,37 UT </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2.1.2.2</w:t>
            </w:r>
          </w:p>
        </w:tc>
        <w:tc>
          <w:tcPr>
            <w:tcW w:w="6232" w:type="dxa"/>
            <w:tcMar>
              <w:left w:w="85" w:type="dxa"/>
              <w:right w:w="85" w:type="dxa"/>
            </w:tcMar>
            <w:vAlign w:val="center"/>
          </w:tcPr>
          <w:p w:rsidR="00FB5271" w:rsidRPr="004A30EE" w:rsidRDefault="00FB5271" w:rsidP="004A30EE">
            <w:pPr>
              <w:tabs>
                <w:tab w:val="left" w:pos="709"/>
              </w:tabs>
              <w:rPr>
                <w:szCs w:val="22"/>
              </w:rPr>
            </w:pPr>
            <w:r w:rsidRPr="004A30EE">
              <w:rPr>
                <w:szCs w:val="22"/>
              </w:rPr>
              <w:t>2ª y 3ª filas</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35,75 UT </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2.1.2.3</w:t>
            </w:r>
          </w:p>
        </w:tc>
        <w:tc>
          <w:tcPr>
            <w:tcW w:w="6232" w:type="dxa"/>
            <w:tcMar>
              <w:left w:w="85" w:type="dxa"/>
              <w:right w:w="85" w:type="dxa"/>
            </w:tcMar>
            <w:vAlign w:val="center"/>
          </w:tcPr>
          <w:p w:rsidR="00FB5271" w:rsidRPr="004A30EE" w:rsidRDefault="00FB5271" w:rsidP="004A30EE">
            <w:pPr>
              <w:tabs>
                <w:tab w:val="left" w:pos="709"/>
              </w:tabs>
              <w:rPr>
                <w:szCs w:val="22"/>
              </w:rPr>
            </w:pPr>
            <w:r w:rsidRPr="004A30EE">
              <w:rPr>
                <w:szCs w:val="22"/>
              </w:rPr>
              <w:t>4ª fila</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23,66 UT </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2.1.2.4</w:t>
            </w:r>
          </w:p>
        </w:tc>
        <w:tc>
          <w:tcPr>
            <w:tcW w:w="6232" w:type="dxa"/>
            <w:tcMar>
              <w:left w:w="85" w:type="dxa"/>
              <w:right w:w="85" w:type="dxa"/>
            </w:tcMar>
            <w:vAlign w:val="center"/>
          </w:tcPr>
          <w:p w:rsidR="00FB5271" w:rsidRPr="004A30EE" w:rsidRDefault="00FB5271" w:rsidP="004A30EE">
            <w:pPr>
              <w:tabs>
                <w:tab w:val="left" w:pos="709"/>
              </w:tabs>
              <w:rPr>
                <w:szCs w:val="22"/>
              </w:rPr>
            </w:pPr>
            <w:r w:rsidRPr="004A30EE">
              <w:rPr>
                <w:szCs w:val="22"/>
              </w:rPr>
              <w:t>5ª fila en adelante</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18,98 UT </w:t>
            </w:r>
          </w:p>
        </w:tc>
      </w:tr>
      <w:tr w:rsidR="00FB5271" w:rsidRPr="004A30EE" w:rsidTr="00BA3AC2">
        <w:trPr>
          <w:trHeight w:val="125"/>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2.1.3</w:t>
            </w:r>
          </w:p>
        </w:tc>
        <w:tc>
          <w:tcPr>
            <w:tcW w:w="8075" w:type="dxa"/>
            <w:gridSpan w:val="2"/>
            <w:tcMar>
              <w:left w:w="85" w:type="dxa"/>
              <w:right w:w="85" w:type="dxa"/>
            </w:tcMar>
            <w:vAlign w:val="center"/>
          </w:tcPr>
          <w:p w:rsidR="00FB5271" w:rsidRPr="004A30EE" w:rsidRDefault="00FB5271" w:rsidP="004A30EE">
            <w:pPr>
              <w:tabs>
                <w:tab w:val="left" w:pos="709"/>
              </w:tabs>
              <w:rPr>
                <w:bCs/>
                <w:szCs w:val="22"/>
              </w:rPr>
            </w:pPr>
            <w:r w:rsidRPr="004A30EE">
              <w:rPr>
                <w:szCs w:val="22"/>
              </w:rPr>
              <w:t xml:space="preserve">2.1.3 Nichos para cenizas </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2.1.3.1</w:t>
            </w:r>
          </w:p>
        </w:tc>
        <w:tc>
          <w:tcPr>
            <w:tcW w:w="6232" w:type="dxa"/>
            <w:tcMar>
              <w:left w:w="85" w:type="dxa"/>
              <w:right w:w="85" w:type="dxa"/>
            </w:tcMar>
            <w:vAlign w:val="center"/>
          </w:tcPr>
          <w:p w:rsidR="00FB5271" w:rsidRPr="004A30EE" w:rsidRDefault="00FB5271" w:rsidP="004A30EE">
            <w:pPr>
              <w:tabs>
                <w:tab w:val="left" w:pos="709"/>
              </w:tabs>
              <w:rPr>
                <w:szCs w:val="22"/>
              </w:rPr>
            </w:pPr>
            <w:r w:rsidRPr="004A30EE">
              <w:rPr>
                <w:szCs w:val="22"/>
              </w:rPr>
              <w:t>1ª a 4ª filas</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14,30 UT </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2.1.3.2</w:t>
            </w:r>
          </w:p>
        </w:tc>
        <w:tc>
          <w:tcPr>
            <w:tcW w:w="6232" w:type="dxa"/>
            <w:tcMar>
              <w:left w:w="85" w:type="dxa"/>
              <w:right w:w="85" w:type="dxa"/>
            </w:tcMar>
            <w:vAlign w:val="center"/>
          </w:tcPr>
          <w:p w:rsidR="00FB5271" w:rsidRPr="004A30EE" w:rsidRDefault="00FB5271" w:rsidP="004A30EE">
            <w:pPr>
              <w:tabs>
                <w:tab w:val="left" w:pos="709"/>
              </w:tabs>
              <w:rPr>
                <w:szCs w:val="22"/>
              </w:rPr>
            </w:pPr>
            <w:r w:rsidRPr="004A30EE">
              <w:rPr>
                <w:szCs w:val="22"/>
              </w:rPr>
              <w:t>5ª a 9ª filas</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19,37 UT </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2.1.3.3</w:t>
            </w:r>
          </w:p>
        </w:tc>
        <w:tc>
          <w:tcPr>
            <w:tcW w:w="6232" w:type="dxa"/>
            <w:tcMar>
              <w:left w:w="85" w:type="dxa"/>
              <w:right w:w="85" w:type="dxa"/>
            </w:tcMar>
            <w:vAlign w:val="center"/>
          </w:tcPr>
          <w:p w:rsidR="00FB5271" w:rsidRPr="004A30EE" w:rsidRDefault="00FB5271" w:rsidP="004A30EE">
            <w:pPr>
              <w:tabs>
                <w:tab w:val="left" w:pos="709"/>
              </w:tabs>
              <w:rPr>
                <w:szCs w:val="22"/>
              </w:rPr>
            </w:pPr>
            <w:r w:rsidRPr="004A30EE">
              <w:rPr>
                <w:szCs w:val="22"/>
              </w:rPr>
              <w:t>10ª fila en adelante</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9,23 UT </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2.2</w:t>
            </w:r>
          </w:p>
        </w:tc>
        <w:tc>
          <w:tcPr>
            <w:tcW w:w="8075" w:type="dxa"/>
            <w:gridSpan w:val="2"/>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CEMENTERIO DE LA RECOLETA </w:t>
            </w:r>
          </w:p>
        </w:tc>
      </w:tr>
      <w:tr w:rsidR="00FB5271" w:rsidRPr="004A30EE" w:rsidTr="00BA3AC2">
        <w:trPr>
          <w:jc w:val="center"/>
        </w:trPr>
        <w:tc>
          <w:tcPr>
            <w:tcW w:w="846" w:type="dxa"/>
            <w:tcMar>
              <w:left w:w="85" w:type="dxa"/>
              <w:right w:w="85" w:type="dxa"/>
            </w:tcMar>
            <w:vAlign w:val="center"/>
          </w:tcPr>
          <w:p w:rsidR="00FB5271" w:rsidRPr="004A30EE" w:rsidRDefault="00FB5271" w:rsidP="004A30EE">
            <w:pPr>
              <w:tabs>
                <w:tab w:val="left" w:pos="709"/>
              </w:tabs>
              <w:rPr>
                <w:szCs w:val="22"/>
              </w:rPr>
            </w:pPr>
            <w:r w:rsidRPr="004A30EE">
              <w:rPr>
                <w:szCs w:val="22"/>
              </w:rPr>
              <w:t>2.2.1</w:t>
            </w:r>
          </w:p>
        </w:tc>
        <w:tc>
          <w:tcPr>
            <w:tcW w:w="6232" w:type="dxa"/>
            <w:tcMar>
              <w:left w:w="85" w:type="dxa"/>
              <w:right w:w="85" w:type="dxa"/>
            </w:tcMar>
            <w:vAlign w:val="center"/>
          </w:tcPr>
          <w:p w:rsidR="00FB5271" w:rsidRPr="004A30EE" w:rsidRDefault="00FB5271" w:rsidP="004A30EE">
            <w:pPr>
              <w:tabs>
                <w:tab w:val="left" w:pos="709"/>
              </w:tabs>
              <w:rPr>
                <w:szCs w:val="22"/>
              </w:rPr>
            </w:pPr>
            <w:r w:rsidRPr="004A30EE">
              <w:rPr>
                <w:szCs w:val="22"/>
              </w:rPr>
              <w:t>Única</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90,87 UT </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ind w:firstLine="709"/>
        <w:rPr>
          <w:szCs w:val="22"/>
          <w:lang w:val="es-MX"/>
        </w:rPr>
      </w:pPr>
      <w:r w:rsidRPr="004A30EE">
        <w:rPr>
          <w:szCs w:val="22"/>
          <w:lang w:val="es-MX"/>
        </w:rPr>
        <w:t>Cuando se realice el traslado de un ataúd de un nicho a otro, dentro del mismo cementerio, antes del vencimiento del arrendamiento, debe considerarse como una continuidad, teniéndose en cuenta los pagos efectuados al celebrar el arrendamiento original al efectuar la nueva liquidación.</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3. </w:t>
      </w:r>
      <w:r w:rsidRPr="004A30EE">
        <w:rPr>
          <w:szCs w:val="22"/>
          <w:lang w:val="es-MX"/>
        </w:rPr>
        <w:tab/>
        <w:t>Concesiones de Terrenos y de Subsuelo:</w:t>
      </w:r>
    </w:p>
    <w:p w:rsidR="00FB5271" w:rsidRPr="004A30EE" w:rsidRDefault="00FB5271" w:rsidP="004A30EE">
      <w:pPr>
        <w:tabs>
          <w:tab w:val="left" w:pos="709"/>
        </w:tabs>
        <w:rPr>
          <w:szCs w:val="22"/>
          <w:lang w:val="es-MX"/>
        </w:rPr>
      </w:pPr>
    </w:p>
    <w:p w:rsidR="00FB5271" w:rsidRPr="004A30EE" w:rsidRDefault="00FB5271" w:rsidP="004A30EE">
      <w:pPr>
        <w:tabs>
          <w:tab w:val="left" w:pos="709"/>
        </w:tabs>
        <w:ind w:firstLine="709"/>
        <w:rPr>
          <w:szCs w:val="22"/>
          <w:lang w:val="es-MX"/>
        </w:rPr>
      </w:pPr>
      <w:r w:rsidRPr="004A30EE">
        <w:rPr>
          <w:szCs w:val="22"/>
          <w:lang w:val="es-MX"/>
        </w:rPr>
        <w:t xml:space="preserve">De acuerdo con lo previsto en el artículo </w:t>
      </w:r>
      <w:r w:rsidRPr="004A30EE">
        <w:rPr>
          <w:bCs/>
          <w:szCs w:val="22"/>
          <w:lang w:val="es-MX"/>
        </w:rPr>
        <w:t>528</w:t>
      </w:r>
      <w:r w:rsidRPr="004A30EE">
        <w:rPr>
          <w:szCs w:val="22"/>
          <w:lang w:val="es-MX"/>
        </w:rPr>
        <w:t xml:space="preserve"> del Código Fiscal, para las renovaciones, ampliación de bóvedas, rectificación obligatoria del trazado, adquisición de sobrantes baldíos o concesiones de subsuelo bajo calle o acera, rigen los siguientes valores por metro cuadrado y por año:</w:t>
      </w:r>
    </w:p>
    <w:p w:rsidR="00FB5271" w:rsidRPr="004A30EE" w:rsidRDefault="00FB5271" w:rsidP="004A30EE">
      <w:pPr>
        <w:tabs>
          <w:tab w:val="left" w:pos="709"/>
        </w:tabs>
        <w:ind w:firstLine="709"/>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855"/>
        <w:gridCol w:w="6343"/>
        <w:gridCol w:w="1874"/>
      </w:tblGrid>
      <w:tr w:rsidR="00FB5271" w:rsidRPr="004A30EE" w:rsidTr="00BA3AC2">
        <w:trPr>
          <w:jc w:val="center"/>
        </w:trPr>
        <w:tc>
          <w:tcPr>
            <w:tcW w:w="841" w:type="dxa"/>
            <w:tcMar>
              <w:left w:w="85" w:type="dxa"/>
              <w:right w:w="85" w:type="dxa"/>
            </w:tcMar>
            <w:vAlign w:val="center"/>
          </w:tcPr>
          <w:p w:rsidR="00FB5271" w:rsidRPr="004A30EE" w:rsidRDefault="00FB5271" w:rsidP="004A30EE">
            <w:pPr>
              <w:tabs>
                <w:tab w:val="left" w:pos="709"/>
              </w:tabs>
              <w:rPr>
                <w:szCs w:val="22"/>
              </w:rPr>
            </w:pPr>
            <w:r w:rsidRPr="004A30EE">
              <w:rPr>
                <w:szCs w:val="22"/>
              </w:rPr>
              <w:t>3.1</w:t>
            </w:r>
          </w:p>
        </w:tc>
        <w:tc>
          <w:tcPr>
            <w:tcW w:w="6237" w:type="dxa"/>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Cementerio de la Recoleta </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53,56 UT </w:t>
            </w:r>
          </w:p>
        </w:tc>
      </w:tr>
      <w:tr w:rsidR="00FB5271" w:rsidRPr="004A30EE" w:rsidTr="00BA3AC2">
        <w:trPr>
          <w:jc w:val="center"/>
        </w:trPr>
        <w:tc>
          <w:tcPr>
            <w:tcW w:w="841" w:type="dxa"/>
            <w:tcMar>
              <w:left w:w="85" w:type="dxa"/>
              <w:right w:w="85" w:type="dxa"/>
            </w:tcMar>
            <w:vAlign w:val="center"/>
          </w:tcPr>
          <w:p w:rsidR="00FB5271" w:rsidRPr="004A30EE" w:rsidRDefault="00FB5271" w:rsidP="004A30EE">
            <w:pPr>
              <w:tabs>
                <w:tab w:val="left" w:pos="709"/>
              </w:tabs>
              <w:rPr>
                <w:szCs w:val="22"/>
              </w:rPr>
            </w:pPr>
            <w:r w:rsidRPr="004A30EE">
              <w:rPr>
                <w:szCs w:val="22"/>
              </w:rPr>
              <w:t>3.2</w:t>
            </w:r>
          </w:p>
        </w:tc>
        <w:tc>
          <w:tcPr>
            <w:tcW w:w="8080" w:type="dxa"/>
            <w:gridSpan w:val="2"/>
            <w:tcMar>
              <w:left w:w="85" w:type="dxa"/>
              <w:right w:w="85" w:type="dxa"/>
            </w:tcMar>
            <w:vAlign w:val="center"/>
          </w:tcPr>
          <w:p w:rsidR="00FB5271" w:rsidRPr="004A30EE" w:rsidRDefault="00FB5271" w:rsidP="004A30EE">
            <w:pPr>
              <w:tabs>
                <w:tab w:val="left" w:pos="709"/>
              </w:tabs>
              <w:rPr>
                <w:szCs w:val="22"/>
              </w:rPr>
            </w:pPr>
            <w:r w:rsidRPr="004A30EE">
              <w:rPr>
                <w:szCs w:val="22"/>
              </w:rPr>
              <w:t>Cementerios de la Chacarita y Flores</w:t>
            </w:r>
          </w:p>
        </w:tc>
      </w:tr>
      <w:tr w:rsidR="00FB5271" w:rsidRPr="004A30EE" w:rsidTr="00BA3AC2">
        <w:trPr>
          <w:jc w:val="center"/>
        </w:trPr>
        <w:tc>
          <w:tcPr>
            <w:tcW w:w="841" w:type="dxa"/>
            <w:tcMar>
              <w:left w:w="85" w:type="dxa"/>
              <w:right w:w="85" w:type="dxa"/>
            </w:tcMar>
            <w:vAlign w:val="center"/>
          </w:tcPr>
          <w:p w:rsidR="00FB5271" w:rsidRPr="004A30EE" w:rsidRDefault="00FB5271" w:rsidP="004A30EE">
            <w:pPr>
              <w:tabs>
                <w:tab w:val="left" w:pos="709"/>
              </w:tabs>
              <w:rPr>
                <w:szCs w:val="22"/>
              </w:rPr>
            </w:pPr>
            <w:r w:rsidRPr="004A30EE">
              <w:rPr>
                <w:szCs w:val="22"/>
              </w:rPr>
              <w:t>3.2.1</w:t>
            </w:r>
          </w:p>
        </w:tc>
        <w:tc>
          <w:tcPr>
            <w:tcW w:w="6237" w:type="dxa"/>
            <w:tcMar>
              <w:left w:w="85" w:type="dxa"/>
              <w:right w:w="85" w:type="dxa"/>
            </w:tcMar>
            <w:vAlign w:val="center"/>
          </w:tcPr>
          <w:p w:rsidR="00FB5271" w:rsidRPr="004A30EE" w:rsidRDefault="00FB5271" w:rsidP="004A30EE">
            <w:pPr>
              <w:tabs>
                <w:tab w:val="left" w:pos="709"/>
              </w:tabs>
              <w:rPr>
                <w:szCs w:val="22"/>
              </w:rPr>
            </w:pPr>
            <w:r w:rsidRPr="004A30EE">
              <w:rPr>
                <w:szCs w:val="22"/>
              </w:rPr>
              <w:t>1ª categoría (terrenos ubicados sobre calles de 10 m o más de ancho)</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24,05 UT</w:t>
            </w:r>
          </w:p>
        </w:tc>
      </w:tr>
      <w:tr w:rsidR="00FB5271" w:rsidRPr="004A30EE" w:rsidTr="00BA3AC2">
        <w:trPr>
          <w:jc w:val="center"/>
        </w:trPr>
        <w:tc>
          <w:tcPr>
            <w:tcW w:w="841" w:type="dxa"/>
            <w:tcMar>
              <w:left w:w="85" w:type="dxa"/>
              <w:right w:w="85" w:type="dxa"/>
            </w:tcMar>
            <w:vAlign w:val="center"/>
          </w:tcPr>
          <w:p w:rsidR="00FB5271" w:rsidRPr="004A30EE" w:rsidRDefault="00FB5271" w:rsidP="004A30EE">
            <w:pPr>
              <w:tabs>
                <w:tab w:val="left" w:pos="709"/>
              </w:tabs>
              <w:rPr>
                <w:szCs w:val="22"/>
              </w:rPr>
            </w:pPr>
            <w:r w:rsidRPr="004A30EE">
              <w:rPr>
                <w:szCs w:val="22"/>
              </w:rPr>
              <w:t>3.2.2</w:t>
            </w:r>
          </w:p>
        </w:tc>
        <w:tc>
          <w:tcPr>
            <w:tcW w:w="6237" w:type="dxa"/>
            <w:tcMar>
              <w:left w:w="85" w:type="dxa"/>
              <w:right w:w="85" w:type="dxa"/>
            </w:tcMar>
            <w:vAlign w:val="center"/>
          </w:tcPr>
          <w:p w:rsidR="00FB5271" w:rsidRPr="004A30EE" w:rsidRDefault="00FB5271" w:rsidP="004A30EE">
            <w:pPr>
              <w:tabs>
                <w:tab w:val="left" w:pos="709"/>
              </w:tabs>
              <w:rPr>
                <w:szCs w:val="22"/>
              </w:rPr>
            </w:pPr>
            <w:r w:rsidRPr="004A30EE">
              <w:rPr>
                <w:szCs w:val="22"/>
              </w:rPr>
              <w:t>2ª categoría (terrenos sobre calles o aceras entre 4,30 m y menos de 10 m de ancho)</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21,45 UT</w:t>
            </w:r>
          </w:p>
        </w:tc>
      </w:tr>
      <w:tr w:rsidR="00FB5271" w:rsidRPr="004A30EE" w:rsidTr="00BA3AC2">
        <w:trPr>
          <w:jc w:val="center"/>
        </w:trPr>
        <w:tc>
          <w:tcPr>
            <w:tcW w:w="841" w:type="dxa"/>
            <w:tcMar>
              <w:left w:w="85" w:type="dxa"/>
              <w:right w:w="85" w:type="dxa"/>
            </w:tcMar>
            <w:vAlign w:val="center"/>
          </w:tcPr>
          <w:p w:rsidR="00FB5271" w:rsidRPr="004A30EE" w:rsidRDefault="00FB5271" w:rsidP="004A30EE">
            <w:pPr>
              <w:tabs>
                <w:tab w:val="left" w:pos="709"/>
              </w:tabs>
              <w:rPr>
                <w:szCs w:val="22"/>
              </w:rPr>
            </w:pPr>
            <w:r w:rsidRPr="004A30EE">
              <w:rPr>
                <w:szCs w:val="22"/>
              </w:rPr>
              <w:t>3.2.3</w:t>
            </w:r>
          </w:p>
        </w:tc>
        <w:tc>
          <w:tcPr>
            <w:tcW w:w="6237" w:type="dxa"/>
            <w:tcMar>
              <w:left w:w="85" w:type="dxa"/>
              <w:right w:w="85" w:type="dxa"/>
            </w:tcMar>
            <w:vAlign w:val="center"/>
          </w:tcPr>
          <w:p w:rsidR="00FB5271" w:rsidRPr="004A30EE" w:rsidRDefault="00FB5271" w:rsidP="004A30EE">
            <w:pPr>
              <w:tabs>
                <w:tab w:val="left" w:pos="709"/>
              </w:tabs>
              <w:rPr>
                <w:szCs w:val="22"/>
              </w:rPr>
            </w:pPr>
            <w:r w:rsidRPr="004A30EE">
              <w:rPr>
                <w:szCs w:val="22"/>
              </w:rPr>
              <w:t>3ª categoría (terrenos ubicados sobre caminos de menos de 4,30 m de ancho)</w:t>
            </w:r>
          </w:p>
        </w:tc>
        <w:tc>
          <w:tcPr>
            <w:tcW w:w="1843" w:type="dxa"/>
            <w:shd w:val="clear" w:color="000000" w:fill="FFFFFF"/>
            <w:tcMar>
              <w:left w:w="85" w:type="dxa"/>
              <w:right w:w="85" w:type="dxa"/>
            </w:tcMar>
            <w:vAlign w:val="center"/>
          </w:tcPr>
          <w:p w:rsidR="00FB5271" w:rsidRPr="004A30EE" w:rsidRDefault="00FB5271" w:rsidP="004A30EE">
            <w:pPr>
              <w:tabs>
                <w:tab w:val="left" w:pos="709"/>
              </w:tabs>
              <w:jc w:val="right"/>
              <w:rPr>
                <w:szCs w:val="22"/>
              </w:rPr>
            </w:pPr>
            <w:r w:rsidRPr="004A30EE">
              <w:rPr>
                <w:szCs w:val="22"/>
              </w:rPr>
              <w:t>18,85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ind w:firstLine="709"/>
        <w:rPr>
          <w:szCs w:val="22"/>
          <w:lang w:val="es-MX"/>
        </w:rPr>
      </w:pPr>
      <w:r w:rsidRPr="004A30EE">
        <w:rPr>
          <w:szCs w:val="22"/>
          <w:lang w:val="es-MX"/>
        </w:rPr>
        <w:t>Cuando un lote dé frente a dos o más calles de distintas categorías, se le considera comprendido en la categoría superior.</w:t>
      </w:r>
    </w:p>
    <w:p w:rsidR="00FB5271" w:rsidRPr="004A30EE" w:rsidRDefault="00FB5271" w:rsidP="004A30EE">
      <w:pPr>
        <w:tabs>
          <w:tab w:val="left" w:pos="709"/>
        </w:tabs>
        <w:rPr>
          <w:szCs w:val="22"/>
          <w:lang w:val="es-MX"/>
        </w:rPr>
      </w:pPr>
    </w:p>
    <w:p w:rsidR="00FB5271" w:rsidRPr="004A30EE" w:rsidRDefault="00FB5271" w:rsidP="004A30EE">
      <w:pPr>
        <w:tabs>
          <w:tab w:val="left" w:pos="709"/>
        </w:tabs>
        <w:jc w:val="center"/>
        <w:rPr>
          <w:b/>
          <w:bCs/>
          <w:szCs w:val="22"/>
          <w:lang w:val="es-MX"/>
        </w:rPr>
      </w:pPr>
      <w:r w:rsidRPr="004A30EE">
        <w:rPr>
          <w:b/>
          <w:bCs/>
          <w:szCs w:val="22"/>
          <w:lang w:val="es-MX"/>
        </w:rPr>
        <w:t>DERECHOS DE INSTALACIÓN</w:t>
      </w:r>
    </w:p>
    <w:p w:rsidR="00FB5271" w:rsidRPr="004A30EE" w:rsidRDefault="00FB5271" w:rsidP="004A30EE">
      <w:pPr>
        <w:tabs>
          <w:tab w:val="left" w:pos="709"/>
        </w:tabs>
        <w:jc w:val="center"/>
        <w:rPr>
          <w:szCs w:val="22"/>
          <w:lang w:val="es-MX"/>
        </w:rPr>
      </w:pPr>
    </w:p>
    <w:p w:rsidR="00FB5271" w:rsidRPr="004A30EE" w:rsidRDefault="00FB5271" w:rsidP="004A30EE">
      <w:pPr>
        <w:tabs>
          <w:tab w:val="left" w:pos="709"/>
        </w:tabs>
        <w:rPr>
          <w:szCs w:val="22"/>
          <w:lang w:val="es-MX"/>
        </w:rPr>
      </w:pPr>
      <w:r w:rsidRPr="004A30EE">
        <w:rPr>
          <w:szCs w:val="22"/>
          <w:lang w:val="es-MX"/>
        </w:rPr>
        <w:t>Artículo 40.- Establecer los siguientes derechos para las instalaciones que se indican a continuación:</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bottom w:w="28" w:type="dxa"/>
        </w:tblCellMar>
        <w:tblLook w:val="04A0"/>
      </w:tblPr>
      <w:tblGrid>
        <w:gridCol w:w="422"/>
        <w:gridCol w:w="6813"/>
        <w:gridCol w:w="1837"/>
      </w:tblGrid>
      <w:tr w:rsidR="00FB5271" w:rsidRPr="004A30EE" w:rsidTr="00BA3AC2">
        <w:trPr>
          <w:jc w:val="center"/>
        </w:trPr>
        <w:tc>
          <w:tcPr>
            <w:tcW w:w="7225" w:type="dxa"/>
            <w:gridSpan w:val="2"/>
            <w:vAlign w:val="center"/>
          </w:tcPr>
          <w:p w:rsidR="00FB5271" w:rsidRPr="004A30EE" w:rsidRDefault="00FB5271" w:rsidP="004A30EE">
            <w:pPr>
              <w:tabs>
                <w:tab w:val="left" w:pos="709"/>
              </w:tabs>
              <w:jc w:val="center"/>
              <w:rPr>
                <w:szCs w:val="22"/>
                <w:lang w:val="es-MX"/>
              </w:rPr>
            </w:pPr>
            <w:r w:rsidRPr="004A30EE">
              <w:rPr>
                <w:szCs w:val="22"/>
                <w:lang w:val="es-MX"/>
              </w:rPr>
              <w:t>CONCEPTO</w:t>
            </w:r>
          </w:p>
        </w:tc>
        <w:tc>
          <w:tcPr>
            <w:tcW w:w="1835" w:type="dxa"/>
            <w:vAlign w:val="center"/>
          </w:tcPr>
          <w:p w:rsidR="00FB5271" w:rsidRPr="004A30EE" w:rsidRDefault="00FB5271" w:rsidP="004A30EE">
            <w:pPr>
              <w:tabs>
                <w:tab w:val="left" w:pos="709"/>
              </w:tabs>
              <w:jc w:val="center"/>
              <w:rPr>
                <w:szCs w:val="22"/>
                <w:lang w:val="es-MX"/>
              </w:rPr>
            </w:pPr>
            <w:r w:rsidRPr="004A30EE">
              <w:rPr>
                <w:szCs w:val="22"/>
                <w:lang w:val="es-MX"/>
              </w:rPr>
              <w:t>IMPORTE</w:t>
            </w:r>
          </w:p>
        </w:tc>
      </w:tr>
      <w:tr w:rsidR="00FB5271" w:rsidRPr="004A30EE" w:rsidTr="00BA3AC2">
        <w:trPr>
          <w:jc w:val="center"/>
        </w:trPr>
        <w:tc>
          <w:tcPr>
            <w:tcW w:w="421" w:type="dxa"/>
            <w:vAlign w:val="center"/>
          </w:tcPr>
          <w:p w:rsidR="00FB5271" w:rsidRPr="004A30EE" w:rsidRDefault="00FB5271" w:rsidP="004A30EE">
            <w:pPr>
              <w:tabs>
                <w:tab w:val="left" w:pos="709"/>
              </w:tabs>
              <w:jc w:val="center"/>
              <w:rPr>
                <w:szCs w:val="22"/>
                <w:lang w:val="es-MX"/>
              </w:rPr>
            </w:pPr>
            <w:r w:rsidRPr="004A30EE">
              <w:rPr>
                <w:szCs w:val="22"/>
                <w:lang w:val="es-MX"/>
              </w:rPr>
              <w:t>1</w:t>
            </w:r>
          </w:p>
        </w:tc>
        <w:tc>
          <w:tcPr>
            <w:tcW w:w="6804" w:type="dxa"/>
            <w:vAlign w:val="center"/>
          </w:tcPr>
          <w:p w:rsidR="00FB5271" w:rsidRPr="004A30EE" w:rsidRDefault="00FB5271" w:rsidP="004A30EE">
            <w:pPr>
              <w:tabs>
                <w:tab w:val="left" w:pos="709"/>
              </w:tabs>
              <w:rPr>
                <w:szCs w:val="22"/>
                <w:lang w:val="es-MX"/>
              </w:rPr>
            </w:pPr>
            <w:r w:rsidRPr="004A30EE">
              <w:rPr>
                <w:szCs w:val="22"/>
                <w:lang w:eastAsia="es-AR"/>
              </w:rPr>
              <w:t>Registro de Planos de Prototipo de Equipos de instalaciones</w:t>
            </w:r>
          </w:p>
        </w:tc>
        <w:tc>
          <w:tcPr>
            <w:tcW w:w="1835" w:type="dxa"/>
            <w:vAlign w:val="center"/>
          </w:tcPr>
          <w:p w:rsidR="00FB5271" w:rsidRPr="004A30EE" w:rsidRDefault="00FB5271" w:rsidP="004A30EE">
            <w:pPr>
              <w:tabs>
                <w:tab w:val="left" w:pos="709"/>
              </w:tabs>
              <w:jc w:val="right"/>
              <w:rPr>
                <w:szCs w:val="22"/>
                <w:lang w:val="es-MX"/>
              </w:rPr>
            </w:pPr>
            <w:r w:rsidRPr="004A30EE">
              <w:rPr>
                <w:szCs w:val="22"/>
                <w:lang w:val="es-MX"/>
              </w:rPr>
              <w:t>200,00 UT</w:t>
            </w:r>
          </w:p>
        </w:tc>
      </w:tr>
      <w:tr w:rsidR="00FB5271" w:rsidRPr="004A30EE" w:rsidTr="00BA3AC2">
        <w:trPr>
          <w:jc w:val="center"/>
        </w:trPr>
        <w:tc>
          <w:tcPr>
            <w:tcW w:w="421" w:type="dxa"/>
            <w:vAlign w:val="center"/>
          </w:tcPr>
          <w:p w:rsidR="00FB5271" w:rsidRPr="004A30EE" w:rsidRDefault="00FB5271" w:rsidP="004A30EE">
            <w:pPr>
              <w:tabs>
                <w:tab w:val="left" w:pos="709"/>
              </w:tabs>
              <w:jc w:val="center"/>
              <w:rPr>
                <w:szCs w:val="22"/>
                <w:lang w:val="es-MX"/>
              </w:rPr>
            </w:pPr>
            <w:r w:rsidRPr="004A30EE">
              <w:rPr>
                <w:szCs w:val="22"/>
                <w:lang w:val="es-MX"/>
              </w:rPr>
              <w:t>2</w:t>
            </w:r>
          </w:p>
        </w:tc>
        <w:tc>
          <w:tcPr>
            <w:tcW w:w="6804" w:type="dxa"/>
            <w:vAlign w:val="center"/>
          </w:tcPr>
          <w:p w:rsidR="00FB5271" w:rsidRPr="004A30EE" w:rsidRDefault="00FB5271" w:rsidP="004A30EE">
            <w:pPr>
              <w:tabs>
                <w:tab w:val="left" w:pos="709"/>
              </w:tabs>
              <w:rPr>
                <w:szCs w:val="22"/>
                <w:lang w:val="es-MX"/>
              </w:rPr>
            </w:pPr>
            <w:r w:rsidRPr="004A30EE">
              <w:rPr>
                <w:szCs w:val="22"/>
                <w:lang w:val="es-MX"/>
              </w:rPr>
              <w:t>Registro de anexos de permisos de conservación y renovación</w:t>
            </w:r>
          </w:p>
        </w:tc>
        <w:tc>
          <w:tcPr>
            <w:tcW w:w="1835" w:type="dxa"/>
            <w:vAlign w:val="center"/>
          </w:tcPr>
          <w:p w:rsidR="00FB5271" w:rsidRPr="004A30EE" w:rsidRDefault="00FB5271" w:rsidP="004A30EE">
            <w:pPr>
              <w:tabs>
                <w:tab w:val="left" w:pos="709"/>
              </w:tabs>
              <w:jc w:val="right"/>
              <w:rPr>
                <w:szCs w:val="22"/>
                <w:lang w:val="es-MX"/>
              </w:rPr>
            </w:pPr>
            <w:r w:rsidRPr="004A30EE">
              <w:rPr>
                <w:szCs w:val="22"/>
                <w:lang w:val="es-MX"/>
              </w:rPr>
              <w:t>25,00 UT</w:t>
            </w:r>
          </w:p>
        </w:tc>
      </w:tr>
      <w:tr w:rsidR="00FB5271" w:rsidRPr="004A30EE" w:rsidTr="00BA3AC2">
        <w:trPr>
          <w:jc w:val="center"/>
        </w:trPr>
        <w:tc>
          <w:tcPr>
            <w:tcW w:w="421" w:type="dxa"/>
            <w:vAlign w:val="center"/>
          </w:tcPr>
          <w:p w:rsidR="00FB5271" w:rsidRPr="004A30EE" w:rsidRDefault="00FB5271" w:rsidP="004A30EE">
            <w:pPr>
              <w:tabs>
                <w:tab w:val="left" w:pos="709"/>
              </w:tabs>
              <w:jc w:val="center"/>
              <w:rPr>
                <w:szCs w:val="22"/>
                <w:lang w:val="es-MX"/>
              </w:rPr>
            </w:pPr>
            <w:r w:rsidRPr="004A30EE">
              <w:rPr>
                <w:szCs w:val="22"/>
                <w:lang w:val="es-MX"/>
              </w:rPr>
              <w:t>3</w:t>
            </w:r>
          </w:p>
        </w:tc>
        <w:tc>
          <w:tcPr>
            <w:tcW w:w="6804" w:type="dxa"/>
            <w:vAlign w:val="center"/>
          </w:tcPr>
          <w:p w:rsidR="00FB5271" w:rsidRPr="004A30EE" w:rsidRDefault="00FB5271" w:rsidP="004A30EE">
            <w:pPr>
              <w:tabs>
                <w:tab w:val="left" w:pos="709"/>
              </w:tabs>
              <w:rPr>
                <w:szCs w:val="22"/>
                <w:lang w:val="es-MX"/>
              </w:rPr>
            </w:pPr>
            <w:r w:rsidRPr="004A30EE">
              <w:rPr>
                <w:szCs w:val="22"/>
                <w:lang w:val="es-MX"/>
              </w:rPr>
              <w:t>Registro de Planos tipo de fabricación (Art 8.10.2.27 del C.E)</w:t>
            </w:r>
          </w:p>
        </w:tc>
        <w:tc>
          <w:tcPr>
            <w:tcW w:w="1835" w:type="dxa"/>
            <w:vAlign w:val="center"/>
          </w:tcPr>
          <w:p w:rsidR="00FB5271" w:rsidRPr="004A30EE" w:rsidRDefault="00FB5271" w:rsidP="004A30EE">
            <w:pPr>
              <w:tabs>
                <w:tab w:val="left" w:pos="709"/>
              </w:tabs>
              <w:jc w:val="right"/>
              <w:rPr>
                <w:szCs w:val="22"/>
                <w:lang w:val="es-MX"/>
              </w:rPr>
            </w:pPr>
            <w:r w:rsidRPr="004A30EE">
              <w:rPr>
                <w:szCs w:val="22"/>
                <w:lang w:val="es-MX"/>
              </w:rPr>
              <w:t>160,30 UT</w:t>
            </w:r>
          </w:p>
        </w:tc>
      </w:tr>
      <w:tr w:rsidR="00FB5271" w:rsidRPr="004A30EE" w:rsidTr="00BA3AC2">
        <w:trPr>
          <w:jc w:val="center"/>
        </w:trPr>
        <w:tc>
          <w:tcPr>
            <w:tcW w:w="421" w:type="dxa"/>
            <w:vAlign w:val="center"/>
          </w:tcPr>
          <w:p w:rsidR="00FB5271" w:rsidRPr="004A30EE" w:rsidRDefault="00FB5271" w:rsidP="004A30EE">
            <w:pPr>
              <w:tabs>
                <w:tab w:val="left" w:pos="709"/>
              </w:tabs>
              <w:jc w:val="center"/>
              <w:rPr>
                <w:szCs w:val="22"/>
                <w:lang w:val="es-MX"/>
              </w:rPr>
            </w:pPr>
            <w:r w:rsidRPr="004A30EE">
              <w:rPr>
                <w:szCs w:val="22"/>
                <w:lang w:val="es-MX"/>
              </w:rPr>
              <w:t>4</w:t>
            </w:r>
          </w:p>
        </w:tc>
        <w:tc>
          <w:tcPr>
            <w:tcW w:w="6804" w:type="dxa"/>
            <w:vAlign w:val="center"/>
          </w:tcPr>
          <w:p w:rsidR="00FB5271" w:rsidRPr="004A30EE" w:rsidRDefault="00FB5271" w:rsidP="004A30EE">
            <w:pPr>
              <w:tabs>
                <w:tab w:val="left" w:pos="709"/>
              </w:tabs>
              <w:rPr>
                <w:szCs w:val="22"/>
                <w:lang w:val="es-MX"/>
              </w:rPr>
            </w:pPr>
            <w:r w:rsidRPr="004A30EE">
              <w:rPr>
                <w:szCs w:val="22"/>
                <w:lang w:val="es-MX"/>
              </w:rPr>
              <w:t>Las tramitaciones de permiso y/o conforme de instalación; cualquiera sea la especialidad</w:t>
            </w:r>
          </w:p>
        </w:tc>
        <w:tc>
          <w:tcPr>
            <w:tcW w:w="1835" w:type="dxa"/>
            <w:vAlign w:val="center"/>
          </w:tcPr>
          <w:p w:rsidR="00FB5271" w:rsidRPr="004A30EE" w:rsidRDefault="00FB5271" w:rsidP="004A30EE">
            <w:pPr>
              <w:tabs>
                <w:tab w:val="left" w:pos="709"/>
              </w:tabs>
              <w:jc w:val="right"/>
              <w:rPr>
                <w:szCs w:val="22"/>
                <w:lang w:val="es-MX"/>
              </w:rPr>
            </w:pPr>
            <w:r w:rsidRPr="004A30EE">
              <w:rPr>
                <w:szCs w:val="22"/>
                <w:lang w:val="es-MX"/>
              </w:rPr>
              <w:t>sin cargo</w:t>
            </w:r>
          </w:p>
        </w:tc>
      </w:tr>
      <w:tr w:rsidR="00FB5271" w:rsidRPr="004A30EE" w:rsidTr="00BA3AC2">
        <w:trPr>
          <w:jc w:val="center"/>
        </w:trPr>
        <w:tc>
          <w:tcPr>
            <w:tcW w:w="421" w:type="dxa"/>
            <w:vAlign w:val="center"/>
          </w:tcPr>
          <w:p w:rsidR="00FB5271" w:rsidRPr="004A30EE" w:rsidRDefault="00FB5271" w:rsidP="004A30EE">
            <w:pPr>
              <w:tabs>
                <w:tab w:val="left" w:pos="709"/>
              </w:tabs>
              <w:jc w:val="center"/>
              <w:rPr>
                <w:szCs w:val="22"/>
                <w:lang w:val="es-MX"/>
              </w:rPr>
            </w:pPr>
            <w:r w:rsidRPr="004A30EE">
              <w:rPr>
                <w:szCs w:val="22"/>
                <w:lang w:val="es-MX"/>
              </w:rPr>
              <w:lastRenderedPageBreak/>
              <w:t>5</w:t>
            </w:r>
          </w:p>
        </w:tc>
        <w:tc>
          <w:tcPr>
            <w:tcW w:w="6804" w:type="dxa"/>
            <w:vAlign w:val="center"/>
          </w:tcPr>
          <w:p w:rsidR="00FB5271" w:rsidRPr="004A30EE" w:rsidRDefault="00FB5271" w:rsidP="004A30EE">
            <w:pPr>
              <w:tabs>
                <w:tab w:val="left" w:pos="709"/>
              </w:tabs>
              <w:rPr>
                <w:szCs w:val="22"/>
                <w:lang w:val="es-MX"/>
              </w:rPr>
            </w:pPr>
            <w:r w:rsidRPr="004A30EE">
              <w:rPr>
                <w:szCs w:val="22"/>
                <w:lang w:val="es-AR" w:eastAsia="en-US"/>
              </w:rPr>
              <w:t>La solicitud de transferencia de instalaciones de elevadores, térmicas e inflamables con permiso</w:t>
            </w:r>
          </w:p>
        </w:tc>
        <w:tc>
          <w:tcPr>
            <w:tcW w:w="1835" w:type="dxa"/>
            <w:vAlign w:val="center"/>
          </w:tcPr>
          <w:p w:rsidR="00FB5271" w:rsidRPr="004A30EE" w:rsidRDefault="00FB5271" w:rsidP="004A30EE">
            <w:pPr>
              <w:tabs>
                <w:tab w:val="left" w:pos="709"/>
              </w:tabs>
              <w:jc w:val="right"/>
              <w:rPr>
                <w:szCs w:val="22"/>
                <w:lang w:val="es-MX"/>
              </w:rPr>
            </w:pPr>
            <w:r w:rsidRPr="004A30EE">
              <w:rPr>
                <w:szCs w:val="22"/>
                <w:lang w:val="es-MX"/>
              </w:rPr>
              <w:t>sin cargo</w:t>
            </w:r>
          </w:p>
        </w:tc>
      </w:tr>
    </w:tbl>
    <w:p w:rsidR="00FB5271" w:rsidRPr="004A30EE" w:rsidRDefault="00FB5271" w:rsidP="004A30EE">
      <w:pPr>
        <w:tabs>
          <w:tab w:val="left" w:pos="709"/>
        </w:tabs>
        <w:rPr>
          <w:szCs w:val="22"/>
          <w:lang w:val="es-MX"/>
        </w:rPr>
      </w:pPr>
    </w:p>
    <w:p w:rsidR="00FB5271" w:rsidRPr="004A30EE" w:rsidRDefault="00FB5271" w:rsidP="004A30EE">
      <w:pPr>
        <w:autoSpaceDE w:val="0"/>
        <w:autoSpaceDN w:val="0"/>
        <w:adjustRightInd w:val="0"/>
        <w:rPr>
          <w:szCs w:val="22"/>
          <w:lang w:val="es-MX"/>
        </w:rPr>
      </w:pPr>
      <w:r w:rsidRPr="004A30EE">
        <w:rPr>
          <w:szCs w:val="22"/>
          <w:lang w:val="es-MX"/>
        </w:rPr>
        <w:t xml:space="preserve">Artículo 41.- </w:t>
      </w:r>
      <w:r w:rsidRPr="004A30EE">
        <w:rPr>
          <w:szCs w:val="22"/>
          <w:lang w:val="es-AR" w:eastAsia="en-US"/>
        </w:rPr>
        <w:t>Los ajustes de instalación cualquiera sea la especialidad y las solicitudes de ampliación de vigencia de Permisos de Ejecución de Instalaciones serán sin cargo.</w:t>
      </w:r>
    </w:p>
    <w:p w:rsidR="00FB5271" w:rsidRPr="004A30EE" w:rsidRDefault="00FB5271" w:rsidP="004A30EE">
      <w:pPr>
        <w:tabs>
          <w:tab w:val="left" w:pos="709"/>
        </w:tabs>
        <w:rPr>
          <w:szCs w:val="22"/>
          <w:lang w:val="es-MX"/>
        </w:rPr>
      </w:pPr>
    </w:p>
    <w:p w:rsidR="002061C8" w:rsidRPr="004A30EE" w:rsidRDefault="002061C8" w:rsidP="004A30EE">
      <w:pPr>
        <w:tabs>
          <w:tab w:val="left" w:pos="709"/>
        </w:tabs>
        <w:jc w:val="center"/>
        <w:rPr>
          <w:b/>
          <w:bCs/>
          <w:szCs w:val="22"/>
          <w:lang w:val="es-MX"/>
        </w:rPr>
      </w:pPr>
    </w:p>
    <w:p w:rsidR="002061C8" w:rsidRPr="004A30EE" w:rsidRDefault="002061C8" w:rsidP="004A30EE">
      <w:pPr>
        <w:tabs>
          <w:tab w:val="left" w:pos="709"/>
        </w:tabs>
        <w:jc w:val="center"/>
        <w:rPr>
          <w:b/>
          <w:bCs/>
          <w:szCs w:val="22"/>
          <w:lang w:val="es-MX"/>
        </w:rPr>
      </w:pPr>
    </w:p>
    <w:p w:rsidR="00FB5271" w:rsidRPr="004A30EE" w:rsidRDefault="00FB5271" w:rsidP="004A30EE">
      <w:pPr>
        <w:tabs>
          <w:tab w:val="left" w:pos="709"/>
        </w:tabs>
        <w:jc w:val="center"/>
        <w:rPr>
          <w:b/>
          <w:bCs/>
          <w:szCs w:val="22"/>
          <w:lang w:val="es-MX"/>
        </w:rPr>
      </w:pPr>
      <w:r w:rsidRPr="004A30EE">
        <w:rPr>
          <w:b/>
          <w:bCs/>
          <w:szCs w:val="22"/>
          <w:lang w:val="es-MX"/>
        </w:rPr>
        <w:t>DERECHOS DE CATASTRO</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42.- Los derechos correspondientes a la Gerencia Operativa Catastro Físico, o el organismo que en el futuro la reemplace, se abonan de acuerdo con el siguiente listado:</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485"/>
        <w:gridCol w:w="6833"/>
        <w:gridCol w:w="1754"/>
      </w:tblGrid>
      <w:tr w:rsidR="00FB5271" w:rsidRPr="004A30EE" w:rsidTr="00BA3AC2">
        <w:trPr>
          <w:tblHeader/>
          <w:jc w:val="center"/>
        </w:trPr>
        <w:tc>
          <w:tcPr>
            <w:tcW w:w="7078" w:type="dxa"/>
            <w:gridSpan w:val="2"/>
            <w:tcMar>
              <w:left w:w="85" w:type="dxa"/>
              <w:right w:w="85"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CONCEPTO</w:t>
            </w:r>
          </w:p>
        </w:tc>
        <w:tc>
          <w:tcPr>
            <w:tcW w:w="1701" w:type="dxa"/>
            <w:tcMar>
              <w:left w:w="85" w:type="dxa"/>
              <w:right w:w="85"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IMPORTE</w:t>
            </w:r>
          </w:p>
        </w:tc>
      </w:tr>
      <w:tr w:rsidR="00FB5271" w:rsidRPr="004A30EE" w:rsidTr="00BA3AC2">
        <w:trPr>
          <w:jc w:val="center"/>
        </w:trPr>
        <w:tc>
          <w:tcPr>
            <w:tcW w:w="452"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1</w:t>
            </w:r>
          </w:p>
        </w:tc>
        <w:tc>
          <w:tcPr>
            <w:tcW w:w="6626" w:type="dxa"/>
            <w:tcMar>
              <w:left w:w="85" w:type="dxa"/>
              <w:right w:w="85" w:type="dxa"/>
            </w:tcMar>
            <w:vAlign w:val="center"/>
          </w:tcPr>
          <w:p w:rsidR="00FB5271" w:rsidRPr="004A30EE" w:rsidRDefault="00FB5271" w:rsidP="004A30EE">
            <w:pPr>
              <w:tabs>
                <w:tab w:val="left" w:pos="709"/>
              </w:tabs>
              <w:rPr>
                <w:szCs w:val="22"/>
              </w:rPr>
            </w:pPr>
            <w:r w:rsidRPr="004A30EE">
              <w:rPr>
                <w:szCs w:val="22"/>
              </w:rPr>
              <w:t>Por cada certificado de numeración domiciliaria independientemente de los números solicitados</w:t>
            </w:r>
          </w:p>
        </w:tc>
        <w:tc>
          <w:tcPr>
            <w:tcW w:w="1701"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jc w:val="center"/>
        </w:trPr>
        <w:tc>
          <w:tcPr>
            <w:tcW w:w="452"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2</w:t>
            </w:r>
          </w:p>
        </w:tc>
        <w:tc>
          <w:tcPr>
            <w:tcW w:w="6626" w:type="dxa"/>
            <w:tcMar>
              <w:left w:w="85" w:type="dxa"/>
              <w:right w:w="85" w:type="dxa"/>
            </w:tcMar>
            <w:vAlign w:val="center"/>
          </w:tcPr>
          <w:p w:rsidR="00FB5271" w:rsidRPr="004A30EE" w:rsidRDefault="00FB5271" w:rsidP="004A30EE">
            <w:pPr>
              <w:tabs>
                <w:tab w:val="left" w:pos="709"/>
              </w:tabs>
              <w:rPr>
                <w:szCs w:val="22"/>
              </w:rPr>
            </w:pPr>
            <w:r w:rsidRPr="004A30EE">
              <w:rPr>
                <w:szCs w:val="22"/>
              </w:rPr>
              <w:t>Certificado de Cinturón Digital</w:t>
            </w:r>
          </w:p>
        </w:tc>
        <w:tc>
          <w:tcPr>
            <w:tcW w:w="1701"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jc w:val="center"/>
        </w:trPr>
        <w:tc>
          <w:tcPr>
            <w:tcW w:w="452"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3</w:t>
            </w:r>
          </w:p>
        </w:tc>
        <w:tc>
          <w:tcPr>
            <w:tcW w:w="6626" w:type="dxa"/>
            <w:tcMar>
              <w:left w:w="85" w:type="dxa"/>
              <w:right w:w="85" w:type="dxa"/>
            </w:tcMar>
            <w:vAlign w:val="center"/>
          </w:tcPr>
          <w:p w:rsidR="00FB5271" w:rsidRPr="004A30EE" w:rsidRDefault="00FB5271" w:rsidP="004A30EE">
            <w:pPr>
              <w:tabs>
                <w:tab w:val="left" w:pos="709"/>
              </w:tabs>
              <w:rPr>
                <w:szCs w:val="22"/>
              </w:rPr>
            </w:pPr>
            <w:r w:rsidRPr="004A30EE">
              <w:rPr>
                <w:szCs w:val="22"/>
              </w:rPr>
              <w:t>Registros de Actos de Mensura</w:t>
            </w:r>
          </w:p>
        </w:tc>
        <w:tc>
          <w:tcPr>
            <w:tcW w:w="1701" w:type="dxa"/>
            <w:tcMar>
              <w:left w:w="85" w:type="dxa"/>
              <w:right w:w="85" w:type="dxa"/>
            </w:tcMar>
            <w:vAlign w:val="center"/>
          </w:tcPr>
          <w:p w:rsidR="00FB5271" w:rsidRPr="004A30EE" w:rsidRDefault="00FB5271" w:rsidP="004A30EE">
            <w:pPr>
              <w:tabs>
                <w:tab w:val="left" w:pos="709"/>
              </w:tabs>
              <w:jc w:val="right"/>
              <w:rPr>
                <w:szCs w:val="22"/>
              </w:rPr>
            </w:pPr>
          </w:p>
        </w:tc>
      </w:tr>
      <w:tr w:rsidR="00FB5271" w:rsidRPr="004A30EE" w:rsidTr="00BA3AC2">
        <w:trPr>
          <w:jc w:val="center"/>
        </w:trPr>
        <w:tc>
          <w:tcPr>
            <w:tcW w:w="452"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3.1</w:t>
            </w:r>
          </w:p>
        </w:tc>
        <w:tc>
          <w:tcPr>
            <w:tcW w:w="6626" w:type="dxa"/>
            <w:tcMar>
              <w:left w:w="85" w:type="dxa"/>
              <w:right w:w="85" w:type="dxa"/>
            </w:tcMar>
            <w:vAlign w:val="center"/>
          </w:tcPr>
          <w:p w:rsidR="00FB5271" w:rsidRPr="004A30EE" w:rsidRDefault="00FB5271" w:rsidP="004A30EE">
            <w:pPr>
              <w:tabs>
                <w:tab w:val="left" w:pos="709"/>
              </w:tabs>
              <w:rPr>
                <w:szCs w:val="22"/>
              </w:rPr>
            </w:pPr>
            <w:r w:rsidRPr="004A30EE">
              <w:rPr>
                <w:szCs w:val="22"/>
              </w:rPr>
              <w:t>Por mensura de parcelas, se abona por m2 de la superficie mensurada. Se abona previo al inicio del expediente vía web</w:t>
            </w:r>
          </w:p>
        </w:tc>
        <w:tc>
          <w:tcPr>
            <w:tcW w:w="1701"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0,90 UT</w:t>
            </w:r>
          </w:p>
        </w:tc>
      </w:tr>
      <w:tr w:rsidR="00FB5271" w:rsidRPr="004A30EE" w:rsidTr="00BA3AC2">
        <w:trPr>
          <w:jc w:val="center"/>
        </w:trPr>
        <w:tc>
          <w:tcPr>
            <w:tcW w:w="452"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3.2</w:t>
            </w:r>
          </w:p>
        </w:tc>
        <w:tc>
          <w:tcPr>
            <w:tcW w:w="6626"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Por mensura y división en propiedad horizontal, se abona lo indicado en el inciso 3.1. y, además, por cada m</w:t>
            </w:r>
            <w:r w:rsidRPr="004A30EE">
              <w:rPr>
                <w:szCs w:val="22"/>
                <w:vertAlign w:val="superscript"/>
                <w:lang w:eastAsia="en-US"/>
              </w:rPr>
              <w:t>2</w:t>
            </w:r>
            <w:r w:rsidRPr="004A30EE">
              <w:rPr>
                <w:szCs w:val="22"/>
                <w:lang w:eastAsia="en-US"/>
              </w:rPr>
              <w:t xml:space="preserve"> de superficie cubierta y semicubierta (sumatoria de las planillas de unidades funcionales, complementarias y comunes): </w:t>
            </w:r>
          </w:p>
          <w:p w:rsidR="00FB5271" w:rsidRPr="004A30EE" w:rsidRDefault="00FB5271" w:rsidP="004A30EE">
            <w:pPr>
              <w:tabs>
                <w:tab w:val="left" w:pos="709"/>
              </w:tabs>
              <w:rPr>
                <w:szCs w:val="22"/>
              </w:rPr>
            </w:pPr>
            <w:r w:rsidRPr="004A30EE">
              <w:rPr>
                <w:szCs w:val="22"/>
                <w:lang w:eastAsia="en-US"/>
              </w:rPr>
              <w:t>Este derecho se abona previo al inicio del expediente</w:t>
            </w:r>
          </w:p>
        </w:tc>
        <w:tc>
          <w:tcPr>
            <w:tcW w:w="1701"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1,50 UT</w:t>
            </w:r>
          </w:p>
        </w:tc>
      </w:tr>
      <w:tr w:rsidR="00FB5271" w:rsidRPr="004A30EE" w:rsidTr="00BA3AC2">
        <w:trPr>
          <w:jc w:val="center"/>
        </w:trPr>
        <w:tc>
          <w:tcPr>
            <w:tcW w:w="452"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3.3</w:t>
            </w:r>
          </w:p>
        </w:tc>
        <w:tc>
          <w:tcPr>
            <w:tcW w:w="6626"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Por modificación de mensura y división en propiedad horizontal se abona por cada m</w:t>
            </w:r>
            <w:r w:rsidRPr="004A30EE">
              <w:rPr>
                <w:szCs w:val="22"/>
                <w:vertAlign w:val="superscript"/>
                <w:lang w:eastAsia="en-US"/>
              </w:rPr>
              <w:t>2</w:t>
            </w:r>
            <w:r w:rsidRPr="004A30EE">
              <w:rPr>
                <w:szCs w:val="22"/>
                <w:lang w:eastAsia="en-US"/>
              </w:rPr>
              <w:t xml:space="preserve"> de superficie total de las unidades funcionales y/o complementarias que surjan y/o se modifiquen: </w:t>
            </w:r>
          </w:p>
          <w:p w:rsidR="00FB5271" w:rsidRPr="004A30EE" w:rsidRDefault="00FB5271" w:rsidP="004A30EE">
            <w:pPr>
              <w:tabs>
                <w:tab w:val="left" w:pos="709"/>
              </w:tabs>
              <w:rPr>
                <w:szCs w:val="22"/>
                <w:lang w:eastAsia="en-US"/>
              </w:rPr>
            </w:pPr>
            <w:r w:rsidRPr="004A30EE">
              <w:rPr>
                <w:szCs w:val="22"/>
                <w:lang w:eastAsia="en-US"/>
              </w:rPr>
              <w:t>Este derecho se abona previo al inicio del expediente.</w:t>
            </w:r>
          </w:p>
        </w:tc>
        <w:tc>
          <w:tcPr>
            <w:tcW w:w="1701"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1,10 UT</w:t>
            </w:r>
          </w:p>
        </w:tc>
      </w:tr>
      <w:tr w:rsidR="00FB5271" w:rsidRPr="004A30EE" w:rsidTr="00BA3AC2">
        <w:trPr>
          <w:jc w:val="center"/>
        </w:trPr>
        <w:tc>
          <w:tcPr>
            <w:tcW w:w="452"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3.4</w:t>
            </w:r>
          </w:p>
        </w:tc>
        <w:tc>
          <w:tcPr>
            <w:tcW w:w="6626"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rPr>
              <w:t>Por corrección de Mensuras se abonará por plano</w:t>
            </w:r>
          </w:p>
        </w:tc>
        <w:tc>
          <w:tcPr>
            <w:tcW w:w="1701"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65,00 UT</w:t>
            </w:r>
          </w:p>
        </w:tc>
      </w:tr>
      <w:tr w:rsidR="00FB5271" w:rsidRPr="004A30EE" w:rsidTr="00BA3AC2">
        <w:trPr>
          <w:jc w:val="center"/>
        </w:trPr>
        <w:tc>
          <w:tcPr>
            <w:tcW w:w="452"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4</w:t>
            </w:r>
          </w:p>
        </w:tc>
        <w:tc>
          <w:tcPr>
            <w:tcW w:w="8327" w:type="dxa"/>
            <w:gridSpan w:val="2"/>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Levantamientos</w:t>
            </w:r>
          </w:p>
        </w:tc>
      </w:tr>
      <w:tr w:rsidR="00FB5271" w:rsidRPr="004A30EE" w:rsidTr="00BA3AC2">
        <w:trPr>
          <w:jc w:val="center"/>
        </w:trPr>
        <w:tc>
          <w:tcPr>
            <w:tcW w:w="452"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4.1</w:t>
            </w:r>
          </w:p>
        </w:tc>
        <w:tc>
          <w:tcPr>
            <w:tcW w:w="6626"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Para el registro de un acto de mensura cuando las medidas consignadas por el profesional actuante difieran de las existentes en los antecedentes, y éstas últimas resulten ratificadas por la nueva operación topométrica.</w:t>
            </w:r>
          </w:p>
        </w:tc>
        <w:tc>
          <w:tcPr>
            <w:tcW w:w="1701" w:type="dxa"/>
            <w:tcMar>
              <w:left w:w="85" w:type="dxa"/>
              <w:right w:w="85" w:type="dxa"/>
            </w:tcMar>
            <w:vAlign w:val="center"/>
          </w:tcPr>
          <w:p w:rsidR="00FB5271" w:rsidRPr="004A30EE" w:rsidRDefault="00FB5271" w:rsidP="004A30EE">
            <w:pPr>
              <w:tabs>
                <w:tab w:val="left" w:pos="709"/>
              </w:tabs>
              <w:jc w:val="right"/>
              <w:rPr>
                <w:szCs w:val="22"/>
                <w:lang w:eastAsia="en-US"/>
              </w:rPr>
            </w:pPr>
            <w:r w:rsidRPr="004A30EE">
              <w:rPr>
                <w:szCs w:val="22"/>
                <w:lang w:eastAsia="en-US"/>
              </w:rPr>
              <w:t>76,00 UT</w:t>
            </w:r>
          </w:p>
        </w:tc>
      </w:tr>
      <w:tr w:rsidR="00FB5271" w:rsidRPr="004A30EE" w:rsidTr="00BA3AC2">
        <w:trPr>
          <w:jc w:val="center"/>
        </w:trPr>
        <w:tc>
          <w:tcPr>
            <w:tcW w:w="452"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4.2</w:t>
            </w:r>
          </w:p>
        </w:tc>
        <w:tc>
          <w:tcPr>
            <w:tcW w:w="6626"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Para la fijación en el terreno de puntos acotados, líneas, nivel de manzana o de barranca, con confección de plano (“nivel cero”)</w:t>
            </w:r>
          </w:p>
        </w:tc>
        <w:tc>
          <w:tcPr>
            <w:tcW w:w="1701" w:type="dxa"/>
            <w:tcMar>
              <w:left w:w="85" w:type="dxa"/>
              <w:right w:w="85" w:type="dxa"/>
            </w:tcMar>
            <w:vAlign w:val="center"/>
          </w:tcPr>
          <w:p w:rsidR="00FB5271" w:rsidRPr="004A30EE" w:rsidRDefault="00FB5271" w:rsidP="004A30EE">
            <w:pPr>
              <w:tabs>
                <w:tab w:val="left" w:pos="709"/>
              </w:tabs>
              <w:jc w:val="right"/>
              <w:rPr>
                <w:szCs w:val="22"/>
                <w:lang w:eastAsia="en-US"/>
              </w:rPr>
            </w:pPr>
            <w:r w:rsidRPr="004A30EE">
              <w:rPr>
                <w:szCs w:val="22"/>
                <w:lang w:eastAsia="en-US"/>
              </w:rPr>
              <w:t>560,00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ind w:firstLine="709"/>
        <w:rPr>
          <w:szCs w:val="22"/>
          <w:lang w:val="es-MX"/>
        </w:rPr>
      </w:pPr>
      <w:r w:rsidRPr="004A30EE">
        <w:rPr>
          <w:szCs w:val="22"/>
          <w:lang w:val="es-MX"/>
        </w:rPr>
        <w:t>Para el cálculo de los derechos mencionados en los apartados 3.2 y 3.3, las superficies declaradas a construir deberán descontarse al momento de la liquidación y pago de derechos. Las citadas superficies deberán liquidarse y abonarse al momento de la confección del plano complementario, que determine el alta de esas superficies. A los efectos del cálculo, deberán utilizarse las tarifas vigentes al momento de la presentación del plano complementario.</w:t>
      </w:r>
    </w:p>
    <w:p w:rsidR="00FB5271" w:rsidRPr="004A30EE" w:rsidRDefault="00FB5271" w:rsidP="004A30EE">
      <w:pPr>
        <w:tabs>
          <w:tab w:val="left" w:pos="709"/>
        </w:tabs>
        <w:rPr>
          <w:strike/>
          <w:szCs w:val="22"/>
          <w:lang w:val="es-MX"/>
        </w:rPr>
      </w:pPr>
    </w:p>
    <w:p w:rsidR="00FB5271" w:rsidRPr="004A30EE" w:rsidRDefault="00FB5271" w:rsidP="004A30EE">
      <w:pPr>
        <w:tabs>
          <w:tab w:val="left" w:pos="709"/>
        </w:tabs>
        <w:rPr>
          <w:szCs w:val="22"/>
          <w:lang w:val="es-MX"/>
        </w:rPr>
      </w:pPr>
      <w:r w:rsidRPr="004A30EE">
        <w:rPr>
          <w:szCs w:val="22"/>
          <w:lang w:val="es-MX"/>
        </w:rPr>
        <w:tab/>
        <w:t xml:space="preserve">Eximir del pago de los Derechos correspondientes a la Gerencia Operativa de Catastro Físico, o el organismo que en el futuro la reemplace: </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1. </w:t>
      </w:r>
      <w:r w:rsidRPr="004A30EE">
        <w:rPr>
          <w:szCs w:val="22"/>
          <w:lang w:val="es-MX"/>
        </w:rPr>
        <w:tab/>
        <w:t xml:space="preserve">Las obras en los inmuebles referidos en los artículos </w:t>
      </w:r>
      <w:r w:rsidRPr="004A30EE">
        <w:rPr>
          <w:bCs/>
          <w:szCs w:val="22"/>
          <w:lang w:val="es-MX"/>
        </w:rPr>
        <w:t>406, 407</w:t>
      </w:r>
      <w:r w:rsidRPr="004A30EE">
        <w:rPr>
          <w:szCs w:val="22"/>
          <w:lang w:val="es-MX"/>
        </w:rPr>
        <w:t xml:space="preserve"> y artículo </w:t>
      </w:r>
      <w:r w:rsidRPr="004A30EE">
        <w:rPr>
          <w:bCs/>
          <w:szCs w:val="22"/>
          <w:lang w:val="es-MX"/>
        </w:rPr>
        <w:t>414</w:t>
      </w:r>
      <w:r w:rsidRPr="004A30EE">
        <w:rPr>
          <w:szCs w:val="22"/>
          <w:lang w:val="es-MX"/>
        </w:rPr>
        <w:t xml:space="preserve"> del Código Fiscal</w:t>
      </w:r>
      <w:r w:rsidRPr="004A30EE">
        <w:rPr>
          <w:bCs/>
          <w:szCs w:val="22"/>
          <w:lang w:val="es-MX"/>
        </w:rPr>
        <w:t>.</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trike/>
          <w:szCs w:val="22"/>
          <w:lang w:val="es-MX"/>
        </w:rPr>
      </w:pPr>
      <w:r w:rsidRPr="004A30EE">
        <w:rPr>
          <w:szCs w:val="22"/>
          <w:lang w:val="es-MX"/>
        </w:rPr>
        <w:t xml:space="preserve">2. </w:t>
      </w:r>
      <w:r w:rsidRPr="004A30EE">
        <w:rPr>
          <w:szCs w:val="22"/>
          <w:lang w:val="es-MX"/>
        </w:rPr>
        <w:tab/>
        <w:t>Las obras de mejora en los edificios con valor patrimonial realizadas por los titulares de los edificios catalogados, de conformidad con los términos del Código Urbanístico y normas complementarias</w:t>
      </w:r>
      <w:r w:rsidRPr="004A30EE">
        <w:rPr>
          <w:strike/>
          <w:szCs w:val="22"/>
          <w:lang w:val="es-MX"/>
        </w:rPr>
        <w:t>.</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3.</w:t>
      </w:r>
      <w:r w:rsidRPr="004A30EE">
        <w:rPr>
          <w:szCs w:val="22"/>
          <w:lang w:val="es-MX"/>
        </w:rPr>
        <w:tab/>
        <w:t xml:space="preserve">Los sujetos enumerados taxativamente en el artículo </w:t>
      </w:r>
      <w:r w:rsidRPr="004A30EE">
        <w:rPr>
          <w:bCs/>
          <w:szCs w:val="22"/>
          <w:lang w:val="es-MX"/>
        </w:rPr>
        <w:t>195</w:t>
      </w:r>
      <w:r w:rsidRPr="004A30EE">
        <w:rPr>
          <w:szCs w:val="22"/>
          <w:lang w:val="es-MX"/>
        </w:rPr>
        <w:t xml:space="preserve"> del Código Fiscal.</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43.- Por los derechos de estudio, análisis y/o localizaciones referidas al Código Urbanístico, de la Dirección General de Interpretación Urbanística, o el organismo que en el futuro la reemplace, se cobra:</w:t>
      </w:r>
    </w:p>
    <w:p w:rsidR="00FB5271" w:rsidRPr="004A30EE" w:rsidRDefault="00FB5271" w:rsidP="004A30EE">
      <w:pPr>
        <w:widowControl w:val="0"/>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714"/>
        <w:gridCol w:w="6484"/>
        <w:gridCol w:w="1874"/>
      </w:tblGrid>
      <w:tr w:rsidR="00FB5271" w:rsidRPr="004A30EE" w:rsidTr="00BA3AC2">
        <w:trPr>
          <w:trHeight w:val="20"/>
          <w:tblHeader/>
          <w:jc w:val="center"/>
        </w:trPr>
        <w:tc>
          <w:tcPr>
            <w:tcW w:w="7198" w:type="dxa"/>
            <w:gridSpan w:val="2"/>
            <w:tcMar>
              <w:left w:w="85"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CONCEPTO</w:t>
            </w:r>
          </w:p>
        </w:tc>
        <w:tc>
          <w:tcPr>
            <w:tcW w:w="1874" w:type="dxa"/>
            <w:tcMar>
              <w:left w:w="85"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IMPORTE</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1</w:t>
            </w:r>
          </w:p>
        </w:tc>
        <w:tc>
          <w:tcPr>
            <w:tcW w:w="8358" w:type="dxa"/>
            <w:gridSpan w:val="2"/>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Consultas No Obligatorias</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1.a</w:t>
            </w:r>
          </w:p>
        </w:tc>
        <w:tc>
          <w:tcPr>
            <w:tcW w:w="6484" w:type="dxa"/>
            <w:tcMar>
              <w:left w:w="85" w:type="dxa"/>
              <w:right w:w="85" w:type="dxa"/>
            </w:tcMar>
          </w:tcPr>
          <w:p w:rsidR="00FB5271" w:rsidRPr="004A30EE" w:rsidRDefault="00FB5271" w:rsidP="004A30EE">
            <w:pPr>
              <w:widowControl w:val="0"/>
              <w:tabs>
                <w:tab w:val="left" w:pos="709"/>
              </w:tabs>
              <w:rPr>
                <w:szCs w:val="22"/>
              </w:rPr>
            </w:pPr>
            <w:r w:rsidRPr="004A30EE">
              <w:t>Informe Urbanístico</w:t>
            </w:r>
          </w:p>
        </w:tc>
        <w:tc>
          <w:tcPr>
            <w:tcW w:w="1874" w:type="dxa"/>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500,00 UT</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1.b</w:t>
            </w:r>
          </w:p>
        </w:tc>
        <w:tc>
          <w:tcPr>
            <w:tcW w:w="8358" w:type="dxa"/>
            <w:gridSpan w:val="2"/>
            <w:tcMar>
              <w:left w:w="85" w:type="dxa"/>
              <w:right w:w="85" w:type="dxa"/>
            </w:tcMar>
          </w:tcPr>
          <w:p w:rsidR="00FB5271" w:rsidRPr="004A30EE" w:rsidRDefault="00FB5271" w:rsidP="004A30EE">
            <w:pPr>
              <w:widowControl w:val="0"/>
              <w:tabs>
                <w:tab w:val="left" w:pos="709"/>
              </w:tabs>
              <w:rPr>
                <w:szCs w:val="22"/>
              </w:rPr>
            </w:pPr>
            <w:r w:rsidRPr="004A30EE">
              <w:t>Prefactibilidad Urbanística</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1.b.1</w:t>
            </w:r>
          </w:p>
        </w:tc>
        <w:tc>
          <w:tcPr>
            <w:tcW w:w="6484" w:type="dxa"/>
            <w:tcMar>
              <w:left w:w="85" w:type="dxa"/>
              <w:right w:w="85" w:type="dxa"/>
            </w:tcMar>
          </w:tcPr>
          <w:p w:rsidR="00FB5271" w:rsidRPr="004A30EE" w:rsidRDefault="00FB5271" w:rsidP="004A30EE">
            <w:pPr>
              <w:widowControl w:val="0"/>
              <w:tabs>
                <w:tab w:val="left" w:pos="709"/>
              </w:tabs>
              <w:rPr>
                <w:szCs w:val="22"/>
              </w:rPr>
            </w:pPr>
            <w:r w:rsidRPr="004A30EE">
              <w:t>Más de 50 m</w:t>
            </w:r>
            <w:r w:rsidRPr="004A30EE">
              <w:rPr>
                <w:vertAlign w:val="superscript"/>
              </w:rPr>
              <w:t>2</w:t>
            </w:r>
            <w:r w:rsidRPr="004A30EE">
              <w:t xml:space="preserve"> hasta 1.000 m</w:t>
            </w:r>
            <w:r w:rsidRPr="004A30EE">
              <w:rPr>
                <w:vertAlign w:val="superscript"/>
              </w:rPr>
              <w:t>2</w:t>
            </w:r>
            <w:r w:rsidRPr="004A30EE">
              <w:t xml:space="preserve"> de volumetría</w:t>
            </w:r>
          </w:p>
        </w:tc>
        <w:tc>
          <w:tcPr>
            <w:tcW w:w="1874" w:type="dxa"/>
            <w:tcMar>
              <w:left w:w="85" w:type="dxa"/>
              <w:right w:w="85" w:type="dxa"/>
            </w:tcMar>
          </w:tcPr>
          <w:p w:rsidR="00FB5271" w:rsidRPr="004A30EE" w:rsidRDefault="00FB5271" w:rsidP="004A30EE">
            <w:pPr>
              <w:widowControl w:val="0"/>
              <w:tabs>
                <w:tab w:val="left" w:pos="709"/>
              </w:tabs>
              <w:jc w:val="right"/>
              <w:rPr>
                <w:szCs w:val="22"/>
              </w:rPr>
            </w:pPr>
            <w:r w:rsidRPr="004A30EE">
              <w:t>1.400,00 UT</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1.b.2</w:t>
            </w:r>
          </w:p>
        </w:tc>
        <w:tc>
          <w:tcPr>
            <w:tcW w:w="6484" w:type="dxa"/>
            <w:tcMar>
              <w:left w:w="85" w:type="dxa"/>
              <w:right w:w="85" w:type="dxa"/>
            </w:tcMar>
          </w:tcPr>
          <w:p w:rsidR="00FB5271" w:rsidRPr="004A30EE" w:rsidRDefault="00FB5271" w:rsidP="004A30EE">
            <w:pPr>
              <w:widowControl w:val="0"/>
              <w:tabs>
                <w:tab w:val="left" w:pos="709"/>
              </w:tabs>
              <w:rPr>
                <w:szCs w:val="22"/>
              </w:rPr>
            </w:pPr>
            <w:r w:rsidRPr="004A30EE">
              <w:t>Más de 1.000 m</w:t>
            </w:r>
            <w:r w:rsidRPr="004A30EE">
              <w:rPr>
                <w:vertAlign w:val="superscript"/>
              </w:rPr>
              <w:t xml:space="preserve">2 </w:t>
            </w:r>
            <w:r w:rsidRPr="004A30EE">
              <w:t>hasta 2.500 m</w:t>
            </w:r>
            <w:r w:rsidRPr="004A30EE">
              <w:rPr>
                <w:vertAlign w:val="superscript"/>
              </w:rPr>
              <w:t>2</w:t>
            </w:r>
            <w:r w:rsidRPr="004A30EE">
              <w:t xml:space="preserve"> de volumetría</w:t>
            </w:r>
          </w:p>
        </w:tc>
        <w:tc>
          <w:tcPr>
            <w:tcW w:w="1874" w:type="dxa"/>
            <w:tcMar>
              <w:left w:w="85" w:type="dxa"/>
              <w:right w:w="85" w:type="dxa"/>
            </w:tcMar>
          </w:tcPr>
          <w:p w:rsidR="00FB5271" w:rsidRPr="004A30EE" w:rsidRDefault="00FB5271" w:rsidP="004A30EE">
            <w:pPr>
              <w:widowControl w:val="0"/>
              <w:tabs>
                <w:tab w:val="left" w:pos="709"/>
              </w:tabs>
              <w:jc w:val="right"/>
              <w:rPr>
                <w:szCs w:val="22"/>
              </w:rPr>
            </w:pPr>
            <w:r w:rsidRPr="004A30EE">
              <w:t>4.200,00 UT</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1.b.3</w:t>
            </w:r>
          </w:p>
        </w:tc>
        <w:tc>
          <w:tcPr>
            <w:tcW w:w="6484" w:type="dxa"/>
            <w:tcMar>
              <w:left w:w="85" w:type="dxa"/>
              <w:right w:w="85" w:type="dxa"/>
            </w:tcMar>
          </w:tcPr>
          <w:p w:rsidR="00FB5271" w:rsidRPr="004A30EE" w:rsidRDefault="00FB5271" w:rsidP="004A30EE">
            <w:pPr>
              <w:widowControl w:val="0"/>
              <w:tabs>
                <w:tab w:val="left" w:pos="709"/>
              </w:tabs>
              <w:rPr>
                <w:szCs w:val="22"/>
              </w:rPr>
            </w:pPr>
            <w:r w:rsidRPr="004A30EE">
              <w:t>Más de 2.500 m</w:t>
            </w:r>
            <w:r w:rsidRPr="004A30EE">
              <w:rPr>
                <w:vertAlign w:val="superscript"/>
              </w:rPr>
              <w:t xml:space="preserve">2 </w:t>
            </w:r>
            <w:r w:rsidRPr="004A30EE">
              <w:t>hasta 5.000 m</w:t>
            </w:r>
            <w:r w:rsidRPr="004A30EE">
              <w:rPr>
                <w:vertAlign w:val="superscript"/>
              </w:rPr>
              <w:t>2</w:t>
            </w:r>
            <w:r w:rsidRPr="004A30EE">
              <w:t xml:space="preserve"> de volumetría</w:t>
            </w:r>
          </w:p>
        </w:tc>
        <w:tc>
          <w:tcPr>
            <w:tcW w:w="1874" w:type="dxa"/>
            <w:tcMar>
              <w:left w:w="85" w:type="dxa"/>
              <w:right w:w="85" w:type="dxa"/>
            </w:tcMar>
          </w:tcPr>
          <w:p w:rsidR="00FB5271" w:rsidRPr="004A30EE" w:rsidRDefault="00FB5271" w:rsidP="004A30EE">
            <w:pPr>
              <w:widowControl w:val="0"/>
              <w:tabs>
                <w:tab w:val="left" w:pos="709"/>
              </w:tabs>
              <w:jc w:val="right"/>
              <w:rPr>
                <w:szCs w:val="22"/>
              </w:rPr>
            </w:pPr>
            <w:r w:rsidRPr="004A30EE">
              <w:t>7.000,00 UT</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1.b.4</w:t>
            </w:r>
          </w:p>
        </w:tc>
        <w:tc>
          <w:tcPr>
            <w:tcW w:w="6484" w:type="dxa"/>
            <w:tcMar>
              <w:left w:w="85" w:type="dxa"/>
              <w:right w:w="85" w:type="dxa"/>
            </w:tcMar>
          </w:tcPr>
          <w:p w:rsidR="00FB5271" w:rsidRPr="004A30EE" w:rsidRDefault="00FB5271" w:rsidP="004A30EE">
            <w:pPr>
              <w:widowControl w:val="0"/>
              <w:tabs>
                <w:tab w:val="left" w:pos="709"/>
              </w:tabs>
              <w:rPr>
                <w:szCs w:val="22"/>
              </w:rPr>
            </w:pPr>
            <w:r w:rsidRPr="004A30EE">
              <w:t>Más de 5.000 m</w:t>
            </w:r>
            <w:r w:rsidRPr="004A30EE">
              <w:rPr>
                <w:vertAlign w:val="superscript"/>
              </w:rPr>
              <w:t xml:space="preserve">2 </w:t>
            </w:r>
            <w:r w:rsidRPr="004A30EE">
              <w:t>hasta 10.000 m</w:t>
            </w:r>
            <w:r w:rsidRPr="004A30EE">
              <w:rPr>
                <w:vertAlign w:val="superscript"/>
              </w:rPr>
              <w:t>2</w:t>
            </w:r>
            <w:r w:rsidRPr="004A30EE">
              <w:t xml:space="preserve"> de volumetría</w:t>
            </w:r>
          </w:p>
        </w:tc>
        <w:tc>
          <w:tcPr>
            <w:tcW w:w="1874" w:type="dxa"/>
            <w:tcMar>
              <w:left w:w="85" w:type="dxa"/>
              <w:right w:w="85" w:type="dxa"/>
            </w:tcMar>
          </w:tcPr>
          <w:p w:rsidR="00FB5271" w:rsidRPr="004A30EE" w:rsidRDefault="00FB5271" w:rsidP="004A30EE">
            <w:pPr>
              <w:widowControl w:val="0"/>
              <w:tabs>
                <w:tab w:val="left" w:pos="709"/>
              </w:tabs>
              <w:jc w:val="right"/>
              <w:rPr>
                <w:szCs w:val="22"/>
              </w:rPr>
            </w:pPr>
            <w:r w:rsidRPr="004A30EE">
              <w:t>9.800,00 UT</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1.b.5</w:t>
            </w:r>
          </w:p>
        </w:tc>
        <w:tc>
          <w:tcPr>
            <w:tcW w:w="6484" w:type="dxa"/>
            <w:tcMar>
              <w:left w:w="85" w:type="dxa"/>
              <w:right w:w="85" w:type="dxa"/>
            </w:tcMar>
          </w:tcPr>
          <w:p w:rsidR="00FB5271" w:rsidRPr="004A30EE" w:rsidRDefault="00FB5271" w:rsidP="004A30EE">
            <w:pPr>
              <w:widowControl w:val="0"/>
              <w:tabs>
                <w:tab w:val="left" w:pos="709"/>
              </w:tabs>
              <w:rPr>
                <w:szCs w:val="22"/>
              </w:rPr>
            </w:pPr>
            <w:r w:rsidRPr="004A30EE">
              <w:t>Más de 10.000 m</w:t>
            </w:r>
            <w:r w:rsidRPr="004A30EE">
              <w:rPr>
                <w:vertAlign w:val="superscript"/>
              </w:rPr>
              <w:t>2</w:t>
            </w:r>
            <w:r w:rsidRPr="004A30EE">
              <w:t xml:space="preserve"> de volumetría</w:t>
            </w:r>
          </w:p>
        </w:tc>
        <w:tc>
          <w:tcPr>
            <w:tcW w:w="1874" w:type="dxa"/>
            <w:tcMar>
              <w:left w:w="85" w:type="dxa"/>
              <w:right w:w="85" w:type="dxa"/>
            </w:tcMar>
          </w:tcPr>
          <w:p w:rsidR="00FB5271" w:rsidRPr="004A30EE" w:rsidRDefault="00FB5271" w:rsidP="004A30EE">
            <w:pPr>
              <w:widowControl w:val="0"/>
              <w:tabs>
                <w:tab w:val="left" w:pos="709"/>
              </w:tabs>
              <w:jc w:val="right"/>
              <w:rPr>
                <w:szCs w:val="22"/>
              </w:rPr>
            </w:pPr>
            <w:r w:rsidRPr="004A30EE">
              <w:t>14.000,00 UT</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2</w:t>
            </w:r>
          </w:p>
        </w:tc>
        <w:tc>
          <w:tcPr>
            <w:tcW w:w="8358" w:type="dxa"/>
            <w:gridSpan w:val="2"/>
            <w:tcMar>
              <w:left w:w="85" w:type="dxa"/>
              <w:right w:w="85" w:type="dxa"/>
            </w:tcMar>
            <w:vAlign w:val="center"/>
          </w:tcPr>
          <w:p w:rsidR="00FB5271" w:rsidRPr="004A30EE" w:rsidRDefault="00FB5271" w:rsidP="004A30EE">
            <w:pPr>
              <w:widowControl w:val="0"/>
              <w:tabs>
                <w:tab w:val="left" w:pos="709"/>
              </w:tabs>
              <w:rPr>
                <w:szCs w:val="22"/>
                <w:highlight w:val="yellow"/>
              </w:rPr>
            </w:pPr>
            <w:r w:rsidRPr="004A30EE">
              <w:rPr>
                <w:szCs w:val="22"/>
              </w:rPr>
              <w:t>Consultas Obligatorias</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2.a</w:t>
            </w:r>
          </w:p>
        </w:tc>
        <w:tc>
          <w:tcPr>
            <w:tcW w:w="648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Consultas de morfología y/o uso en Áreas Especiales Individualizadas: Urbanizaciones Determinadas (U), Áreas de Arquitectura Especial (AE), Equipamientos Especiales (EE), Áreas de Protección Histórica (APH) o inmuebles catalogados.</w:t>
            </w:r>
          </w:p>
        </w:tc>
        <w:tc>
          <w:tcPr>
            <w:tcW w:w="1874" w:type="dxa"/>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3.</w:t>
            </w:r>
          </w:p>
        </w:tc>
        <w:tc>
          <w:tcPr>
            <w:tcW w:w="8358" w:type="dxa"/>
            <w:gridSpan w:val="2"/>
            <w:tcMar>
              <w:left w:w="85" w:type="dxa"/>
              <w:right w:w="85" w:type="dxa"/>
            </w:tcMar>
            <w:vAlign w:val="center"/>
          </w:tcPr>
          <w:p w:rsidR="00FB5271" w:rsidRPr="004A30EE" w:rsidRDefault="00FB5271" w:rsidP="004A30EE">
            <w:pPr>
              <w:widowControl w:val="0"/>
              <w:tabs>
                <w:tab w:val="left" w:pos="709"/>
              </w:tabs>
              <w:rPr>
                <w:szCs w:val="22"/>
              </w:rPr>
            </w:pPr>
            <w:r w:rsidRPr="004A30EE">
              <w:rPr>
                <w:szCs w:val="22"/>
                <w:lang w:eastAsia="es-AR"/>
              </w:rPr>
              <w:t>Consultas Especiales</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3.a</w:t>
            </w:r>
          </w:p>
        </w:tc>
        <w:tc>
          <w:tcPr>
            <w:tcW w:w="6484" w:type="dxa"/>
            <w:tcMar>
              <w:left w:w="85" w:type="dxa"/>
              <w:right w:w="85" w:type="dxa"/>
            </w:tcMar>
            <w:vAlign w:val="center"/>
          </w:tcPr>
          <w:p w:rsidR="00FB5271" w:rsidRPr="004A30EE" w:rsidRDefault="00FB5271" w:rsidP="004A30EE">
            <w:pPr>
              <w:widowControl w:val="0"/>
              <w:tabs>
                <w:tab w:val="left" w:pos="709"/>
              </w:tabs>
              <w:rPr>
                <w:szCs w:val="22"/>
                <w:lang w:eastAsia="es-AR"/>
              </w:rPr>
            </w:pPr>
            <w:r w:rsidRPr="004A30EE">
              <w:rPr>
                <w:szCs w:val="22"/>
              </w:rPr>
              <w:t>Factibilidad Urbanística por interpretación en áreas de sustentabilidad y corredores y en áreas especiales individualizadas</w:t>
            </w:r>
          </w:p>
        </w:tc>
        <w:tc>
          <w:tcPr>
            <w:tcW w:w="1874" w:type="dxa"/>
            <w:tcMar>
              <w:left w:w="85" w:type="dxa"/>
              <w:right w:w="85" w:type="dxa"/>
            </w:tcMar>
            <w:vAlign w:val="center"/>
          </w:tcPr>
          <w:p w:rsidR="00FB5271" w:rsidRPr="004A30EE" w:rsidRDefault="00FB5271" w:rsidP="004A30EE">
            <w:pPr>
              <w:widowControl w:val="0"/>
              <w:tabs>
                <w:tab w:val="left" w:pos="709"/>
              </w:tabs>
              <w:jc w:val="right"/>
              <w:rPr>
                <w:szCs w:val="22"/>
              </w:rPr>
            </w:pP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3.a.1</w:t>
            </w:r>
          </w:p>
        </w:tc>
        <w:tc>
          <w:tcPr>
            <w:tcW w:w="6484" w:type="dxa"/>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Obra Menor (más de 50 m</w:t>
            </w:r>
            <w:r w:rsidRPr="004A30EE">
              <w:rPr>
                <w:szCs w:val="22"/>
                <w:vertAlign w:val="superscript"/>
              </w:rPr>
              <w:t>2</w:t>
            </w:r>
            <w:r w:rsidRPr="004A30EE">
              <w:rPr>
                <w:szCs w:val="22"/>
              </w:rPr>
              <w:t xml:space="preserve"> hasta 1.000 m</w:t>
            </w:r>
            <w:r w:rsidRPr="004A30EE">
              <w:rPr>
                <w:szCs w:val="22"/>
                <w:vertAlign w:val="superscript"/>
              </w:rPr>
              <w:t>2</w:t>
            </w:r>
            <w:r w:rsidRPr="004A30EE">
              <w:rPr>
                <w:szCs w:val="22"/>
              </w:rPr>
              <w:t>)</w:t>
            </w:r>
          </w:p>
        </w:tc>
        <w:tc>
          <w:tcPr>
            <w:tcW w:w="1874" w:type="dxa"/>
            <w:tcMar>
              <w:left w:w="85" w:type="dxa"/>
              <w:right w:w="85" w:type="dxa"/>
            </w:tcMa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3.a.2</w:t>
            </w:r>
          </w:p>
        </w:tc>
        <w:tc>
          <w:tcPr>
            <w:tcW w:w="6484" w:type="dxa"/>
            <w:tcMar>
              <w:left w:w="85" w:type="dxa"/>
              <w:right w:w="85" w:type="dxa"/>
            </w:tcMar>
            <w:vAlign w:val="center"/>
          </w:tcPr>
          <w:p w:rsidR="00FB5271" w:rsidRPr="004A30EE" w:rsidRDefault="00FB5271" w:rsidP="004A30EE">
            <w:pPr>
              <w:tabs>
                <w:tab w:val="left" w:pos="709"/>
              </w:tabs>
              <w:rPr>
                <w:szCs w:val="22"/>
              </w:rPr>
            </w:pPr>
            <w:r w:rsidRPr="004A30EE">
              <w:rPr>
                <w:szCs w:val="22"/>
              </w:rPr>
              <w:t>Obra Media (más de 1.000 m</w:t>
            </w:r>
            <w:r w:rsidRPr="004A30EE">
              <w:rPr>
                <w:szCs w:val="22"/>
                <w:vertAlign w:val="superscript"/>
              </w:rPr>
              <w:t>2</w:t>
            </w:r>
            <w:r w:rsidRPr="004A30EE">
              <w:rPr>
                <w:szCs w:val="22"/>
              </w:rPr>
              <w:t xml:space="preserve"> hasta 5.000 m</w:t>
            </w:r>
            <w:r w:rsidRPr="004A30EE">
              <w:rPr>
                <w:szCs w:val="22"/>
                <w:vertAlign w:val="superscript"/>
              </w:rPr>
              <w:t>2</w:t>
            </w:r>
            <w:r w:rsidRPr="004A30EE">
              <w:rPr>
                <w:szCs w:val="22"/>
              </w:rPr>
              <w:t xml:space="preserve">) </w:t>
            </w:r>
          </w:p>
        </w:tc>
        <w:tc>
          <w:tcPr>
            <w:tcW w:w="1874" w:type="dxa"/>
            <w:tcMar>
              <w:left w:w="85" w:type="dxa"/>
              <w:right w:w="85" w:type="dxa"/>
            </w:tcMa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3.a.3</w:t>
            </w:r>
          </w:p>
        </w:tc>
        <w:tc>
          <w:tcPr>
            <w:tcW w:w="6484" w:type="dxa"/>
            <w:tcMar>
              <w:left w:w="85" w:type="dxa"/>
              <w:right w:w="85" w:type="dxa"/>
            </w:tcMar>
            <w:vAlign w:val="center"/>
          </w:tcPr>
          <w:p w:rsidR="00FB5271" w:rsidRPr="004A30EE" w:rsidRDefault="00FB5271" w:rsidP="004A30EE">
            <w:pPr>
              <w:tabs>
                <w:tab w:val="left" w:pos="709"/>
              </w:tabs>
              <w:rPr>
                <w:szCs w:val="22"/>
              </w:rPr>
            </w:pPr>
            <w:r w:rsidRPr="004A30EE">
              <w:rPr>
                <w:szCs w:val="22"/>
              </w:rPr>
              <w:t>Obra Mayor (más de 5.000 m</w:t>
            </w:r>
            <w:r w:rsidRPr="004A30EE">
              <w:rPr>
                <w:szCs w:val="22"/>
                <w:vertAlign w:val="superscript"/>
              </w:rPr>
              <w:t>2</w:t>
            </w:r>
            <w:r w:rsidRPr="004A30EE">
              <w:rPr>
                <w:szCs w:val="22"/>
              </w:rPr>
              <w:t>)</w:t>
            </w:r>
          </w:p>
        </w:tc>
        <w:tc>
          <w:tcPr>
            <w:tcW w:w="1874" w:type="dxa"/>
            <w:tcMar>
              <w:left w:w="85" w:type="dxa"/>
              <w:right w:w="85" w:type="dxa"/>
            </w:tcMa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tabs>
                <w:tab w:val="left" w:pos="709"/>
              </w:tabs>
              <w:rPr>
                <w:szCs w:val="22"/>
                <w:highlight w:val="yellow"/>
              </w:rPr>
            </w:pPr>
            <w:r w:rsidRPr="004A30EE">
              <w:rPr>
                <w:szCs w:val="22"/>
              </w:rPr>
              <w:t>3.b</w:t>
            </w:r>
          </w:p>
        </w:tc>
        <w:tc>
          <w:tcPr>
            <w:tcW w:w="6484" w:type="dxa"/>
            <w:tcMar>
              <w:left w:w="85" w:type="dxa"/>
              <w:right w:w="85" w:type="dxa"/>
            </w:tcMar>
            <w:vAlign w:val="center"/>
          </w:tcPr>
          <w:p w:rsidR="00FB5271" w:rsidRPr="004A30EE" w:rsidRDefault="00FB5271" w:rsidP="004A30EE">
            <w:pPr>
              <w:tabs>
                <w:tab w:val="left" w:pos="709"/>
              </w:tabs>
              <w:rPr>
                <w:szCs w:val="22"/>
              </w:rPr>
            </w:pPr>
            <w:r w:rsidRPr="004A30EE">
              <w:rPr>
                <w:szCs w:val="22"/>
              </w:rPr>
              <w:t>Excedente FOT</w:t>
            </w:r>
          </w:p>
        </w:tc>
        <w:tc>
          <w:tcPr>
            <w:tcW w:w="1874"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330,00 UT por m</w:t>
            </w:r>
            <w:r w:rsidRPr="004A30EE">
              <w:rPr>
                <w:szCs w:val="22"/>
                <w:vertAlign w:val="superscript"/>
              </w:rPr>
              <w:t>2</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3.c</w:t>
            </w:r>
          </w:p>
        </w:tc>
        <w:tc>
          <w:tcPr>
            <w:tcW w:w="6484" w:type="dxa"/>
            <w:tcMar>
              <w:left w:w="85" w:type="dxa"/>
              <w:right w:w="85" w:type="dxa"/>
            </w:tcMar>
            <w:vAlign w:val="center"/>
          </w:tcPr>
          <w:p w:rsidR="00FB5271" w:rsidRPr="004A30EE" w:rsidRDefault="00FB5271" w:rsidP="004A30EE">
            <w:pPr>
              <w:tabs>
                <w:tab w:val="left" w:pos="709"/>
              </w:tabs>
              <w:rPr>
                <w:szCs w:val="22"/>
              </w:rPr>
            </w:pPr>
            <w:r w:rsidRPr="004A30EE">
              <w:rPr>
                <w:szCs w:val="22"/>
              </w:rPr>
              <w:t>Estudio de Localización de Antenas</w:t>
            </w:r>
          </w:p>
        </w:tc>
        <w:tc>
          <w:tcPr>
            <w:tcW w:w="1874"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1.150,00 UT</w:t>
            </w:r>
          </w:p>
        </w:tc>
      </w:tr>
      <w:tr w:rsidR="00FB5271" w:rsidRPr="004A30EE" w:rsidTr="00BA3AC2">
        <w:trPr>
          <w:trHeight w:val="247"/>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3.d</w:t>
            </w:r>
          </w:p>
        </w:tc>
        <w:tc>
          <w:tcPr>
            <w:tcW w:w="8358" w:type="dxa"/>
            <w:gridSpan w:val="2"/>
            <w:tcMar>
              <w:left w:w="85" w:type="dxa"/>
              <w:right w:w="85" w:type="dxa"/>
            </w:tcMar>
            <w:vAlign w:val="center"/>
          </w:tcPr>
          <w:p w:rsidR="00FB5271" w:rsidRPr="004A30EE" w:rsidRDefault="00FB5271" w:rsidP="004A30EE">
            <w:pPr>
              <w:tabs>
                <w:tab w:val="left" w:pos="709"/>
              </w:tabs>
              <w:rPr>
                <w:szCs w:val="22"/>
              </w:rPr>
            </w:pPr>
            <w:r w:rsidRPr="004A30EE">
              <w:rPr>
                <w:rFonts w:eastAsia="CIDFont+F2"/>
                <w:szCs w:val="19"/>
                <w:lang w:val="es-AR" w:eastAsia="es-AR"/>
              </w:rPr>
              <w:t>Consulta No obligatoria de Capacidad Constructiva Adicional Proyecto Emisor</w:t>
            </w:r>
          </w:p>
        </w:tc>
      </w:tr>
      <w:tr w:rsidR="00FB5271" w:rsidRPr="004A30EE" w:rsidTr="00BA3AC2">
        <w:trPr>
          <w:trHeight w:val="247"/>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3.d.1</w:t>
            </w:r>
          </w:p>
        </w:tc>
        <w:tc>
          <w:tcPr>
            <w:tcW w:w="6484" w:type="dxa"/>
            <w:tcMar>
              <w:left w:w="85" w:type="dxa"/>
              <w:right w:w="85" w:type="dxa"/>
            </w:tcMar>
          </w:tcPr>
          <w:p w:rsidR="00FB5271" w:rsidRPr="004A30EE" w:rsidRDefault="00FB5271" w:rsidP="004A30EE">
            <w:pPr>
              <w:autoSpaceDE w:val="0"/>
              <w:autoSpaceDN w:val="0"/>
              <w:adjustRightInd w:val="0"/>
              <w:rPr>
                <w:rFonts w:eastAsia="CIDFont+F2"/>
                <w:szCs w:val="19"/>
                <w:lang w:val="es-AR" w:eastAsia="es-AR"/>
              </w:rPr>
            </w:pPr>
            <w:r w:rsidRPr="004A30EE">
              <w:t>Obra Menor (más de 50 m</w:t>
            </w:r>
            <w:r w:rsidRPr="004A30EE">
              <w:rPr>
                <w:vertAlign w:val="superscript"/>
              </w:rPr>
              <w:t>2</w:t>
            </w:r>
            <w:r w:rsidRPr="004A30EE">
              <w:t xml:space="preserve"> hasta 1.000 m</w:t>
            </w:r>
            <w:r w:rsidRPr="004A30EE">
              <w:rPr>
                <w:vertAlign w:val="superscript"/>
              </w:rPr>
              <w:t>2</w:t>
            </w:r>
            <w:r w:rsidRPr="004A30EE">
              <w:t>)</w:t>
            </w:r>
          </w:p>
        </w:tc>
        <w:tc>
          <w:tcPr>
            <w:tcW w:w="1874" w:type="dxa"/>
            <w:tcMar>
              <w:left w:w="85" w:type="dxa"/>
              <w:right w:w="85" w:type="dxa"/>
            </w:tcMar>
            <w:vAlign w:val="center"/>
          </w:tcPr>
          <w:p w:rsidR="00FB5271" w:rsidRPr="004A30EE" w:rsidRDefault="00FB5271" w:rsidP="004A30EE">
            <w:pPr>
              <w:tabs>
                <w:tab w:val="left" w:pos="709"/>
              </w:tabs>
              <w:jc w:val="right"/>
              <w:rPr>
                <w:szCs w:val="22"/>
              </w:rPr>
            </w:pPr>
            <w:r w:rsidRPr="004A30EE">
              <w:t>1.350,00 UT</w:t>
            </w:r>
          </w:p>
        </w:tc>
      </w:tr>
      <w:tr w:rsidR="00FB5271" w:rsidRPr="004A30EE" w:rsidTr="00BA3AC2">
        <w:trPr>
          <w:trHeight w:val="247"/>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3.d.2</w:t>
            </w:r>
          </w:p>
        </w:tc>
        <w:tc>
          <w:tcPr>
            <w:tcW w:w="6484" w:type="dxa"/>
            <w:tcMar>
              <w:left w:w="85" w:type="dxa"/>
              <w:right w:w="85" w:type="dxa"/>
            </w:tcMar>
          </w:tcPr>
          <w:p w:rsidR="00FB5271" w:rsidRPr="004A30EE" w:rsidRDefault="00FB5271" w:rsidP="004A30EE">
            <w:pPr>
              <w:autoSpaceDE w:val="0"/>
              <w:autoSpaceDN w:val="0"/>
              <w:adjustRightInd w:val="0"/>
              <w:rPr>
                <w:rFonts w:eastAsia="CIDFont+F2"/>
                <w:szCs w:val="19"/>
                <w:lang w:val="es-AR" w:eastAsia="es-AR"/>
              </w:rPr>
            </w:pPr>
            <w:r w:rsidRPr="004A30EE">
              <w:t>Obra Media (más de 1.000 m</w:t>
            </w:r>
            <w:r w:rsidRPr="004A30EE">
              <w:rPr>
                <w:vertAlign w:val="superscript"/>
              </w:rPr>
              <w:t>2</w:t>
            </w:r>
            <w:r w:rsidRPr="004A30EE">
              <w:t xml:space="preserve"> hasta 5.000 m</w:t>
            </w:r>
            <w:r w:rsidRPr="004A30EE">
              <w:rPr>
                <w:vertAlign w:val="superscript"/>
              </w:rPr>
              <w:t>2</w:t>
            </w:r>
            <w:r w:rsidRPr="004A30EE">
              <w:t>)</w:t>
            </w:r>
          </w:p>
        </w:tc>
        <w:tc>
          <w:tcPr>
            <w:tcW w:w="1874" w:type="dxa"/>
            <w:tcMar>
              <w:left w:w="85" w:type="dxa"/>
              <w:right w:w="85" w:type="dxa"/>
            </w:tcMar>
            <w:vAlign w:val="center"/>
          </w:tcPr>
          <w:p w:rsidR="00FB5271" w:rsidRPr="004A30EE" w:rsidRDefault="00FB5271" w:rsidP="004A30EE">
            <w:pPr>
              <w:tabs>
                <w:tab w:val="left" w:pos="709"/>
              </w:tabs>
              <w:jc w:val="right"/>
              <w:rPr>
                <w:szCs w:val="22"/>
              </w:rPr>
            </w:pPr>
            <w:r w:rsidRPr="004A30EE">
              <w:t>8.100,00 UT</w:t>
            </w:r>
          </w:p>
        </w:tc>
      </w:tr>
      <w:tr w:rsidR="00FB5271" w:rsidRPr="004A30EE" w:rsidTr="00BA3AC2">
        <w:trPr>
          <w:trHeight w:val="247"/>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3.d.3</w:t>
            </w:r>
          </w:p>
        </w:tc>
        <w:tc>
          <w:tcPr>
            <w:tcW w:w="6484" w:type="dxa"/>
            <w:tcMar>
              <w:left w:w="85" w:type="dxa"/>
              <w:right w:w="85" w:type="dxa"/>
            </w:tcMar>
          </w:tcPr>
          <w:p w:rsidR="00FB5271" w:rsidRPr="004A30EE" w:rsidRDefault="00FB5271" w:rsidP="004A30EE">
            <w:pPr>
              <w:autoSpaceDE w:val="0"/>
              <w:autoSpaceDN w:val="0"/>
              <w:adjustRightInd w:val="0"/>
              <w:rPr>
                <w:rFonts w:eastAsia="CIDFont+F2"/>
                <w:szCs w:val="19"/>
                <w:lang w:val="es-AR" w:eastAsia="es-AR"/>
              </w:rPr>
            </w:pPr>
            <w:r w:rsidRPr="004A30EE">
              <w:t>Obra Mayor (más de 5.000 m</w:t>
            </w:r>
            <w:r w:rsidRPr="004A30EE">
              <w:rPr>
                <w:vertAlign w:val="superscript"/>
              </w:rPr>
              <w:t>2</w:t>
            </w:r>
            <w:r w:rsidRPr="004A30EE">
              <w:t xml:space="preserve"> hasta 10.000 m</w:t>
            </w:r>
            <w:r w:rsidRPr="004A30EE">
              <w:rPr>
                <w:vertAlign w:val="superscript"/>
              </w:rPr>
              <w:t>2</w:t>
            </w:r>
            <w:r w:rsidRPr="004A30EE">
              <w:t>)</w:t>
            </w:r>
          </w:p>
        </w:tc>
        <w:tc>
          <w:tcPr>
            <w:tcW w:w="1874" w:type="dxa"/>
            <w:tcMar>
              <w:left w:w="85" w:type="dxa"/>
              <w:right w:w="85" w:type="dxa"/>
            </w:tcMar>
            <w:vAlign w:val="center"/>
          </w:tcPr>
          <w:p w:rsidR="00FB5271" w:rsidRPr="004A30EE" w:rsidRDefault="00FB5271" w:rsidP="004A30EE">
            <w:pPr>
              <w:tabs>
                <w:tab w:val="left" w:pos="709"/>
              </w:tabs>
              <w:jc w:val="right"/>
              <w:rPr>
                <w:szCs w:val="22"/>
              </w:rPr>
            </w:pPr>
            <w:r w:rsidRPr="004A30EE">
              <w:t>16.200,00 UT</w:t>
            </w:r>
          </w:p>
        </w:tc>
      </w:tr>
      <w:tr w:rsidR="00FB5271" w:rsidRPr="004A30EE" w:rsidTr="00BA3AC2">
        <w:trPr>
          <w:trHeight w:val="247"/>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3.d.4</w:t>
            </w:r>
          </w:p>
        </w:tc>
        <w:tc>
          <w:tcPr>
            <w:tcW w:w="6484" w:type="dxa"/>
            <w:tcMar>
              <w:left w:w="85" w:type="dxa"/>
              <w:right w:w="85" w:type="dxa"/>
            </w:tcMar>
          </w:tcPr>
          <w:p w:rsidR="00FB5271" w:rsidRPr="004A30EE" w:rsidRDefault="00FB5271" w:rsidP="004A30EE">
            <w:pPr>
              <w:autoSpaceDE w:val="0"/>
              <w:autoSpaceDN w:val="0"/>
              <w:adjustRightInd w:val="0"/>
              <w:rPr>
                <w:rFonts w:eastAsia="CIDFont+F2"/>
                <w:szCs w:val="19"/>
                <w:lang w:val="es-AR" w:eastAsia="es-AR"/>
              </w:rPr>
            </w:pPr>
            <w:r w:rsidRPr="004A30EE">
              <w:t>Obra Mayor (más de 10.000 m</w:t>
            </w:r>
            <w:r w:rsidRPr="004A30EE">
              <w:rPr>
                <w:vertAlign w:val="superscript"/>
              </w:rPr>
              <w:t>2</w:t>
            </w:r>
            <w:r w:rsidRPr="004A30EE">
              <w:t>)</w:t>
            </w:r>
          </w:p>
        </w:tc>
        <w:tc>
          <w:tcPr>
            <w:tcW w:w="1874" w:type="dxa"/>
            <w:tcMar>
              <w:left w:w="85" w:type="dxa"/>
              <w:right w:w="85" w:type="dxa"/>
            </w:tcMar>
            <w:vAlign w:val="center"/>
          </w:tcPr>
          <w:p w:rsidR="00FB5271" w:rsidRPr="004A30EE" w:rsidRDefault="00FB5271" w:rsidP="004A30EE">
            <w:pPr>
              <w:tabs>
                <w:tab w:val="left" w:pos="709"/>
              </w:tabs>
              <w:jc w:val="right"/>
              <w:rPr>
                <w:szCs w:val="22"/>
              </w:rPr>
            </w:pPr>
            <w:r w:rsidRPr="004A30EE">
              <w:t>20.000,00 UT</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4.</w:t>
            </w:r>
          </w:p>
        </w:tc>
        <w:tc>
          <w:tcPr>
            <w:tcW w:w="8358" w:type="dxa"/>
            <w:gridSpan w:val="2"/>
            <w:tcMar>
              <w:left w:w="85" w:type="dxa"/>
              <w:right w:w="85" w:type="dxa"/>
            </w:tcMar>
            <w:vAlign w:val="center"/>
          </w:tcPr>
          <w:p w:rsidR="00FB5271" w:rsidRPr="004A30EE" w:rsidRDefault="00FB5271" w:rsidP="004A30EE">
            <w:pPr>
              <w:tabs>
                <w:tab w:val="left" w:pos="709"/>
              </w:tabs>
              <w:rPr>
                <w:szCs w:val="22"/>
              </w:rPr>
            </w:pPr>
            <w:r w:rsidRPr="004A30EE">
              <w:rPr>
                <w:szCs w:val="22"/>
              </w:rPr>
              <w:t>Consultas sin Costo</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4.a</w:t>
            </w:r>
          </w:p>
        </w:tc>
        <w:tc>
          <w:tcPr>
            <w:tcW w:w="6484" w:type="dxa"/>
            <w:tcMar>
              <w:left w:w="85" w:type="dxa"/>
              <w:right w:w="85" w:type="dxa"/>
            </w:tcMar>
            <w:vAlign w:val="center"/>
          </w:tcPr>
          <w:p w:rsidR="00FB5271" w:rsidRPr="004A30EE" w:rsidRDefault="00FB5271" w:rsidP="004A30EE">
            <w:pPr>
              <w:tabs>
                <w:tab w:val="left" w:pos="709"/>
              </w:tabs>
              <w:rPr>
                <w:szCs w:val="22"/>
              </w:rPr>
            </w:pPr>
            <w:r w:rsidRPr="004A30EE">
              <w:rPr>
                <w:szCs w:val="22"/>
                <w:lang w:eastAsia="es-AR"/>
              </w:rPr>
              <w:t>Desgravaciones impositivas en Inmuebles con Protección Patrimonial con Ley Firme</w:t>
            </w:r>
          </w:p>
        </w:tc>
        <w:tc>
          <w:tcPr>
            <w:tcW w:w="1874"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239"/>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4.b</w:t>
            </w:r>
          </w:p>
        </w:tc>
        <w:tc>
          <w:tcPr>
            <w:tcW w:w="6484" w:type="dxa"/>
            <w:tcMar>
              <w:left w:w="85" w:type="dxa"/>
              <w:right w:w="85" w:type="dxa"/>
            </w:tcMar>
            <w:vAlign w:val="center"/>
          </w:tcPr>
          <w:p w:rsidR="00FB5271" w:rsidRPr="004A30EE" w:rsidRDefault="00FB5271" w:rsidP="004A30EE">
            <w:pPr>
              <w:tabs>
                <w:tab w:val="left" w:pos="709"/>
              </w:tabs>
              <w:rPr>
                <w:szCs w:val="22"/>
              </w:rPr>
            </w:pPr>
            <w:r w:rsidRPr="004A30EE">
              <w:rPr>
                <w:szCs w:val="22"/>
                <w:lang w:eastAsia="es-AR"/>
              </w:rPr>
              <w:t>Solicitud de catalogaciones sobre inmuebles que se encuentran en Catálogo Preventivo</w:t>
            </w:r>
          </w:p>
        </w:tc>
        <w:tc>
          <w:tcPr>
            <w:tcW w:w="1874"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20"/>
          <w:jc w:val="center"/>
        </w:trPr>
        <w:tc>
          <w:tcPr>
            <w:tcW w:w="714" w:type="dxa"/>
            <w:tcMar>
              <w:left w:w="85" w:type="dxa"/>
              <w:right w:w="85" w:type="dxa"/>
            </w:tcMar>
            <w:vAlign w:val="center"/>
          </w:tcPr>
          <w:p w:rsidR="00FB5271" w:rsidRPr="004A30EE" w:rsidRDefault="00FB5271" w:rsidP="004A30EE">
            <w:pPr>
              <w:tabs>
                <w:tab w:val="left" w:pos="709"/>
              </w:tabs>
              <w:rPr>
                <w:szCs w:val="22"/>
              </w:rPr>
            </w:pPr>
            <w:r w:rsidRPr="004A30EE">
              <w:rPr>
                <w:szCs w:val="22"/>
              </w:rPr>
              <w:t>4.c</w:t>
            </w:r>
          </w:p>
        </w:tc>
        <w:tc>
          <w:tcPr>
            <w:tcW w:w="6484" w:type="dxa"/>
            <w:tcMar>
              <w:left w:w="85" w:type="dxa"/>
              <w:right w:w="85" w:type="dxa"/>
            </w:tcMar>
            <w:vAlign w:val="center"/>
          </w:tcPr>
          <w:p w:rsidR="00FB5271" w:rsidRPr="004A30EE" w:rsidRDefault="00FB5271" w:rsidP="004A30EE">
            <w:pPr>
              <w:tabs>
                <w:tab w:val="left" w:pos="709"/>
              </w:tabs>
              <w:rPr>
                <w:szCs w:val="22"/>
                <w:lang w:eastAsia="es-AR"/>
              </w:rPr>
            </w:pPr>
            <w:r w:rsidRPr="004A30EE">
              <w:rPr>
                <w:szCs w:val="22"/>
                <w:lang w:eastAsia="es-AR"/>
              </w:rPr>
              <w:t>Fijación de Línea de Frente interno</w:t>
            </w:r>
          </w:p>
        </w:tc>
        <w:tc>
          <w:tcPr>
            <w:tcW w:w="1874"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b/>
        <w:t xml:space="preserve">En caso de detectarse diferencias entre los importes autoliquidados o liquidados al inicio de trámite, y/o cuando surjan cambios en los proyectos, o cuando se venzan las obligaciones de pago ya liquidadas, será aplicable el régimen de reliquidación según la Ley Arancelaria </w:t>
      </w:r>
      <w:r w:rsidR="009B724E" w:rsidRPr="004A30EE">
        <w:rPr>
          <w:szCs w:val="22"/>
          <w:lang w:val="es-MX"/>
        </w:rPr>
        <w:t xml:space="preserve">vigente al </w:t>
      </w:r>
      <w:r w:rsidRPr="004A30EE">
        <w:rPr>
          <w:szCs w:val="22"/>
          <w:lang w:val="es-MX"/>
        </w:rPr>
        <w:t xml:space="preserve"> momento en que se detecten estas diferencias.</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rPr>
      </w:pPr>
      <w:r w:rsidRPr="004A30EE">
        <w:rPr>
          <w:szCs w:val="22"/>
        </w:rPr>
        <w:t xml:space="preserve">Artículo 44.- Se establecen los siguientes aranceles para los derechos de estudio y/o análisis de proyectos de Convenios Urbanísticos: </w:t>
      </w:r>
    </w:p>
    <w:p w:rsidR="00FB5271" w:rsidRPr="004A30EE" w:rsidRDefault="00FB5271" w:rsidP="004A30EE">
      <w:pPr>
        <w:tabs>
          <w:tab w:val="left" w:pos="709"/>
        </w:tabs>
        <w:rPr>
          <w:szCs w:val="22"/>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4A0"/>
      </w:tblPr>
      <w:tblGrid>
        <w:gridCol w:w="424"/>
        <w:gridCol w:w="6774"/>
        <w:gridCol w:w="1874"/>
      </w:tblGrid>
      <w:tr w:rsidR="00FB5271" w:rsidRPr="004A30EE" w:rsidTr="00BA3AC2">
        <w:trPr>
          <w:tblHeader/>
          <w:jc w:val="center"/>
        </w:trPr>
        <w:tc>
          <w:tcPr>
            <w:tcW w:w="7078" w:type="dxa"/>
            <w:gridSpan w:val="2"/>
            <w:tcMar>
              <w:left w:w="85" w:type="dxa"/>
              <w:right w:w="85" w:type="dxa"/>
            </w:tcMar>
            <w:vAlign w:val="center"/>
          </w:tcPr>
          <w:p w:rsidR="00FB5271" w:rsidRPr="004A30EE" w:rsidRDefault="00FB5271" w:rsidP="004A30EE">
            <w:pPr>
              <w:tabs>
                <w:tab w:val="left" w:pos="709"/>
              </w:tabs>
              <w:jc w:val="center"/>
              <w:rPr>
                <w:szCs w:val="22"/>
              </w:rPr>
            </w:pPr>
            <w:r w:rsidRPr="004A30EE">
              <w:rPr>
                <w:szCs w:val="22"/>
              </w:rPr>
              <w:lastRenderedPageBreak/>
              <w:t>CONCEPTO</w:t>
            </w:r>
          </w:p>
        </w:tc>
        <w:tc>
          <w:tcPr>
            <w:tcW w:w="1843" w:type="dxa"/>
            <w:tcMar>
              <w:left w:w="85" w:type="dxa"/>
              <w:right w:w="85" w:type="dxa"/>
            </w:tcMar>
            <w:vAlign w:val="center"/>
          </w:tcPr>
          <w:p w:rsidR="00FB5271" w:rsidRPr="004A30EE" w:rsidRDefault="00FB5271" w:rsidP="004A30EE">
            <w:pPr>
              <w:tabs>
                <w:tab w:val="left" w:pos="709"/>
              </w:tabs>
              <w:jc w:val="center"/>
              <w:rPr>
                <w:szCs w:val="22"/>
              </w:rPr>
            </w:pPr>
            <w:r w:rsidRPr="004A30EE">
              <w:rPr>
                <w:szCs w:val="22"/>
              </w:rPr>
              <w:t>IMPORTE</w:t>
            </w:r>
          </w:p>
        </w:tc>
      </w:tr>
      <w:tr w:rsidR="00FB5271" w:rsidRPr="004A30EE" w:rsidTr="00BA3AC2">
        <w:trPr>
          <w:jc w:val="center"/>
        </w:trPr>
        <w:tc>
          <w:tcPr>
            <w:tcW w:w="417" w:type="dxa"/>
            <w:tcMar>
              <w:left w:w="85" w:type="dxa"/>
              <w:right w:w="85" w:type="dxa"/>
            </w:tcMar>
            <w:vAlign w:val="center"/>
          </w:tcPr>
          <w:p w:rsidR="00FB5271" w:rsidRPr="004A30EE" w:rsidRDefault="00FB5271" w:rsidP="004A30EE">
            <w:pPr>
              <w:tabs>
                <w:tab w:val="left" w:pos="709"/>
              </w:tabs>
              <w:jc w:val="center"/>
              <w:rPr>
                <w:szCs w:val="22"/>
              </w:rPr>
            </w:pPr>
            <w:r w:rsidRPr="004A30EE">
              <w:rPr>
                <w:szCs w:val="22"/>
              </w:rPr>
              <w:t>A</w:t>
            </w:r>
          </w:p>
        </w:tc>
        <w:tc>
          <w:tcPr>
            <w:tcW w:w="6661" w:type="dxa"/>
            <w:tcMar>
              <w:left w:w="85" w:type="dxa"/>
              <w:right w:w="85" w:type="dxa"/>
            </w:tcMar>
            <w:vAlign w:val="center"/>
          </w:tcPr>
          <w:p w:rsidR="00FB5271" w:rsidRPr="004A30EE" w:rsidRDefault="00FB5271" w:rsidP="004A30EE">
            <w:pPr>
              <w:tabs>
                <w:tab w:val="left" w:pos="709"/>
              </w:tabs>
              <w:rPr>
                <w:szCs w:val="22"/>
              </w:rPr>
            </w:pPr>
            <w:r w:rsidRPr="004A30EE">
              <w:rPr>
                <w:szCs w:val="22"/>
              </w:rPr>
              <w:t>Prefactibilidad, por m</w:t>
            </w:r>
            <w:r w:rsidRPr="004A30EE">
              <w:rPr>
                <w:szCs w:val="22"/>
                <w:vertAlign w:val="superscript"/>
              </w:rPr>
              <w:t>2</w:t>
            </w:r>
            <w:r w:rsidRPr="004A30EE">
              <w:rPr>
                <w:szCs w:val="22"/>
              </w:rPr>
              <w:t xml:space="preserve"> de superficie proyectada sobre rasante</w:t>
            </w:r>
          </w:p>
        </w:tc>
        <w:tc>
          <w:tcPr>
            <w:tcW w:w="1843"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1,43 UT</w:t>
            </w:r>
          </w:p>
        </w:tc>
      </w:tr>
      <w:tr w:rsidR="00FB5271" w:rsidRPr="004A30EE" w:rsidTr="00BA3AC2">
        <w:trPr>
          <w:jc w:val="center"/>
        </w:trPr>
        <w:tc>
          <w:tcPr>
            <w:tcW w:w="417" w:type="dxa"/>
            <w:tcMar>
              <w:left w:w="85" w:type="dxa"/>
              <w:right w:w="85" w:type="dxa"/>
            </w:tcMar>
            <w:vAlign w:val="center"/>
          </w:tcPr>
          <w:p w:rsidR="00FB5271" w:rsidRPr="004A30EE" w:rsidRDefault="00FB5271" w:rsidP="004A30EE">
            <w:pPr>
              <w:tabs>
                <w:tab w:val="left" w:pos="709"/>
              </w:tabs>
              <w:jc w:val="center"/>
              <w:rPr>
                <w:szCs w:val="22"/>
              </w:rPr>
            </w:pPr>
            <w:r w:rsidRPr="004A30EE">
              <w:rPr>
                <w:szCs w:val="22"/>
              </w:rPr>
              <w:t>B</w:t>
            </w:r>
          </w:p>
        </w:tc>
        <w:tc>
          <w:tcPr>
            <w:tcW w:w="6661" w:type="dxa"/>
            <w:tcMar>
              <w:left w:w="85" w:type="dxa"/>
              <w:right w:w="85" w:type="dxa"/>
            </w:tcMar>
            <w:vAlign w:val="center"/>
          </w:tcPr>
          <w:p w:rsidR="00FB5271" w:rsidRPr="004A30EE" w:rsidRDefault="00FB5271" w:rsidP="004A30EE">
            <w:pPr>
              <w:tabs>
                <w:tab w:val="left" w:pos="709"/>
              </w:tabs>
              <w:rPr>
                <w:szCs w:val="22"/>
              </w:rPr>
            </w:pPr>
            <w:r w:rsidRPr="004A30EE">
              <w:rPr>
                <w:szCs w:val="22"/>
              </w:rPr>
              <w:t>Factibilidad, por m</w:t>
            </w:r>
            <w:r w:rsidRPr="004A30EE">
              <w:rPr>
                <w:szCs w:val="22"/>
                <w:vertAlign w:val="superscript"/>
              </w:rPr>
              <w:t>2</w:t>
            </w:r>
            <w:r w:rsidRPr="004A30EE">
              <w:rPr>
                <w:szCs w:val="22"/>
              </w:rPr>
              <w:t xml:space="preserve"> de superficie proyectada sobre rasante</w:t>
            </w:r>
          </w:p>
        </w:tc>
        <w:tc>
          <w:tcPr>
            <w:tcW w:w="1843"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3,51 UT</w:t>
            </w:r>
          </w:p>
        </w:tc>
      </w:tr>
    </w:tbl>
    <w:p w:rsidR="00FB5271" w:rsidRPr="004A30EE" w:rsidRDefault="00FB5271" w:rsidP="004A30EE">
      <w:pPr>
        <w:tabs>
          <w:tab w:val="left" w:pos="709"/>
        </w:tabs>
        <w:rPr>
          <w:szCs w:val="22"/>
        </w:rPr>
      </w:pPr>
    </w:p>
    <w:p w:rsidR="00FB5271" w:rsidRPr="004A30EE" w:rsidRDefault="00FB5271" w:rsidP="004A30EE">
      <w:pPr>
        <w:pStyle w:val="Prrafodelista"/>
        <w:tabs>
          <w:tab w:val="left" w:pos="709"/>
        </w:tabs>
        <w:ind w:left="0" w:firstLine="709"/>
        <w:jc w:val="both"/>
        <w:rPr>
          <w:sz w:val="24"/>
        </w:rPr>
      </w:pPr>
      <w:r w:rsidRPr="004A30EE">
        <w:rPr>
          <w:sz w:val="24"/>
        </w:rPr>
        <w:t>En el supuesto que hubiese abonado el monto correspondiente para el análisis de prefactibilidad delimitado en el inciso anterior, se tendrá por abonado el monto de dicho concepto, debiendo abonar la diferencia. El pago mantendrá su vigencia por el plazo de trescientos sesenta y cinco (365) días.</w:t>
      </w:r>
    </w:p>
    <w:p w:rsidR="00FB5271" w:rsidRPr="004A30EE" w:rsidRDefault="00FB5271" w:rsidP="004A30EE">
      <w:pPr>
        <w:pStyle w:val="Prrafodelista"/>
        <w:tabs>
          <w:tab w:val="left" w:pos="709"/>
        </w:tabs>
        <w:ind w:left="0"/>
        <w:jc w:val="both"/>
        <w:rPr>
          <w:sz w:val="24"/>
        </w:rPr>
      </w:pPr>
    </w:p>
    <w:p w:rsidR="00FB5271" w:rsidRPr="004A30EE" w:rsidRDefault="00FB5271" w:rsidP="004A30EE">
      <w:pPr>
        <w:tabs>
          <w:tab w:val="left" w:pos="709"/>
        </w:tabs>
        <w:rPr>
          <w:szCs w:val="22"/>
          <w:lang w:val="es-MX"/>
        </w:rPr>
      </w:pPr>
      <w:r w:rsidRPr="004A30EE">
        <w:rPr>
          <w:szCs w:val="22"/>
          <w:lang w:val="es-MX"/>
        </w:rPr>
        <w:t>Artículo 45.- Por las solicitudes de información territorial a la Dirección General de Antropología Urbana,</w:t>
      </w:r>
      <w:r w:rsidR="009B724E" w:rsidRPr="004A30EE">
        <w:rPr>
          <w:szCs w:val="22"/>
          <w:lang w:val="es-MX"/>
        </w:rPr>
        <w:t xml:space="preserve"> o el organismo que en el futuro la reemplace, </w:t>
      </w:r>
      <w:r w:rsidRPr="004A30EE">
        <w:rPr>
          <w:szCs w:val="22"/>
          <w:lang w:val="es-MX"/>
        </w:rPr>
        <w:t xml:space="preserve"> se cobra:</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294"/>
        <w:gridCol w:w="6913"/>
        <w:gridCol w:w="1865"/>
      </w:tblGrid>
      <w:tr w:rsidR="00FB5271" w:rsidRPr="004A30EE" w:rsidTr="00BA3AC2">
        <w:trPr>
          <w:trHeight w:val="255"/>
          <w:tblHeader/>
          <w:jc w:val="center"/>
        </w:trPr>
        <w:tc>
          <w:tcPr>
            <w:tcW w:w="7093" w:type="dxa"/>
            <w:gridSpan w:val="2"/>
            <w:tcMar>
              <w:left w:w="85" w:type="dxa"/>
              <w:right w:w="85"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CONCEPTO</w:t>
            </w:r>
          </w:p>
        </w:tc>
        <w:tc>
          <w:tcPr>
            <w:tcW w:w="1842" w:type="dxa"/>
            <w:tcMar>
              <w:left w:w="85" w:type="dxa"/>
              <w:right w:w="85" w:type="dxa"/>
            </w:tcMar>
            <w:vAlign w:val="center"/>
          </w:tcPr>
          <w:p w:rsidR="00FB5271" w:rsidRPr="004A30EE" w:rsidRDefault="00FB5271" w:rsidP="004A30EE">
            <w:pPr>
              <w:tabs>
                <w:tab w:val="left" w:pos="709"/>
              </w:tabs>
              <w:jc w:val="center"/>
              <w:rPr>
                <w:szCs w:val="22"/>
              </w:rPr>
            </w:pPr>
            <w:r w:rsidRPr="004A30EE">
              <w:rPr>
                <w:szCs w:val="22"/>
              </w:rPr>
              <w:t>IMPORTE</w:t>
            </w:r>
          </w:p>
        </w:tc>
      </w:tr>
      <w:tr w:rsidR="00FB5271" w:rsidRPr="004A30EE" w:rsidTr="00BA3AC2">
        <w:trPr>
          <w:trHeight w:val="255"/>
          <w:jc w:val="center"/>
        </w:trPr>
        <w:tc>
          <w:tcPr>
            <w:tcW w:w="265" w:type="dxa"/>
            <w:tcMar>
              <w:left w:w="85" w:type="dxa"/>
              <w:right w:w="85"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1</w:t>
            </w:r>
          </w:p>
        </w:tc>
        <w:tc>
          <w:tcPr>
            <w:tcW w:w="6828"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Fotos aéreas (c/fotograma)</w:t>
            </w:r>
          </w:p>
        </w:tc>
        <w:tc>
          <w:tcPr>
            <w:tcW w:w="1842" w:type="dxa"/>
            <w:tcMar>
              <w:left w:w="85" w:type="dxa"/>
              <w:right w:w="85" w:type="dxa"/>
            </w:tcMar>
            <w:vAlign w:val="center"/>
          </w:tcPr>
          <w:p w:rsidR="00FB5271" w:rsidRPr="004A30EE" w:rsidRDefault="00FB5271" w:rsidP="004A30EE">
            <w:pPr>
              <w:tabs>
                <w:tab w:val="left" w:pos="709"/>
              </w:tabs>
              <w:jc w:val="right"/>
              <w:rPr>
                <w:bCs/>
                <w:iCs/>
                <w:szCs w:val="22"/>
                <w:lang w:eastAsia="en-US"/>
              </w:rPr>
            </w:pPr>
            <w:r w:rsidRPr="004A30EE">
              <w:rPr>
                <w:szCs w:val="22"/>
              </w:rPr>
              <w:t>42,00 UT</w:t>
            </w:r>
          </w:p>
        </w:tc>
      </w:tr>
      <w:tr w:rsidR="00FB5271" w:rsidRPr="004A30EE" w:rsidTr="00BA3AC2">
        <w:trPr>
          <w:trHeight w:val="255"/>
          <w:jc w:val="center"/>
        </w:trPr>
        <w:tc>
          <w:tcPr>
            <w:tcW w:w="265" w:type="dxa"/>
            <w:tcMar>
              <w:left w:w="85" w:type="dxa"/>
              <w:right w:w="85"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2</w:t>
            </w:r>
          </w:p>
        </w:tc>
        <w:tc>
          <w:tcPr>
            <w:tcW w:w="6828"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 xml:space="preserve">Solicitud de Mosaicos Aéreos por m2 </w:t>
            </w:r>
          </w:p>
        </w:tc>
        <w:tc>
          <w:tcPr>
            <w:tcW w:w="1842"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0,07 UT</w:t>
            </w:r>
          </w:p>
        </w:tc>
      </w:tr>
      <w:tr w:rsidR="00FB5271" w:rsidRPr="004A30EE" w:rsidTr="00BA3AC2">
        <w:trPr>
          <w:trHeight w:val="255"/>
          <w:jc w:val="center"/>
        </w:trPr>
        <w:tc>
          <w:tcPr>
            <w:tcW w:w="265" w:type="dxa"/>
            <w:tcMar>
              <w:left w:w="85" w:type="dxa"/>
              <w:right w:w="85" w:type="dxa"/>
            </w:tcMar>
            <w:vAlign w:val="center"/>
          </w:tcPr>
          <w:p w:rsidR="00FB5271" w:rsidRPr="004A30EE" w:rsidRDefault="00FB5271" w:rsidP="004A30EE">
            <w:pPr>
              <w:tabs>
                <w:tab w:val="left" w:pos="709"/>
              </w:tabs>
              <w:jc w:val="center"/>
              <w:rPr>
                <w:bCs/>
                <w:szCs w:val="22"/>
                <w:lang w:eastAsia="en-US"/>
              </w:rPr>
            </w:pPr>
            <w:r w:rsidRPr="004A30EE">
              <w:rPr>
                <w:bCs/>
                <w:szCs w:val="22"/>
                <w:lang w:eastAsia="en-US"/>
              </w:rPr>
              <w:t>3</w:t>
            </w:r>
          </w:p>
        </w:tc>
        <w:tc>
          <w:tcPr>
            <w:tcW w:w="6828"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Trabajo e Informe de Georadarización, Prospección de Georadar, por m</w:t>
            </w:r>
            <w:r w:rsidRPr="004A30EE">
              <w:rPr>
                <w:szCs w:val="22"/>
                <w:vertAlign w:val="superscript"/>
              </w:rPr>
              <w:t>2</w:t>
            </w:r>
            <w:r w:rsidRPr="004A30EE">
              <w:rPr>
                <w:szCs w:val="22"/>
                <w:lang w:eastAsia="en-US"/>
              </w:rPr>
              <w:t xml:space="preserve"> de superficie</w:t>
            </w:r>
          </w:p>
        </w:tc>
        <w:tc>
          <w:tcPr>
            <w:tcW w:w="1842" w:type="dxa"/>
            <w:tcMar>
              <w:left w:w="85" w:type="dxa"/>
              <w:right w:w="85" w:type="dxa"/>
            </w:tcMar>
            <w:vAlign w:val="center"/>
          </w:tcPr>
          <w:p w:rsidR="00FB5271" w:rsidRPr="004A30EE" w:rsidRDefault="00FB5271" w:rsidP="004A30EE">
            <w:pPr>
              <w:tabs>
                <w:tab w:val="left" w:pos="709"/>
              </w:tabs>
              <w:jc w:val="right"/>
              <w:rPr>
                <w:szCs w:val="22"/>
                <w:lang w:eastAsia="en-US"/>
              </w:rPr>
            </w:pPr>
            <w:r w:rsidRPr="004A30EE">
              <w:rPr>
                <w:szCs w:val="22"/>
              </w:rPr>
              <w:t>35,00 UT</w:t>
            </w:r>
          </w:p>
        </w:tc>
      </w:tr>
      <w:tr w:rsidR="00FB5271" w:rsidRPr="004A30EE" w:rsidTr="00BA3AC2">
        <w:trPr>
          <w:trHeight w:val="255"/>
          <w:jc w:val="center"/>
        </w:trPr>
        <w:tc>
          <w:tcPr>
            <w:tcW w:w="265" w:type="dxa"/>
            <w:tcMar>
              <w:left w:w="85" w:type="dxa"/>
              <w:right w:w="85" w:type="dxa"/>
            </w:tcMar>
            <w:vAlign w:val="center"/>
          </w:tcPr>
          <w:p w:rsidR="00FB5271" w:rsidRPr="004A30EE" w:rsidRDefault="00FB5271" w:rsidP="004A30EE">
            <w:pPr>
              <w:tabs>
                <w:tab w:val="left" w:pos="709"/>
              </w:tabs>
              <w:jc w:val="center"/>
              <w:rPr>
                <w:bCs/>
                <w:szCs w:val="22"/>
                <w:lang w:eastAsia="en-US"/>
              </w:rPr>
            </w:pPr>
            <w:r w:rsidRPr="004A30EE">
              <w:rPr>
                <w:bCs/>
                <w:szCs w:val="22"/>
                <w:lang w:eastAsia="en-US"/>
              </w:rPr>
              <w:t>4</w:t>
            </w:r>
          </w:p>
        </w:tc>
        <w:tc>
          <w:tcPr>
            <w:tcW w:w="6828" w:type="dxa"/>
            <w:tcMar>
              <w:left w:w="85" w:type="dxa"/>
              <w:right w:w="85" w:type="dxa"/>
            </w:tcMar>
            <w:vAlign w:val="center"/>
          </w:tcPr>
          <w:p w:rsidR="00FB5271" w:rsidRPr="004A30EE" w:rsidRDefault="00FB5271" w:rsidP="004A30EE">
            <w:pPr>
              <w:tabs>
                <w:tab w:val="left" w:pos="709"/>
              </w:tabs>
              <w:rPr>
                <w:szCs w:val="22"/>
                <w:lang w:eastAsia="en-US"/>
              </w:rPr>
            </w:pPr>
            <w:r w:rsidRPr="004A30EE">
              <w:rPr>
                <w:szCs w:val="22"/>
                <w:lang w:eastAsia="en-US"/>
              </w:rPr>
              <w:t>Relevamiento topográfico por m</w:t>
            </w:r>
            <w:r w:rsidRPr="004A30EE">
              <w:rPr>
                <w:szCs w:val="22"/>
                <w:vertAlign w:val="superscript"/>
                <w:lang w:eastAsia="en-US"/>
              </w:rPr>
              <w:t>2</w:t>
            </w:r>
          </w:p>
        </w:tc>
        <w:tc>
          <w:tcPr>
            <w:tcW w:w="1842" w:type="dxa"/>
            <w:tcMar>
              <w:left w:w="85" w:type="dxa"/>
              <w:right w:w="85" w:type="dxa"/>
            </w:tcMar>
            <w:vAlign w:val="center"/>
          </w:tcPr>
          <w:p w:rsidR="00FB5271" w:rsidRPr="004A30EE" w:rsidRDefault="00FB5271" w:rsidP="004A30EE">
            <w:pPr>
              <w:tabs>
                <w:tab w:val="left" w:pos="709"/>
              </w:tabs>
              <w:jc w:val="right"/>
              <w:rPr>
                <w:szCs w:val="22"/>
                <w:lang w:eastAsia="en-US"/>
              </w:rPr>
            </w:pPr>
            <w:r w:rsidRPr="004A30EE">
              <w:rPr>
                <w:szCs w:val="22"/>
              </w:rPr>
              <w:t>35,00 UT</w:t>
            </w:r>
          </w:p>
        </w:tc>
      </w:tr>
      <w:tr w:rsidR="00FB5271" w:rsidRPr="004A30EE" w:rsidTr="00BA3AC2">
        <w:trPr>
          <w:trHeight w:val="255"/>
          <w:jc w:val="center"/>
        </w:trPr>
        <w:tc>
          <w:tcPr>
            <w:tcW w:w="265" w:type="dxa"/>
            <w:tcMar>
              <w:left w:w="85" w:type="dxa"/>
              <w:right w:w="85" w:type="dxa"/>
            </w:tcMar>
            <w:vAlign w:val="center"/>
          </w:tcPr>
          <w:p w:rsidR="00FB5271" w:rsidRPr="004A30EE" w:rsidRDefault="00FB5271" w:rsidP="004A30EE">
            <w:pPr>
              <w:tabs>
                <w:tab w:val="left" w:pos="709"/>
              </w:tabs>
              <w:jc w:val="center"/>
              <w:rPr>
                <w:bCs/>
                <w:szCs w:val="22"/>
                <w:lang w:eastAsia="en-US"/>
              </w:rPr>
            </w:pPr>
            <w:r w:rsidRPr="004A30EE">
              <w:rPr>
                <w:bCs/>
                <w:szCs w:val="22"/>
                <w:lang w:eastAsia="en-US"/>
              </w:rPr>
              <w:t>5</w:t>
            </w:r>
          </w:p>
        </w:tc>
        <w:tc>
          <w:tcPr>
            <w:tcW w:w="6828" w:type="dxa"/>
            <w:tcMar>
              <w:left w:w="85" w:type="dxa"/>
              <w:right w:w="85" w:type="dxa"/>
            </w:tcMar>
            <w:vAlign w:val="center"/>
          </w:tcPr>
          <w:p w:rsidR="00FB5271" w:rsidRPr="004A30EE" w:rsidRDefault="00FB5271" w:rsidP="004A30EE">
            <w:pPr>
              <w:tabs>
                <w:tab w:val="left" w:pos="709"/>
              </w:tabs>
              <w:rPr>
                <w:bCs/>
                <w:szCs w:val="22"/>
                <w:lang w:eastAsia="en-US"/>
              </w:rPr>
            </w:pPr>
            <w:r w:rsidRPr="004A30EE">
              <w:rPr>
                <w:szCs w:val="22"/>
                <w:lang w:eastAsia="en-US"/>
              </w:rPr>
              <w:t>Relevamiento planialtimétrico con tecnología Lidar c/100 metros lineales</w:t>
            </w:r>
          </w:p>
        </w:tc>
        <w:tc>
          <w:tcPr>
            <w:tcW w:w="1842" w:type="dxa"/>
            <w:tcMar>
              <w:left w:w="85" w:type="dxa"/>
              <w:right w:w="85" w:type="dxa"/>
            </w:tcMar>
            <w:vAlign w:val="center"/>
          </w:tcPr>
          <w:p w:rsidR="00FB5271" w:rsidRPr="004A30EE" w:rsidRDefault="00FB5271" w:rsidP="004A30EE">
            <w:pPr>
              <w:tabs>
                <w:tab w:val="left" w:pos="709"/>
              </w:tabs>
              <w:jc w:val="right"/>
              <w:rPr>
                <w:szCs w:val="22"/>
                <w:lang w:eastAsia="en-US"/>
              </w:rPr>
            </w:pPr>
            <w:r w:rsidRPr="004A30EE">
              <w:rPr>
                <w:szCs w:val="22"/>
              </w:rPr>
              <w:t>246,35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 w:val="right" w:leader="dot" w:pos="9072"/>
        </w:tabs>
        <w:rPr>
          <w:szCs w:val="22"/>
          <w:lang w:val="es-MX"/>
        </w:rPr>
      </w:pPr>
      <w:r w:rsidRPr="004A30EE">
        <w:rPr>
          <w:szCs w:val="22"/>
          <w:lang w:val="es-MX"/>
        </w:rPr>
        <w:t xml:space="preserve">Artículo 46.- Por cada solicitud de copia de plano obrante en la Dirección General de Registro de Obras y Catastro </w:t>
      </w:r>
      <w:r w:rsidRPr="004A30EE">
        <w:rPr>
          <w:szCs w:val="22"/>
          <w:lang w:val="es-MX"/>
        </w:rPr>
        <w:tab/>
        <w:t>sin costo</w:t>
      </w:r>
    </w:p>
    <w:p w:rsidR="00FB5271" w:rsidRPr="004A30EE" w:rsidRDefault="00FB5271" w:rsidP="004A30EE">
      <w:pPr>
        <w:tabs>
          <w:tab w:val="left" w:pos="709"/>
        </w:tabs>
        <w:rPr>
          <w:szCs w:val="22"/>
          <w:lang w:val="es-MX"/>
        </w:rPr>
      </w:pPr>
    </w:p>
    <w:p w:rsidR="00FB5271" w:rsidRPr="004A30EE" w:rsidRDefault="00FB5271" w:rsidP="004A30EE">
      <w:pPr>
        <w:tabs>
          <w:tab w:val="left" w:pos="709"/>
        </w:tabs>
        <w:ind w:firstLine="709"/>
        <w:rPr>
          <w:szCs w:val="22"/>
          <w:lang w:val="es-MX"/>
        </w:rPr>
      </w:pPr>
      <w:r w:rsidRPr="004A30EE">
        <w:rPr>
          <w:szCs w:val="22"/>
          <w:lang w:val="es-MX"/>
        </w:rPr>
        <w:t>Los mismos estarán disponibles en la plataforma de Trámites a Distancia (</w:t>
      </w:r>
      <w:r w:rsidRPr="004A30EE">
        <w:rPr>
          <w:caps/>
          <w:szCs w:val="22"/>
          <w:lang w:val="es-MX"/>
        </w:rPr>
        <w:t>TAD</w:t>
      </w:r>
      <w:r w:rsidRPr="004A30EE">
        <w:rPr>
          <w:szCs w:val="22"/>
          <w:lang w:val="es-MX"/>
        </w:rPr>
        <w:t>).</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47.- Por el estudio de planos de documentación se cobra de acuerdo con la siguiente enumeración:</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515"/>
        <w:gridCol w:w="6683"/>
        <w:gridCol w:w="1874"/>
      </w:tblGrid>
      <w:tr w:rsidR="00FB5271" w:rsidRPr="004A30EE" w:rsidTr="00BA3AC2">
        <w:trPr>
          <w:tblHeader/>
          <w:jc w:val="center"/>
        </w:trPr>
        <w:tc>
          <w:tcPr>
            <w:tcW w:w="7078" w:type="dxa"/>
            <w:gridSpan w:val="2"/>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CONCEPTO</w:t>
            </w:r>
          </w:p>
        </w:tc>
        <w:tc>
          <w:tcPr>
            <w:tcW w:w="1843"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IMPORTE</w:t>
            </w:r>
          </w:p>
        </w:tc>
      </w:tr>
      <w:tr w:rsidR="00FB5271" w:rsidRPr="004A30EE" w:rsidTr="00BA3AC2">
        <w:trPr>
          <w:trHeight w:val="287"/>
          <w:jc w:val="center"/>
        </w:trPr>
        <w:tc>
          <w:tcPr>
            <w:tcW w:w="506"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w:t>
            </w:r>
          </w:p>
        </w:tc>
        <w:tc>
          <w:tcPr>
            <w:tcW w:w="8415" w:type="dxa"/>
            <w:gridSpan w:val="2"/>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Instalaciones en la vía pública de líneas eléctricas subterráneas y/o aéreas, para transporte de energía, de carácter ornamental o de telecomunicaciones:</w:t>
            </w:r>
          </w:p>
        </w:tc>
      </w:tr>
      <w:tr w:rsidR="00FB5271" w:rsidRPr="004A30EE" w:rsidTr="00BA3AC2">
        <w:trPr>
          <w:jc w:val="center"/>
        </w:trPr>
        <w:tc>
          <w:tcPr>
            <w:tcW w:w="506"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1.1</w:t>
            </w:r>
          </w:p>
        </w:tc>
        <w:tc>
          <w:tcPr>
            <w:tcW w:w="6572"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Tramo de una cuadra, incluido un cruce</w:t>
            </w:r>
          </w:p>
        </w:tc>
        <w:tc>
          <w:tcPr>
            <w:tcW w:w="1843" w:type="dxa"/>
            <w:tcMar>
              <w:top w:w="57" w:type="dxa"/>
              <w:left w:w="85" w:type="dxa"/>
              <w:bottom w:w="57" w:type="dxa"/>
              <w:right w:w="85" w:type="dxa"/>
            </w:tcMar>
            <w:vAlign w:val="center"/>
          </w:tcPr>
          <w:p w:rsidR="00FB5271" w:rsidRPr="004A30EE" w:rsidRDefault="00FB5271" w:rsidP="004A30EE">
            <w:pPr>
              <w:pStyle w:val="Predeterminado"/>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9,88 UT</w:t>
            </w:r>
          </w:p>
        </w:tc>
      </w:tr>
      <w:tr w:rsidR="00FB5271" w:rsidRPr="004A30EE" w:rsidTr="00BA3AC2">
        <w:trPr>
          <w:jc w:val="center"/>
        </w:trPr>
        <w:tc>
          <w:tcPr>
            <w:tcW w:w="506"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1.2</w:t>
            </w:r>
          </w:p>
        </w:tc>
        <w:tc>
          <w:tcPr>
            <w:tcW w:w="6572"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tramos mayores de una cuadra y no más de diez, por c/u de las nueve cuadras siguientes</w:t>
            </w:r>
          </w:p>
        </w:tc>
        <w:tc>
          <w:tcPr>
            <w:tcW w:w="1843"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5,85 UT</w:t>
            </w:r>
          </w:p>
        </w:tc>
      </w:tr>
      <w:tr w:rsidR="00FB5271" w:rsidRPr="004A30EE" w:rsidTr="00BA3AC2">
        <w:trPr>
          <w:jc w:val="center"/>
        </w:trPr>
        <w:tc>
          <w:tcPr>
            <w:tcW w:w="506"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1.3</w:t>
            </w:r>
          </w:p>
        </w:tc>
        <w:tc>
          <w:tcPr>
            <w:tcW w:w="6572"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Cuando pase de diez cuadras se cobrará, por cada cuadra siguiente</w:t>
            </w:r>
          </w:p>
        </w:tc>
        <w:tc>
          <w:tcPr>
            <w:tcW w:w="1843"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5,85 UT</w:t>
            </w:r>
          </w:p>
        </w:tc>
      </w:tr>
      <w:tr w:rsidR="00FB5271" w:rsidRPr="004A30EE" w:rsidTr="00BA3AC2">
        <w:trPr>
          <w:trHeight w:val="458"/>
          <w:jc w:val="center"/>
        </w:trPr>
        <w:tc>
          <w:tcPr>
            <w:tcW w:w="506"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w:t>
            </w:r>
          </w:p>
        </w:tc>
        <w:tc>
          <w:tcPr>
            <w:tcW w:w="8415" w:type="dxa"/>
            <w:gridSpan w:val="2"/>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Cruces de la vía pública cuando se trate de instalaciones cuyo recorrido se efectúe a través del dominio privado, o cuando no se hallen comprendidas en lo especificado en el apartado anterior:</w:t>
            </w:r>
          </w:p>
        </w:tc>
      </w:tr>
      <w:tr w:rsidR="00FB5271" w:rsidRPr="004A30EE" w:rsidTr="00BA3AC2">
        <w:trPr>
          <w:jc w:val="center"/>
        </w:trPr>
        <w:tc>
          <w:tcPr>
            <w:tcW w:w="506"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2.1</w:t>
            </w:r>
          </w:p>
        </w:tc>
        <w:tc>
          <w:tcPr>
            <w:tcW w:w="6572"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En el primer cruce</w:t>
            </w:r>
          </w:p>
        </w:tc>
        <w:tc>
          <w:tcPr>
            <w:tcW w:w="1843"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9,88 UT</w:t>
            </w:r>
          </w:p>
        </w:tc>
      </w:tr>
      <w:tr w:rsidR="00FB5271" w:rsidRPr="004A30EE" w:rsidTr="00BA3AC2">
        <w:trPr>
          <w:jc w:val="center"/>
        </w:trPr>
        <w:tc>
          <w:tcPr>
            <w:tcW w:w="506"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2.2</w:t>
            </w:r>
          </w:p>
        </w:tc>
        <w:tc>
          <w:tcPr>
            <w:tcW w:w="6572"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cada uno de los cruces siguientes</w:t>
            </w:r>
          </w:p>
        </w:tc>
        <w:tc>
          <w:tcPr>
            <w:tcW w:w="1843"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3,45 UT</w:t>
            </w:r>
          </w:p>
        </w:tc>
      </w:tr>
      <w:tr w:rsidR="00FB5271" w:rsidRPr="004A30EE" w:rsidTr="00BA3AC2">
        <w:trPr>
          <w:jc w:val="center"/>
        </w:trPr>
        <w:tc>
          <w:tcPr>
            <w:tcW w:w="506"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w:t>
            </w:r>
          </w:p>
        </w:tc>
        <w:tc>
          <w:tcPr>
            <w:tcW w:w="8415" w:type="dxa"/>
            <w:gridSpan w:val="2"/>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Para la emisión y/o renovación del Certificado de Aptitud Ambiental:</w:t>
            </w:r>
          </w:p>
        </w:tc>
      </w:tr>
      <w:tr w:rsidR="00FB5271" w:rsidRPr="004A30EE" w:rsidTr="00BA3AC2">
        <w:trPr>
          <w:jc w:val="center"/>
        </w:trPr>
        <w:tc>
          <w:tcPr>
            <w:tcW w:w="506"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3.1</w:t>
            </w:r>
          </w:p>
        </w:tc>
        <w:tc>
          <w:tcPr>
            <w:tcW w:w="6572"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Para Generadores, Transportistas y Operadores, tratado o transportado en un año</w:t>
            </w:r>
          </w:p>
        </w:tc>
        <w:tc>
          <w:tcPr>
            <w:tcW w:w="1843"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26,26 UT</w:t>
            </w:r>
          </w:p>
        </w:tc>
      </w:tr>
      <w:tr w:rsidR="00FB5271" w:rsidRPr="004A30EE" w:rsidTr="00BA3AC2">
        <w:trPr>
          <w:trHeight w:val="168"/>
          <w:jc w:val="center"/>
        </w:trPr>
        <w:tc>
          <w:tcPr>
            <w:tcW w:w="506"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3.2</w:t>
            </w:r>
          </w:p>
        </w:tc>
        <w:tc>
          <w:tcPr>
            <w:tcW w:w="6572"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Si se superan 1000 Kg. por año, deberán abonar por cada Kg. Adicional</w:t>
            </w:r>
          </w:p>
        </w:tc>
        <w:tc>
          <w:tcPr>
            <w:tcW w:w="1843" w:type="dxa"/>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0,06 UT</w:t>
            </w:r>
          </w:p>
        </w:tc>
      </w:tr>
    </w:tbl>
    <w:p w:rsidR="00FB5271" w:rsidRPr="004A30EE" w:rsidRDefault="00FB5271" w:rsidP="004A30EE">
      <w:pPr>
        <w:tabs>
          <w:tab w:val="left" w:pos="709"/>
        </w:tabs>
        <w:rPr>
          <w:bCs/>
          <w:szCs w:val="22"/>
          <w:lang w:val="es-MX"/>
        </w:rPr>
      </w:pPr>
    </w:p>
    <w:p w:rsidR="00FB5271" w:rsidRPr="004A30EE" w:rsidRDefault="00FB5271" w:rsidP="004A30EE">
      <w:pPr>
        <w:tabs>
          <w:tab w:val="left" w:pos="709"/>
        </w:tabs>
        <w:jc w:val="center"/>
        <w:rPr>
          <w:b/>
          <w:bCs/>
          <w:szCs w:val="22"/>
          <w:lang w:val="es-MX"/>
        </w:rPr>
      </w:pPr>
      <w:r w:rsidRPr="004A30EE">
        <w:rPr>
          <w:b/>
          <w:bCs/>
          <w:szCs w:val="22"/>
          <w:lang w:val="es-MX"/>
        </w:rPr>
        <w:t>DERECHO DE USO URBANO</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rPr>
      </w:pPr>
      <w:r w:rsidRPr="004A30EE">
        <w:rPr>
          <w:szCs w:val="22"/>
          <w:lang w:val="es-MX"/>
        </w:rPr>
        <w:lastRenderedPageBreak/>
        <w:t>Artículo 48.- El Derecho de Uso Urbano se aplicará al turista no residente en la República Argentina, a partir de los doce (12) años de edad y se cobrará por noche y por persona, dependiendo de la característica del servicio turístico, a saber:</w:t>
      </w:r>
    </w:p>
    <w:p w:rsidR="00FB5271" w:rsidRPr="004A30EE" w:rsidRDefault="00FB5271" w:rsidP="004A30EE">
      <w:pPr>
        <w:tabs>
          <w:tab w:val="left" w:pos="709"/>
        </w:tabs>
        <w:rPr>
          <w:szCs w:val="22"/>
          <w:lang w:val="es-MX"/>
        </w:rPr>
      </w:pPr>
    </w:p>
    <w:tbl>
      <w:tblPr>
        <w:tblW w:w="906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565"/>
        <w:gridCol w:w="6655"/>
        <w:gridCol w:w="1842"/>
      </w:tblGrid>
      <w:tr w:rsidR="00FB5271" w:rsidRPr="004A30EE" w:rsidTr="00BA3AC2">
        <w:trPr>
          <w:tblHeader/>
          <w:jc w:val="center"/>
        </w:trPr>
        <w:tc>
          <w:tcPr>
            <w:tcW w:w="7220" w:type="dxa"/>
            <w:gridSpan w:val="2"/>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CARACTERÍSTICA</w:t>
            </w:r>
          </w:p>
        </w:tc>
        <w:tc>
          <w:tcPr>
            <w:tcW w:w="1842"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UNIDADES</w:t>
            </w:r>
          </w:p>
        </w:tc>
      </w:tr>
      <w:tr w:rsidR="00FB5271" w:rsidRPr="004A30EE" w:rsidTr="00BA3AC2">
        <w:trPr>
          <w:jc w:val="center"/>
        </w:trPr>
        <w:tc>
          <w:tcPr>
            <w:tcW w:w="565"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1</w:t>
            </w:r>
          </w:p>
        </w:tc>
        <w:tc>
          <w:tcPr>
            <w:tcW w:w="6655"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Hoteles 3 estrellas</w:t>
            </w:r>
          </w:p>
        </w:tc>
        <w:tc>
          <w:tcPr>
            <w:tcW w:w="1842"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1 y ½</w:t>
            </w:r>
          </w:p>
        </w:tc>
      </w:tr>
      <w:tr w:rsidR="00FB5271" w:rsidRPr="004A30EE" w:rsidTr="00BA3AC2">
        <w:trPr>
          <w:jc w:val="center"/>
        </w:trPr>
        <w:tc>
          <w:tcPr>
            <w:tcW w:w="565"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2</w:t>
            </w:r>
          </w:p>
        </w:tc>
        <w:tc>
          <w:tcPr>
            <w:tcW w:w="6655"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Hoteles 4 estrellas</w:t>
            </w:r>
          </w:p>
        </w:tc>
        <w:tc>
          <w:tcPr>
            <w:tcW w:w="1842"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1 y ½</w:t>
            </w:r>
          </w:p>
        </w:tc>
      </w:tr>
      <w:tr w:rsidR="00FB5271" w:rsidRPr="004A30EE" w:rsidTr="00BA3AC2">
        <w:trPr>
          <w:jc w:val="center"/>
        </w:trPr>
        <w:tc>
          <w:tcPr>
            <w:tcW w:w="565"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3</w:t>
            </w:r>
          </w:p>
        </w:tc>
        <w:tc>
          <w:tcPr>
            <w:tcW w:w="6655"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Hoteles 5 estrellas</w:t>
            </w:r>
          </w:p>
        </w:tc>
        <w:tc>
          <w:tcPr>
            <w:tcW w:w="1842"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1 y ½</w:t>
            </w:r>
          </w:p>
        </w:tc>
      </w:tr>
      <w:tr w:rsidR="00FB5271" w:rsidRPr="004A30EE" w:rsidTr="00BA3AC2">
        <w:trPr>
          <w:jc w:val="center"/>
        </w:trPr>
        <w:tc>
          <w:tcPr>
            <w:tcW w:w="565"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4</w:t>
            </w:r>
          </w:p>
        </w:tc>
        <w:tc>
          <w:tcPr>
            <w:tcW w:w="6655"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Hoteles Boutique</w:t>
            </w:r>
          </w:p>
        </w:tc>
        <w:tc>
          <w:tcPr>
            <w:tcW w:w="1842"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1 y ½</w:t>
            </w:r>
          </w:p>
        </w:tc>
      </w:tr>
      <w:tr w:rsidR="00FB5271" w:rsidRPr="004A30EE" w:rsidTr="00BA3AC2">
        <w:trPr>
          <w:jc w:val="center"/>
        </w:trPr>
        <w:tc>
          <w:tcPr>
            <w:tcW w:w="565"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5</w:t>
            </w:r>
          </w:p>
        </w:tc>
        <w:tc>
          <w:tcPr>
            <w:tcW w:w="6655"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Apart–Hoteles</w:t>
            </w:r>
          </w:p>
        </w:tc>
        <w:tc>
          <w:tcPr>
            <w:tcW w:w="1842"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1 y ½</w:t>
            </w:r>
          </w:p>
        </w:tc>
      </w:tr>
      <w:tr w:rsidR="00FB5271" w:rsidRPr="004A30EE" w:rsidTr="00BA3AC2">
        <w:trPr>
          <w:jc w:val="center"/>
        </w:trPr>
        <w:tc>
          <w:tcPr>
            <w:tcW w:w="565"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6</w:t>
            </w:r>
          </w:p>
        </w:tc>
        <w:tc>
          <w:tcPr>
            <w:tcW w:w="6655"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Alquileres temporarios</w:t>
            </w:r>
          </w:p>
        </w:tc>
        <w:tc>
          <w:tcPr>
            <w:tcW w:w="1842"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1 y ½</w:t>
            </w:r>
          </w:p>
        </w:tc>
      </w:tr>
      <w:tr w:rsidR="00FB5271" w:rsidRPr="004A30EE" w:rsidTr="00BA3AC2">
        <w:trPr>
          <w:jc w:val="center"/>
        </w:trPr>
        <w:tc>
          <w:tcPr>
            <w:tcW w:w="565"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7</w:t>
            </w:r>
          </w:p>
        </w:tc>
        <w:tc>
          <w:tcPr>
            <w:tcW w:w="6655"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Cruceros</w:t>
            </w:r>
          </w:p>
        </w:tc>
        <w:tc>
          <w:tcPr>
            <w:tcW w:w="1842"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1 y ½</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ind w:firstLine="709"/>
        <w:rPr>
          <w:szCs w:val="22"/>
          <w:lang w:val="es-MX"/>
        </w:rPr>
      </w:pPr>
      <w:r w:rsidRPr="004A30EE">
        <w:rPr>
          <w:szCs w:val="22"/>
          <w:lang w:val="es-MX"/>
        </w:rPr>
        <w:t>A tal fin se establece la Unidad de Derecho de Uso Urbano equivalente a un (1) dólar estadounidense, al valor del tipo de cambio oficial vendedor del Banco Nación al cierre del día hábil anterior a la fecha de finalización de la estadía.</w:t>
      </w:r>
    </w:p>
    <w:p w:rsidR="00FB5271" w:rsidRPr="004A30EE" w:rsidRDefault="00FB5271" w:rsidP="004A30EE">
      <w:pPr>
        <w:tabs>
          <w:tab w:val="left" w:pos="709"/>
        </w:tabs>
        <w:ind w:firstLine="709"/>
        <w:rPr>
          <w:szCs w:val="22"/>
          <w:lang w:val="es-MX"/>
        </w:rPr>
      </w:pPr>
    </w:p>
    <w:p w:rsidR="00FB5271" w:rsidRPr="004A30EE" w:rsidRDefault="00FB5271" w:rsidP="004A30EE">
      <w:pPr>
        <w:tabs>
          <w:tab w:val="left" w:pos="709"/>
        </w:tabs>
        <w:ind w:firstLine="709"/>
        <w:rPr>
          <w:bCs/>
          <w:szCs w:val="22"/>
          <w:lang w:val="es-MX"/>
        </w:rPr>
      </w:pPr>
      <w:r w:rsidRPr="004A30EE">
        <w:rPr>
          <w:bCs/>
          <w:szCs w:val="22"/>
          <w:lang w:val="es-MX"/>
        </w:rPr>
        <w:t>El Derecho estará a cargo de los titulares de los establecimientos de alojamiento turístico y de los locadores de contratos de locación temporaria con fines turísticos, como responsables sustitutos del turista no residente en el país.</w:t>
      </w:r>
    </w:p>
    <w:p w:rsidR="00FB5271" w:rsidRPr="004A30EE" w:rsidRDefault="00FB5271" w:rsidP="004A30EE">
      <w:pPr>
        <w:tabs>
          <w:tab w:val="left" w:pos="709"/>
        </w:tabs>
        <w:jc w:val="center"/>
        <w:rPr>
          <w:bCs/>
          <w:szCs w:val="22"/>
          <w:lang w:val="es-MX"/>
        </w:rPr>
      </w:pPr>
    </w:p>
    <w:p w:rsidR="00FB5271" w:rsidRPr="004A30EE" w:rsidRDefault="00FB5271" w:rsidP="004A30EE">
      <w:pPr>
        <w:tabs>
          <w:tab w:val="left" w:pos="709"/>
        </w:tabs>
        <w:jc w:val="center"/>
        <w:rPr>
          <w:b/>
          <w:szCs w:val="22"/>
          <w:lang w:val="es-MX"/>
        </w:rPr>
      </w:pPr>
      <w:r w:rsidRPr="004A30EE">
        <w:rPr>
          <w:b/>
          <w:szCs w:val="22"/>
          <w:lang w:val="es-MX"/>
        </w:rPr>
        <w:t>DERECHOS VINCULADOS CON EL REGISTRO PÚBLICO DE ADMINISTRADORES</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49.- Por el alta y renovación de matrículas de Administradores de Consorcio, pertenecientes al Registro Público de Administradores de la Ciudad Autónoma de Buenos Aires se abonan los siguientes derechos: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482"/>
        <w:gridCol w:w="6606"/>
        <w:gridCol w:w="1984"/>
      </w:tblGrid>
      <w:tr w:rsidR="00FB5271" w:rsidRPr="004A30EE" w:rsidTr="00BA3AC2">
        <w:trPr>
          <w:trHeight w:val="415"/>
          <w:tblHeader/>
          <w:jc w:val="center"/>
        </w:trPr>
        <w:tc>
          <w:tcPr>
            <w:tcW w:w="7088" w:type="dxa"/>
            <w:gridSpan w:val="2"/>
            <w:noWrap/>
            <w:tcMar>
              <w:top w:w="57" w:type="dxa"/>
              <w:left w:w="85" w:type="dxa"/>
              <w:bottom w:w="57" w:type="dxa"/>
              <w:right w:w="85" w:type="dxa"/>
            </w:tcMar>
            <w:vAlign w:val="center"/>
            <w:hideMark/>
          </w:tcPr>
          <w:p w:rsidR="00FB5271" w:rsidRPr="004A30EE" w:rsidRDefault="00FB5271" w:rsidP="004A30EE">
            <w:pPr>
              <w:jc w:val="center"/>
              <w:rPr>
                <w:szCs w:val="22"/>
                <w:lang w:val="es-AR" w:eastAsia="es-AR"/>
              </w:rPr>
            </w:pPr>
            <w:r w:rsidRPr="004A30EE">
              <w:rPr>
                <w:szCs w:val="22"/>
                <w:lang w:val="es-AR" w:eastAsia="es-AR"/>
              </w:rPr>
              <w:t>CONCEPTO</w:t>
            </w:r>
          </w:p>
          <w:p w:rsidR="00FB5271" w:rsidRPr="004A30EE" w:rsidRDefault="00FB5271" w:rsidP="004A30EE">
            <w:pPr>
              <w:jc w:val="center"/>
              <w:rPr>
                <w:szCs w:val="22"/>
                <w:lang w:val="es-AR" w:eastAsia="es-AR"/>
              </w:rPr>
            </w:pPr>
            <w:r w:rsidRPr="004A30EE">
              <w:rPr>
                <w:szCs w:val="22"/>
                <w:lang w:val="es-AR" w:eastAsia="es-AR"/>
              </w:rPr>
              <w:t xml:space="preserve"> </w:t>
            </w:r>
          </w:p>
        </w:tc>
        <w:tc>
          <w:tcPr>
            <w:tcW w:w="1984" w:type="dxa"/>
            <w:noWrap/>
            <w:tcMar>
              <w:top w:w="57" w:type="dxa"/>
              <w:left w:w="85" w:type="dxa"/>
              <w:bottom w:w="57" w:type="dxa"/>
              <w:right w:w="85" w:type="dxa"/>
            </w:tcMar>
            <w:vAlign w:val="center"/>
            <w:hideMark/>
          </w:tcPr>
          <w:p w:rsidR="00FB5271" w:rsidRPr="004A30EE" w:rsidRDefault="00FB5271" w:rsidP="004A30EE">
            <w:pPr>
              <w:jc w:val="center"/>
              <w:rPr>
                <w:szCs w:val="22"/>
                <w:lang w:val="es-AR" w:eastAsia="es-AR"/>
              </w:rPr>
            </w:pPr>
            <w:r w:rsidRPr="004A30EE">
              <w:rPr>
                <w:szCs w:val="22"/>
                <w:lang w:val="es-AR" w:eastAsia="es-AR"/>
              </w:rPr>
              <w:t>IMPORTE (UNIDADES FIJAS)</w:t>
            </w:r>
          </w:p>
        </w:tc>
      </w:tr>
      <w:tr w:rsidR="00FB5271" w:rsidRPr="004A30EE" w:rsidTr="00BA3AC2">
        <w:trPr>
          <w:trHeight w:val="300"/>
          <w:jc w:val="center"/>
        </w:trPr>
        <w:tc>
          <w:tcPr>
            <w:tcW w:w="482" w:type="dxa"/>
            <w:noWrap/>
            <w:tcMar>
              <w:top w:w="57" w:type="dxa"/>
              <w:left w:w="85" w:type="dxa"/>
              <w:bottom w:w="57" w:type="dxa"/>
              <w:right w:w="85" w:type="dxa"/>
            </w:tcMar>
            <w:vAlign w:val="center"/>
            <w:hideMark/>
          </w:tcPr>
          <w:p w:rsidR="00FB5271" w:rsidRPr="004A30EE" w:rsidRDefault="00FB5271" w:rsidP="004A30EE">
            <w:pPr>
              <w:jc w:val="center"/>
              <w:rPr>
                <w:szCs w:val="22"/>
                <w:lang w:val="es-AR" w:eastAsia="es-AR"/>
              </w:rPr>
            </w:pPr>
            <w:r w:rsidRPr="004A30EE">
              <w:rPr>
                <w:szCs w:val="22"/>
                <w:lang w:val="es-AR" w:eastAsia="es-AR"/>
              </w:rPr>
              <w:t>1</w:t>
            </w:r>
          </w:p>
        </w:tc>
        <w:tc>
          <w:tcPr>
            <w:tcW w:w="6606" w:type="dxa"/>
            <w:noWrap/>
            <w:tcMar>
              <w:top w:w="57" w:type="dxa"/>
              <w:left w:w="85" w:type="dxa"/>
              <w:bottom w:w="57" w:type="dxa"/>
              <w:right w:w="85" w:type="dxa"/>
            </w:tcMar>
            <w:vAlign w:val="center"/>
            <w:hideMark/>
          </w:tcPr>
          <w:p w:rsidR="00FB5271" w:rsidRPr="004A30EE" w:rsidRDefault="00FB5271" w:rsidP="004A30EE">
            <w:pPr>
              <w:rPr>
                <w:szCs w:val="22"/>
                <w:lang w:val="es-AR" w:eastAsia="es-AR"/>
              </w:rPr>
            </w:pPr>
            <w:r w:rsidRPr="004A30EE">
              <w:rPr>
                <w:szCs w:val="22"/>
                <w:lang w:val="es-AR" w:eastAsia="es-AR"/>
              </w:rPr>
              <w:t>Alta de matrícula por única vez</w:t>
            </w:r>
          </w:p>
        </w:tc>
        <w:tc>
          <w:tcPr>
            <w:tcW w:w="1984" w:type="dxa"/>
            <w:noWrap/>
            <w:tcMar>
              <w:top w:w="57" w:type="dxa"/>
              <w:left w:w="85" w:type="dxa"/>
              <w:bottom w:w="57" w:type="dxa"/>
              <w:right w:w="85"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r w:rsidR="00FB5271" w:rsidRPr="004A30EE" w:rsidTr="00BA3AC2">
        <w:trPr>
          <w:trHeight w:val="300"/>
          <w:jc w:val="center"/>
        </w:trPr>
        <w:tc>
          <w:tcPr>
            <w:tcW w:w="482" w:type="dxa"/>
            <w:noWrap/>
            <w:tcMar>
              <w:top w:w="57" w:type="dxa"/>
              <w:left w:w="85" w:type="dxa"/>
              <w:bottom w:w="57" w:type="dxa"/>
              <w:right w:w="85" w:type="dxa"/>
            </w:tcMar>
            <w:vAlign w:val="center"/>
            <w:hideMark/>
          </w:tcPr>
          <w:p w:rsidR="00FB5271" w:rsidRPr="004A30EE" w:rsidRDefault="00FB5271" w:rsidP="004A30EE">
            <w:pPr>
              <w:jc w:val="center"/>
              <w:rPr>
                <w:szCs w:val="22"/>
                <w:lang w:val="es-AR" w:eastAsia="es-AR"/>
              </w:rPr>
            </w:pPr>
            <w:r w:rsidRPr="004A30EE">
              <w:rPr>
                <w:szCs w:val="22"/>
                <w:lang w:val="es-AR" w:eastAsia="es-AR"/>
              </w:rPr>
              <w:t>2</w:t>
            </w:r>
          </w:p>
        </w:tc>
        <w:tc>
          <w:tcPr>
            <w:tcW w:w="6606" w:type="dxa"/>
            <w:noWrap/>
            <w:tcMar>
              <w:top w:w="57" w:type="dxa"/>
              <w:left w:w="85" w:type="dxa"/>
              <w:bottom w:w="57" w:type="dxa"/>
              <w:right w:w="85" w:type="dxa"/>
            </w:tcMar>
            <w:vAlign w:val="center"/>
          </w:tcPr>
          <w:p w:rsidR="00FB5271" w:rsidRPr="004A30EE" w:rsidRDefault="00FB5271" w:rsidP="004A30EE">
            <w:pPr>
              <w:rPr>
                <w:lang w:val="es-AR" w:eastAsia="es-AR"/>
              </w:rPr>
            </w:pPr>
            <w:r w:rsidRPr="004A30EE">
              <w:rPr>
                <w:lang w:val="es-AR" w:eastAsia="es-AR"/>
              </w:rPr>
              <w:t xml:space="preserve">Renovación anual, </w:t>
            </w:r>
            <w:r w:rsidRPr="004A30EE">
              <w:t>independientemente de la cantidad de consorcios</w:t>
            </w:r>
          </w:p>
        </w:tc>
        <w:tc>
          <w:tcPr>
            <w:tcW w:w="1984" w:type="dxa"/>
            <w:noWrap/>
            <w:tcMar>
              <w:top w:w="57" w:type="dxa"/>
              <w:left w:w="85" w:type="dxa"/>
              <w:bottom w:w="57" w:type="dxa"/>
              <w:right w:w="85" w:type="dxa"/>
            </w:tcMar>
            <w:vAlign w:val="center"/>
            <w:hideMark/>
          </w:tcPr>
          <w:p w:rsidR="00FB5271" w:rsidRPr="004A30EE" w:rsidRDefault="00FB5271" w:rsidP="004A30EE">
            <w:pPr>
              <w:jc w:val="right"/>
              <w:rPr>
                <w:szCs w:val="22"/>
                <w:lang w:val="es-AR" w:eastAsia="es-AR"/>
              </w:rPr>
            </w:pPr>
            <w:r w:rsidRPr="004A30EE">
              <w:rPr>
                <w:szCs w:val="22"/>
                <w:lang w:val="es-AR" w:eastAsia="es-AR"/>
              </w:rPr>
              <w:t>sin cargo</w:t>
            </w:r>
          </w:p>
        </w:tc>
      </w:tr>
    </w:tbl>
    <w:p w:rsidR="00FB5271" w:rsidRPr="004A30EE" w:rsidRDefault="00FB5271" w:rsidP="004A30EE">
      <w:pPr>
        <w:tabs>
          <w:tab w:val="left" w:pos="709"/>
        </w:tabs>
        <w:jc w:val="center"/>
        <w:rPr>
          <w:bCs/>
          <w:szCs w:val="22"/>
          <w:lang w:val="es-MX"/>
        </w:rPr>
      </w:pPr>
    </w:p>
    <w:p w:rsidR="00FB5271" w:rsidRPr="004A30EE" w:rsidRDefault="00FB5271" w:rsidP="004A30EE">
      <w:pPr>
        <w:tabs>
          <w:tab w:val="left" w:pos="709"/>
        </w:tabs>
        <w:jc w:val="center"/>
        <w:rPr>
          <w:b/>
          <w:bCs/>
          <w:szCs w:val="22"/>
          <w:lang w:val="es-MX"/>
        </w:rPr>
      </w:pPr>
      <w:r w:rsidRPr="004A30EE">
        <w:rPr>
          <w:b/>
          <w:bCs/>
          <w:szCs w:val="22"/>
          <w:lang w:val="es-MX"/>
        </w:rPr>
        <w:t>RENTAS DIVERSAS</w:t>
      </w:r>
    </w:p>
    <w:p w:rsidR="00FB5271" w:rsidRPr="004A30EE" w:rsidRDefault="00FB5271" w:rsidP="004A30EE">
      <w:pPr>
        <w:tabs>
          <w:tab w:val="left" w:pos="709"/>
        </w:tabs>
        <w:jc w:val="center"/>
        <w:rPr>
          <w:szCs w:val="22"/>
          <w:lang w:val="es-MX"/>
        </w:rPr>
      </w:pPr>
    </w:p>
    <w:p w:rsidR="00FB5271" w:rsidRPr="004A30EE" w:rsidRDefault="00FB5271" w:rsidP="004A30EE">
      <w:pPr>
        <w:tabs>
          <w:tab w:val="left" w:pos="709"/>
        </w:tabs>
        <w:rPr>
          <w:szCs w:val="22"/>
          <w:lang w:val="es-MX"/>
        </w:rPr>
      </w:pPr>
      <w:r w:rsidRPr="004A30EE">
        <w:rPr>
          <w:szCs w:val="22"/>
          <w:lang w:val="es-MX"/>
        </w:rPr>
        <w:t>Artículo 50.- Por el traslado o remisión de rodados ejecutadas por el Cuerpo de Agentes de Tránsito por incurrir en faltas de tránsito y/o contravenciones, se abona:</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1146"/>
        <w:gridCol w:w="6052"/>
        <w:gridCol w:w="1874"/>
      </w:tblGrid>
      <w:tr w:rsidR="00FB5271" w:rsidRPr="004A30EE" w:rsidTr="00BA3AC2">
        <w:trPr>
          <w:tblHeader/>
          <w:jc w:val="center"/>
        </w:trPr>
        <w:tc>
          <w:tcPr>
            <w:tcW w:w="7078" w:type="dxa"/>
            <w:gridSpan w:val="2"/>
            <w:tcMar>
              <w:left w:w="85"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CONCEPTO</w:t>
            </w:r>
          </w:p>
        </w:tc>
        <w:tc>
          <w:tcPr>
            <w:tcW w:w="1843" w:type="dxa"/>
            <w:tcMar>
              <w:left w:w="85"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IMPORTE</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w:t>
            </w:r>
          </w:p>
        </w:tc>
        <w:tc>
          <w:tcPr>
            <w:tcW w:w="7794" w:type="dxa"/>
            <w:gridSpan w:val="2"/>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VEHÍCULOS</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A.1</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 xml:space="preserve">Vehículos livianos </w:t>
            </w:r>
          </w:p>
        </w:tc>
        <w:tc>
          <w:tcPr>
            <w:tcW w:w="1843" w:type="dxa"/>
            <w:tcMar>
              <w:left w:w="85" w:type="dxa"/>
              <w:right w:w="85" w:type="dxa"/>
            </w:tcMar>
            <w:vAlign w:val="center"/>
          </w:tcPr>
          <w:p w:rsidR="00FB5271" w:rsidRPr="004A30EE" w:rsidRDefault="00FB5271" w:rsidP="004A30EE">
            <w:pPr>
              <w:tabs>
                <w:tab w:val="left" w:pos="709"/>
              </w:tabs>
              <w:jc w:val="right"/>
              <w:rPr>
                <w:szCs w:val="22"/>
                <w:lang w:val="es-MX"/>
              </w:rPr>
            </w:pPr>
            <w:r w:rsidRPr="004A30EE">
              <w:rPr>
                <w:szCs w:val="22"/>
                <w:lang w:val="es-MX"/>
              </w:rPr>
              <w:t>95,54 UT</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A.1.1</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 partir de las 24 horas de su traslado o remisión y hasta el décimo día de permanencia en la playa de acarreo se cobrará por cada 24 horas</w:t>
            </w:r>
          </w:p>
        </w:tc>
        <w:tc>
          <w:tcPr>
            <w:tcW w:w="1843" w:type="dxa"/>
            <w:tcMar>
              <w:left w:w="85" w:type="dxa"/>
              <w:right w:w="85" w:type="dxa"/>
            </w:tcMar>
            <w:vAlign w:val="center"/>
          </w:tcPr>
          <w:p w:rsidR="00FB5271" w:rsidRPr="004A30EE" w:rsidRDefault="00FB5271" w:rsidP="004A30EE">
            <w:pPr>
              <w:tabs>
                <w:tab w:val="left" w:pos="709"/>
              </w:tabs>
              <w:jc w:val="right"/>
              <w:rPr>
                <w:szCs w:val="22"/>
                <w:lang w:val="es-MX"/>
              </w:rPr>
            </w:pPr>
          </w:p>
          <w:p w:rsidR="00FB5271" w:rsidRPr="004A30EE" w:rsidRDefault="00FB5271" w:rsidP="004A30EE">
            <w:pPr>
              <w:tabs>
                <w:tab w:val="left" w:pos="709"/>
              </w:tabs>
              <w:jc w:val="right"/>
              <w:rPr>
                <w:szCs w:val="22"/>
                <w:lang w:val="es-MX"/>
              </w:rPr>
            </w:pPr>
            <w:r w:rsidRPr="004A30EE">
              <w:rPr>
                <w:szCs w:val="22"/>
                <w:lang w:val="es-MX"/>
              </w:rPr>
              <w:t>13,53 UT</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A.2</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Vehículos livianos con remolque</w:t>
            </w:r>
          </w:p>
        </w:tc>
        <w:tc>
          <w:tcPr>
            <w:tcW w:w="1843" w:type="dxa"/>
            <w:tcMar>
              <w:left w:w="85" w:type="dxa"/>
              <w:right w:w="85" w:type="dxa"/>
            </w:tcMar>
            <w:vAlign w:val="center"/>
          </w:tcPr>
          <w:p w:rsidR="00FB5271" w:rsidRPr="004A30EE" w:rsidRDefault="00FB5271" w:rsidP="004A30EE">
            <w:pPr>
              <w:tabs>
                <w:tab w:val="left" w:pos="709"/>
              </w:tabs>
              <w:jc w:val="right"/>
              <w:rPr>
                <w:szCs w:val="22"/>
                <w:lang w:val="es-MX"/>
              </w:rPr>
            </w:pPr>
            <w:r w:rsidRPr="004A30EE">
              <w:rPr>
                <w:szCs w:val="22"/>
                <w:lang w:val="es-MX"/>
              </w:rPr>
              <w:t>191,07 UT</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A.2.1</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 partir de las 24 horas de su traslado o remisión y hasta el décimo día de permanencia en la playa de acarreo se cobrará por cada 24 horas</w:t>
            </w:r>
          </w:p>
        </w:tc>
        <w:tc>
          <w:tcPr>
            <w:tcW w:w="1843" w:type="dxa"/>
            <w:tcMar>
              <w:left w:w="85" w:type="dxa"/>
              <w:right w:w="85" w:type="dxa"/>
            </w:tcMar>
            <w:vAlign w:val="center"/>
          </w:tcPr>
          <w:p w:rsidR="00FB5271" w:rsidRPr="004A30EE" w:rsidRDefault="00FB5271" w:rsidP="004A30EE">
            <w:pPr>
              <w:tabs>
                <w:tab w:val="left" w:pos="709"/>
              </w:tabs>
              <w:jc w:val="right"/>
              <w:rPr>
                <w:szCs w:val="22"/>
                <w:lang w:val="es-MX"/>
              </w:rPr>
            </w:pPr>
            <w:r w:rsidRPr="004A30EE">
              <w:rPr>
                <w:szCs w:val="22"/>
                <w:lang w:val="es-MX"/>
              </w:rPr>
              <w:t>26,90 UT</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A.3</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Vehículos pesados</w:t>
            </w:r>
          </w:p>
        </w:tc>
        <w:tc>
          <w:tcPr>
            <w:tcW w:w="1843" w:type="dxa"/>
            <w:tcMar>
              <w:left w:w="85" w:type="dxa"/>
              <w:right w:w="85" w:type="dxa"/>
            </w:tcMar>
            <w:vAlign w:val="center"/>
          </w:tcPr>
          <w:p w:rsidR="00FB5271" w:rsidRPr="004A30EE" w:rsidRDefault="00FB5271" w:rsidP="004A30EE">
            <w:pPr>
              <w:tabs>
                <w:tab w:val="left" w:pos="709"/>
              </w:tabs>
              <w:jc w:val="right"/>
              <w:rPr>
                <w:szCs w:val="22"/>
                <w:lang w:val="es-MX"/>
              </w:rPr>
            </w:pPr>
          </w:p>
        </w:tc>
      </w:tr>
      <w:tr w:rsidR="00FB5271" w:rsidRPr="004A30EE" w:rsidTr="00BA3AC2">
        <w:trPr>
          <w:trHeight w:val="355"/>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lastRenderedPageBreak/>
              <w:t>A.3.1</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Categoría 1 hasta 13,20 metros</w:t>
            </w:r>
          </w:p>
        </w:tc>
        <w:tc>
          <w:tcPr>
            <w:tcW w:w="1843" w:type="dxa"/>
            <w:tcMar>
              <w:left w:w="85" w:type="dxa"/>
              <w:right w:w="85" w:type="dxa"/>
            </w:tcMar>
            <w:vAlign w:val="center"/>
          </w:tcPr>
          <w:p w:rsidR="00FB5271" w:rsidRPr="004A30EE" w:rsidRDefault="00FB5271" w:rsidP="004A30EE">
            <w:pPr>
              <w:tabs>
                <w:tab w:val="left" w:pos="709"/>
              </w:tabs>
              <w:jc w:val="right"/>
              <w:rPr>
                <w:szCs w:val="22"/>
                <w:lang w:val="es-MX"/>
              </w:rPr>
            </w:pPr>
            <w:r w:rsidRPr="004A30EE">
              <w:rPr>
                <w:szCs w:val="22"/>
                <w:lang w:val="es-MX"/>
              </w:rPr>
              <w:t>191,07 UT</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A.3.1.1</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 partir de las 24 horas de su traslado o remisión y hasta el décimo día de permanencia en la playa de acarreo se cobrará por cada 24 horas</w:t>
            </w:r>
          </w:p>
        </w:tc>
        <w:tc>
          <w:tcPr>
            <w:tcW w:w="1843" w:type="dxa"/>
            <w:tcMar>
              <w:left w:w="85" w:type="dxa"/>
              <w:right w:w="85" w:type="dxa"/>
            </w:tcMar>
            <w:vAlign w:val="center"/>
          </w:tcPr>
          <w:p w:rsidR="00FB5271" w:rsidRPr="004A30EE" w:rsidRDefault="00FB5271" w:rsidP="004A30EE">
            <w:pPr>
              <w:tabs>
                <w:tab w:val="left" w:pos="709"/>
              </w:tabs>
              <w:jc w:val="right"/>
              <w:rPr>
                <w:szCs w:val="22"/>
                <w:lang w:val="es-MX"/>
              </w:rPr>
            </w:pPr>
            <w:r w:rsidRPr="004A30EE">
              <w:rPr>
                <w:szCs w:val="22"/>
              </w:rPr>
              <w:t>26,90 UT</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A.3.2</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Categoría 2 hasta 18,60 metros</w:t>
            </w:r>
          </w:p>
        </w:tc>
        <w:tc>
          <w:tcPr>
            <w:tcW w:w="1843" w:type="dxa"/>
            <w:tcMar>
              <w:left w:w="85" w:type="dxa"/>
              <w:right w:w="85" w:type="dxa"/>
            </w:tcMar>
            <w:vAlign w:val="center"/>
          </w:tcPr>
          <w:p w:rsidR="00FB5271" w:rsidRPr="004A30EE" w:rsidRDefault="00FB5271" w:rsidP="004A30EE">
            <w:pPr>
              <w:tabs>
                <w:tab w:val="left" w:pos="709"/>
              </w:tabs>
              <w:jc w:val="right"/>
              <w:rPr>
                <w:szCs w:val="22"/>
                <w:lang w:val="es-MX"/>
              </w:rPr>
            </w:pPr>
            <w:r w:rsidRPr="004A30EE">
              <w:rPr>
                <w:szCs w:val="22"/>
              </w:rPr>
              <w:t>286,61 UT</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A.3.2.1</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 partir de las 24 horas de su traslado o remisión y hasta el décimo día de permanencia en la playa de acarreo se cobrará por cada 24 horas</w:t>
            </w:r>
          </w:p>
        </w:tc>
        <w:tc>
          <w:tcPr>
            <w:tcW w:w="1843" w:type="dxa"/>
            <w:tcMar>
              <w:left w:w="85" w:type="dxa"/>
              <w:right w:w="85" w:type="dxa"/>
            </w:tcMar>
            <w:vAlign w:val="center"/>
          </w:tcPr>
          <w:p w:rsidR="00FB5271" w:rsidRPr="004A30EE" w:rsidRDefault="00FB5271" w:rsidP="004A30EE">
            <w:pPr>
              <w:tabs>
                <w:tab w:val="left" w:pos="709"/>
              </w:tabs>
              <w:jc w:val="right"/>
              <w:rPr>
                <w:szCs w:val="22"/>
                <w:lang w:val="es-MX"/>
              </w:rPr>
            </w:pPr>
            <w:r w:rsidRPr="004A30EE">
              <w:rPr>
                <w:szCs w:val="22"/>
              </w:rPr>
              <w:t>40,43 UT</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A.3.3</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Categoría 3 a partir de 18,60 metros</w:t>
            </w:r>
          </w:p>
        </w:tc>
        <w:tc>
          <w:tcPr>
            <w:tcW w:w="1843" w:type="dxa"/>
            <w:tcMar>
              <w:left w:w="85" w:type="dxa"/>
              <w:right w:w="85" w:type="dxa"/>
            </w:tcMar>
            <w:vAlign w:val="center"/>
          </w:tcPr>
          <w:p w:rsidR="00FB5271" w:rsidRPr="004A30EE" w:rsidRDefault="00FB5271" w:rsidP="004A30EE">
            <w:pPr>
              <w:tabs>
                <w:tab w:val="left" w:pos="709"/>
              </w:tabs>
              <w:jc w:val="right"/>
              <w:rPr>
                <w:szCs w:val="22"/>
                <w:lang w:val="es-MX"/>
              </w:rPr>
            </w:pPr>
            <w:r w:rsidRPr="004A30EE">
              <w:rPr>
                <w:szCs w:val="22"/>
              </w:rPr>
              <w:t>382,31 UT</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A.3.3.1</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A partir de las 24 horas de su traslado o remisión y hasta el décimo día de permanencia en la playa de acarreo se cobrará por cada 24 horas</w:t>
            </w:r>
          </w:p>
        </w:tc>
        <w:tc>
          <w:tcPr>
            <w:tcW w:w="1843" w:type="dxa"/>
            <w:tcMar>
              <w:left w:w="85" w:type="dxa"/>
              <w:right w:w="85" w:type="dxa"/>
            </w:tcMar>
            <w:vAlign w:val="center"/>
          </w:tcPr>
          <w:p w:rsidR="00FB5271" w:rsidRPr="004A30EE" w:rsidRDefault="00FB5271" w:rsidP="004A30EE">
            <w:pPr>
              <w:tabs>
                <w:tab w:val="left" w:pos="709"/>
              </w:tabs>
              <w:jc w:val="right"/>
              <w:rPr>
                <w:szCs w:val="22"/>
                <w:lang w:val="es-MX"/>
              </w:rPr>
            </w:pPr>
            <w:r w:rsidRPr="004A30EE">
              <w:rPr>
                <w:szCs w:val="22"/>
              </w:rPr>
              <w:t>53,79 UT</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B</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 xml:space="preserve">MOTO–VEHÍCULOS </w:t>
            </w:r>
          </w:p>
        </w:tc>
        <w:tc>
          <w:tcPr>
            <w:tcW w:w="1843" w:type="dxa"/>
            <w:tcMar>
              <w:left w:w="85" w:type="dxa"/>
              <w:right w:w="85" w:type="dxa"/>
            </w:tcMar>
            <w:vAlign w:val="center"/>
          </w:tcPr>
          <w:p w:rsidR="00FB5271" w:rsidRPr="004A30EE" w:rsidRDefault="00FB5271" w:rsidP="004A30EE">
            <w:pPr>
              <w:tabs>
                <w:tab w:val="left" w:pos="709"/>
              </w:tabs>
              <w:jc w:val="right"/>
              <w:rPr>
                <w:szCs w:val="22"/>
              </w:rPr>
            </w:pPr>
            <w:r w:rsidRPr="004A30EE">
              <w:rPr>
                <w:szCs w:val="22"/>
              </w:rPr>
              <w:t>41,58 UT</w:t>
            </w:r>
          </w:p>
        </w:tc>
      </w:tr>
      <w:tr w:rsidR="00FB5271" w:rsidRPr="004A30EE" w:rsidTr="00BA3AC2">
        <w:trPr>
          <w:jc w:val="center"/>
        </w:trPr>
        <w:tc>
          <w:tcPr>
            <w:tcW w:w="1127"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B.1</w:t>
            </w:r>
          </w:p>
        </w:tc>
        <w:tc>
          <w:tcPr>
            <w:tcW w:w="5951" w:type="dxa"/>
            <w:tcMar>
              <w:left w:w="85" w:type="dxa"/>
              <w:right w:w="85" w:type="dxa"/>
            </w:tcMar>
            <w:vAlign w:val="center"/>
          </w:tcPr>
          <w:p w:rsidR="00FB5271" w:rsidRPr="004A30EE" w:rsidRDefault="00FB5271" w:rsidP="004A30EE">
            <w:pPr>
              <w:tabs>
                <w:tab w:val="left" w:pos="709"/>
              </w:tabs>
              <w:rPr>
                <w:szCs w:val="22"/>
                <w:lang w:val="es-MX"/>
              </w:rPr>
            </w:pPr>
            <w:r w:rsidRPr="004A30EE">
              <w:rPr>
                <w:szCs w:val="22"/>
                <w:lang w:val="es-MX"/>
              </w:rPr>
              <w:t xml:space="preserve">A partir de las 24 horas de su traslado o remisión y hasta el décimo día de permanencia en la playa de acarreo se cobrará por cada 24 horas </w:t>
            </w:r>
          </w:p>
        </w:tc>
        <w:tc>
          <w:tcPr>
            <w:tcW w:w="1843" w:type="dxa"/>
            <w:tcMar>
              <w:left w:w="85" w:type="dxa"/>
              <w:right w:w="85" w:type="dxa"/>
            </w:tcMar>
            <w:vAlign w:val="center"/>
          </w:tcPr>
          <w:p w:rsidR="00FB5271" w:rsidRPr="004A30EE" w:rsidRDefault="00FB5271" w:rsidP="004A30EE">
            <w:pPr>
              <w:tabs>
                <w:tab w:val="left" w:pos="709"/>
              </w:tabs>
              <w:jc w:val="right"/>
              <w:rPr>
                <w:bCs/>
                <w:szCs w:val="22"/>
                <w:lang w:val="es-MX"/>
              </w:rPr>
            </w:pPr>
            <w:r w:rsidRPr="004A30EE">
              <w:rPr>
                <w:szCs w:val="22"/>
                <w:lang w:val="es-MX"/>
              </w:rPr>
              <w:t>42,90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51.- Conforme a lo previsto en el artículo 530 </w:t>
      </w:r>
      <w:r w:rsidRPr="004A30EE">
        <w:rPr>
          <w:bCs/>
          <w:szCs w:val="22"/>
          <w:lang w:val="es-MX"/>
        </w:rPr>
        <w:t>del Código Fiscal,</w:t>
      </w:r>
      <w:r w:rsidRPr="004A30EE">
        <w:rPr>
          <w:szCs w:val="22"/>
          <w:lang w:val="es-MX"/>
        </w:rPr>
        <w:t xml:space="preserve"> por la prestación de los servicios de cementerios que a continuación se detallan se abonan los aranceles que en cada caso se indican:</w:t>
      </w:r>
    </w:p>
    <w:p w:rsidR="00FB5271" w:rsidRPr="004A30EE" w:rsidRDefault="00FB5271" w:rsidP="004A30EE">
      <w:pPr>
        <w:tabs>
          <w:tab w:val="left" w:pos="709"/>
        </w:tabs>
        <w:rPr>
          <w:szCs w:val="22"/>
          <w:lang w:val="es-MX"/>
        </w:rPr>
      </w:pPr>
    </w:p>
    <w:tbl>
      <w:tblPr>
        <w:tblW w:w="90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0A0"/>
      </w:tblPr>
      <w:tblGrid>
        <w:gridCol w:w="830"/>
        <w:gridCol w:w="6504"/>
        <w:gridCol w:w="1874"/>
      </w:tblGrid>
      <w:tr w:rsidR="00FB5271" w:rsidRPr="004A30EE" w:rsidTr="00BA3AC2">
        <w:trPr>
          <w:trHeight w:val="315"/>
          <w:tblHeader/>
          <w:jc w:val="center"/>
        </w:trPr>
        <w:tc>
          <w:tcPr>
            <w:tcW w:w="7198" w:type="dxa"/>
            <w:gridSpan w:val="2"/>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center"/>
              <w:rPr>
                <w:szCs w:val="22"/>
              </w:rPr>
            </w:pPr>
            <w:r w:rsidRPr="004A30EE">
              <w:rPr>
                <w:szCs w:val="22"/>
              </w:rPr>
              <w:t>SERVICIO</w:t>
            </w:r>
          </w:p>
        </w:tc>
        <w:tc>
          <w:tcPr>
            <w:tcW w:w="187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jc w:val="center"/>
              <w:rPr>
                <w:szCs w:val="22"/>
              </w:rPr>
            </w:pPr>
            <w:r w:rsidRPr="004A30EE">
              <w:rPr>
                <w:szCs w:val="22"/>
              </w:rPr>
              <w:t>IMPORTE</w:t>
            </w:r>
          </w:p>
        </w:tc>
      </w:tr>
      <w:tr w:rsidR="00FB5271" w:rsidRPr="004A30EE" w:rsidTr="00BA3AC2">
        <w:trPr>
          <w:trHeight w:val="315"/>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1</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Inhumación y acceso a:  </w:t>
            </w:r>
          </w:p>
        </w:tc>
      </w:tr>
      <w:tr w:rsidR="00FB5271" w:rsidRPr="004A30EE" w:rsidTr="00BA3AC2">
        <w:trPr>
          <w:trHeight w:val="160"/>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1.1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Bóveda o panteón</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37,05 UT </w:t>
            </w:r>
          </w:p>
        </w:tc>
      </w:tr>
      <w:tr w:rsidR="00FB5271" w:rsidRPr="004A30EE" w:rsidTr="00BA3AC2">
        <w:trPr>
          <w:trHeight w:val="12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1.2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Nicho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20,15 UT</w:t>
            </w:r>
          </w:p>
        </w:tc>
      </w:tr>
      <w:tr w:rsidR="00FB5271" w:rsidRPr="004A30EE" w:rsidTr="00BA3AC2">
        <w:trPr>
          <w:trHeight w:val="254"/>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1.3</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Sepultura tradicional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81,25 UT </w:t>
            </w:r>
          </w:p>
        </w:tc>
      </w:tr>
      <w:tr w:rsidR="00FB5271" w:rsidRPr="004A30EE" w:rsidTr="00BA3AC2">
        <w:trPr>
          <w:trHeight w:val="20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1.3.1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Sepultura tradicional menor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36,40 UT </w:t>
            </w:r>
          </w:p>
        </w:tc>
      </w:tr>
      <w:tr w:rsidR="00FB5271" w:rsidRPr="004A30EE" w:rsidTr="00BA3AC2">
        <w:trPr>
          <w:trHeight w:val="17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1.3.2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Sepultura cementerio parque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183,30 UT</w:t>
            </w:r>
          </w:p>
        </w:tc>
      </w:tr>
      <w:tr w:rsidR="00FB5271" w:rsidRPr="004A30EE" w:rsidTr="00BA3AC2">
        <w:trPr>
          <w:trHeight w:val="437"/>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1.4</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Exhumación de sepulturas a pedido de parte interesada antes del vencimiento legal y con orden judicial</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431,60 UT </w:t>
            </w:r>
          </w:p>
        </w:tc>
      </w:tr>
      <w:tr w:rsidR="00FB5271" w:rsidRPr="004A30EE" w:rsidTr="00BA3AC2">
        <w:trPr>
          <w:trHeight w:val="190"/>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1.5</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Prórroga por cada año de sepultura por falta de reducción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52,65 UT</w:t>
            </w:r>
          </w:p>
        </w:tc>
      </w:tr>
      <w:tr w:rsidR="00FB5271" w:rsidRPr="004A30EE" w:rsidTr="00BA3AC2">
        <w:trPr>
          <w:trHeight w:val="166"/>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w:t>
            </w:r>
          </w:p>
        </w:tc>
        <w:tc>
          <w:tcPr>
            <w:tcW w:w="8378" w:type="dxa"/>
            <w:gridSpan w:val="2"/>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Traslado o remoción de ataúdes o urnas de restos y cenizas </w:t>
            </w:r>
          </w:p>
        </w:tc>
      </w:tr>
      <w:tr w:rsidR="00FB5271" w:rsidRPr="004A30EE" w:rsidTr="00BA3AC2">
        <w:trPr>
          <w:trHeight w:val="315"/>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2.1</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Traslados</w:t>
            </w:r>
          </w:p>
        </w:tc>
      </w:tr>
      <w:tr w:rsidR="00FB5271" w:rsidRPr="004A30EE" w:rsidTr="00BA3AC2">
        <w:trPr>
          <w:trHeight w:val="753"/>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2.1.1</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Procedentes o destinados a bóvedas, panteón, enterratorio, depósito o traslado al interior o exterior de la República Argentina en unidades de traslado particular, excepto traslado de nicho del GCBA a Crematorio:</w:t>
            </w:r>
          </w:p>
        </w:tc>
      </w:tr>
      <w:tr w:rsidR="00FB5271" w:rsidRPr="004A30EE" w:rsidTr="00BA3AC2">
        <w:trPr>
          <w:trHeight w:val="21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2.1.1.1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Ataúd grande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174"/>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2.1.1.2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Ataúd chico o urna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44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2.1.2</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Entre Cementerios de la Ciudad Autónoma de Buenos Aires, excluido el servicio entre cementerios dependientes del GCBA</w:t>
            </w:r>
          </w:p>
        </w:tc>
      </w:tr>
      <w:tr w:rsidR="00FB5271" w:rsidRPr="004A30EE" w:rsidTr="00BA3AC2">
        <w:trPr>
          <w:trHeight w:val="186"/>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2.1.2.1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Ataúd grande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91,65 UT</w:t>
            </w:r>
          </w:p>
        </w:tc>
      </w:tr>
      <w:tr w:rsidR="00FB5271" w:rsidRPr="004A30EE" w:rsidTr="00BA3AC2">
        <w:trPr>
          <w:trHeight w:val="16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2.1.2.2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Ataúd chico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46,15 UT</w:t>
            </w:r>
          </w:p>
        </w:tc>
      </w:tr>
      <w:tr w:rsidR="00FB5271" w:rsidRPr="004A30EE" w:rsidTr="00BA3AC2">
        <w:trPr>
          <w:trHeight w:val="13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2.1.3</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Entre Cementerios dependientes del GCBA</w:t>
            </w:r>
          </w:p>
        </w:tc>
      </w:tr>
      <w:tr w:rsidR="00FB5271" w:rsidRPr="004A30EE" w:rsidTr="00BA3AC2">
        <w:trPr>
          <w:trHeight w:val="114"/>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2.1.3.1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Ataúd grande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104"/>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2.1.3.2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Ataúd chico o urna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209"/>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2.2</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Remoción</w:t>
            </w:r>
          </w:p>
        </w:tc>
      </w:tr>
      <w:tr w:rsidR="00FB5271" w:rsidRPr="004A30EE" w:rsidTr="00BA3AC2">
        <w:trPr>
          <w:trHeight w:val="19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2.2.1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Remoción de ataúd grande en bóveda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22,75 UT</w:t>
            </w:r>
          </w:p>
        </w:tc>
      </w:tr>
      <w:tr w:rsidR="00FB5271" w:rsidRPr="004A30EE" w:rsidTr="00BA3AC2">
        <w:trPr>
          <w:trHeight w:val="160"/>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2.2.2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Remoción de ataúd chico o urna en bóveda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13,00 UT</w:t>
            </w:r>
          </w:p>
        </w:tc>
      </w:tr>
      <w:tr w:rsidR="00FB5271" w:rsidRPr="004A30EE" w:rsidTr="00BA3AC2">
        <w:trPr>
          <w:trHeight w:val="150"/>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lastRenderedPageBreak/>
              <w:t>3</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Cremación de cadáveres </w:t>
            </w:r>
          </w:p>
        </w:tc>
      </w:tr>
      <w:tr w:rsidR="00FB5271" w:rsidRPr="004A30EE" w:rsidTr="00BA3AC2">
        <w:trPr>
          <w:trHeight w:val="126"/>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Declaración Jurada de cremación voluntaria</w:t>
            </w:r>
          </w:p>
        </w:tc>
        <w:tc>
          <w:tcPr>
            <w:tcW w:w="187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jc w:val="right"/>
              <w:rPr>
                <w:szCs w:val="22"/>
              </w:rPr>
            </w:pPr>
            <w:r w:rsidRPr="004A30EE">
              <w:rPr>
                <w:szCs w:val="22"/>
              </w:rPr>
              <w:t>18,50 UT</w:t>
            </w:r>
          </w:p>
        </w:tc>
      </w:tr>
      <w:tr w:rsidR="00FB5271" w:rsidRPr="004A30EE" w:rsidTr="00BA3AC2">
        <w:trPr>
          <w:trHeight w:val="244"/>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3.2</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Procedente de bóveda o panteón </w:t>
            </w:r>
          </w:p>
        </w:tc>
      </w:tr>
      <w:tr w:rsidR="00FB5271" w:rsidRPr="004A30EE" w:rsidTr="00BA3AC2">
        <w:trPr>
          <w:trHeight w:val="206"/>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3.2.1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grande</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134,85 UT</w:t>
            </w:r>
          </w:p>
        </w:tc>
      </w:tr>
      <w:tr w:rsidR="00FB5271" w:rsidRPr="004A30EE" w:rsidTr="00BA3AC2">
        <w:trPr>
          <w:trHeight w:val="18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3.2.2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chico o urna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55,54 UT </w:t>
            </w:r>
          </w:p>
        </w:tc>
      </w:tr>
      <w:tr w:rsidR="00FB5271" w:rsidRPr="004A30EE" w:rsidTr="00BA3AC2">
        <w:trPr>
          <w:trHeight w:val="15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3.3</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Procedente del interior o exterior </w:t>
            </w:r>
          </w:p>
        </w:tc>
      </w:tr>
      <w:tr w:rsidR="00FB5271" w:rsidRPr="004A30EE" w:rsidTr="00BA3AC2">
        <w:trPr>
          <w:trHeight w:val="14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3.3.1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grande</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151,45 UT </w:t>
            </w:r>
          </w:p>
        </w:tc>
      </w:tr>
      <w:tr w:rsidR="00FB5271" w:rsidRPr="004A30EE" w:rsidTr="00BA3AC2">
        <w:trPr>
          <w:trHeight w:val="25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3.3.2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chico o urna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84,50 UT</w:t>
            </w:r>
          </w:p>
        </w:tc>
      </w:tr>
      <w:tr w:rsidR="00FB5271" w:rsidRPr="004A30EE" w:rsidTr="00BA3AC2">
        <w:trPr>
          <w:trHeight w:val="215"/>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3.4</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Cremación directa de ataúd </w:t>
            </w:r>
          </w:p>
        </w:tc>
      </w:tr>
      <w:tr w:rsidR="00FB5271" w:rsidRPr="004A30EE" w:rsidTr="00BA3AC2">
        <w:trPr>
          <w:trHeight w:val="190"/>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3.4.1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grande</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137,75 UT </w:t>
            </w:r>
          </w:p>
        </w:tc>
      </w:tr>
      <w:tr w:rsidR="00FB5271" w:rsidRPr="004A30EE" w:rsidTr="00BA3AC2">
        <w:trPr>
          <w:trHeight w:val="180"/>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3.4.2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chico hasta 3 años</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40,60 UT </w:t>
            </w:r>
          </w:p>
        </w:tc>
      </w:tr>
      <w:tr w:rsidR="00FB5271" w:rsidRPr="004A30EE" w:rsidTr="00BA3AC2">
        <w:trPr>
          <w:trHeight w:val="14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3.5</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Procedente de nicho del GCBA </w:t>
            </w:r>
          </w:p>
        </w:tc>
      </w:tr>
      <w:tr w:rsidR="00FB5271" w:rsidRPr="004A30EE" w:rsidTr="00BA3AC2">
        <w:trPr>
          <w:trHeight w:val="21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3.5.1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grande</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84,50 UT </w:t>
            </w:r>
          </w:p>
        </w:tc>
      </w:tr>
      <w:tr w:rsidR="00FB5271" w:rsidRPr="004A30EE" w:rsidTr="00BA3AC2">
        <w:trPr>
          <w:trHeight w:val="236"/>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3.5.2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chico o urna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42,25 UT </w:t>
            </w:r>
          </w:p>
        </w:tc>
      </w:tr>
      <w:tr w:rsidR="00FB5271" w:rsidRPr="004A30EE" w:rsidTr="00BA3AC2">
        <w:trPr>
          <w:trHeight w:val="226"/>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3.6</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Restos procedentes de enterratorio</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22,10 UT </w:t>
            </w:r>
          </w:p>
        </w:tc>
      </w:tr>
      <w:tr w:rsidR="00FB5271" w:rsidRPr="004A30EE" w:rsidTr="00BA3AC2">
        <w:trPr>
          <w:trHeight w:val="18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4.</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Depósito de ataúd o urna </w:t>
            </w:r>
          </w:p>
        </w:tc>
      </w:tr>
      <w:tr w:rsidR="00FB5271" w:rsidRPr="004A30EE" w:rsidTr="00BA3AC2">
        <w:trPr>
          <w:trHeight w:val="46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4.1</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Destinados o procedentes del interior o exterior del país, por falta de documentación u otros conceptos acordados hasta 15 días corridos </w:t>
            </w:r>
          </w:p>
        </w:tc>
      </w:tr>
      <w:tr w:rsidR="00FB5271" w:rsidRPr="004A30EE" w:rsidTr="00BA3AC2">
        <w:trPr>
          <w:trHeight w:val="200"/>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4.1.1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63,05 UT</w:t>
            </w:r>
          </w:p>
        </w:tc>
      </w:tr>
      <w:tr w:rsidR="00FB5271" w:rsidRPr="004A30EE" w:rsidTr="00BA3AC2">
        <w:trPr>
          <w:trHeight w:val="190"/>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4.1.2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Urna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29,25 UT</w:t>
            </w:r>
          </w:p>
        </w:tc>
      </w:tr>
      <w:tr w:rsidR="00FB5271" w:rsidRPr="004A30EE" w:rsidTr="00BA3AC2">
        <w:trPr>
          <w:trHeight w:val="294"/>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4.1.3</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Urnas procedentes de sepulturas o crematorio a espera de nicho</w:t>
            </w:r>
          </w:p>
        </w:tc>
        <w:tc>
          <w:tcPr>
            <w:tcW w:w="187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356"/>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4.2</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Por refacción de pintura o higienización de bóvedas o panteones, cuando exceda de quince (15) días corridos, por cada mes siguiente o fracción </w:t>
            </w:r>
          </w:p>
        </w:tc>
      </w:tr>
      <w:tr w:rsidR="00FB5271" w:rsidRPr="004A30EE" w:rsidTr="00BA3AC2">
        <w:trPr>
          <w:trHeight w:val="250"/>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4.2.1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38,35 UT</w:t>
            </w:r>
          </w:p>
        </w:tc>
      </w:tr>
      <w:tr w:rsidR="00FB5271" w:rsidRPr="004A30EE" w:rsidTr="00BA3AC2">
        <w:trPr>
          <w:trHeight w:val="19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4.2.2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Urna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16,25 UT</w:t>
            </w:r>
          </w:p>
        </w:tc>
      </w:tr>
      <w:tr w:rsidR="00FB5271" w:rsidRPr="004A30EE" w:rsidTr="00BA3AC2">
        <w:trPr>
          <w:trHeight w:val="897"/>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5</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Tasa por los Servicios de administración y mantenimiento de los cementerios se abona anualmente por bóveda o panteón y por metro cuadrado, con exclusión de los que pertenecen a asociaciones mutuales reconocidas, de acuerdo con lo establecido por el artículo 29 de la Ley Nacional 20.321</w:t>
            </w:r>
          </w:p>
        </w:tc>
      </w:tr>
      <w:tr w:rsidR="00FB5271" w:rsidRPr="004A30EE" w:rsidTr="00BA3AC2">
        <w:trPr>
          <w:trHeight w:val="174"/>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5.1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Cementerio de la Recoleta </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34,08 UT</w:t>
            </w:r>
          </w:p>
        </w:tc>
      </w:tr>
      <w:tr w:rsidR="00FB5271" w:rsidRPr="004A30EE" w:rsidTr="00BA3AC2">
        <w:trPr>
          <w:trHeight w:val="29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5.2</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Cementerios de la Chacarita y Flores </w:t>
            </w:r>
          </w:p>
        </w:tc>
      </w:tr>
      <w:tr w:rsidR="00FB5271" w:rsidRPr="004A30EE" w:rsidTr="00BA3AC2">
        <w:trPr>
          <w:trHeight w:val="199"/>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5.2.1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Primera categoría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19,58 UT </w:t>
            </w:r>
          </w:p>
        </w:tc>
      </w:tr>
      <w:tr w:rsidR="00FB5271" w:rsidRPr="004A30EE" w:rsidTr="00BA3AC2">
        <w:trPr>
          <w:trHeight w:val="18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5.2.2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Segunda categoría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15,95 UT</w:t>
            </w:r>
          </w:p>
        </w:tc>
      </w:tr>
      <w:tr w:rsidR="00FB5271" w:rsidRPr="004A30EE" w:rsidTr="00BA3AC2">
        <w:trPr>
          <w:trHeight w:val="315"/>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5.2.3</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Tercera categoría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13,78 UT</w:t>
            </w:r>
          </w:p>
        </w:tc>
      </w:tr>
      <w:tr w:rsidR="00FB5271" w:rsidRPr="004A30EE" w:rsidTr="00BA3AC2">
        <w:trPr>
          <w:trHeight w:val="315"/>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6</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Por la introducción de ataúdes y/o urnas de restos y cenizas, procedentes del interior o exterior de la República Argentina, con destino a enterratorio, nicho del Gobierno de la Ciudad Autónoma de Buenos Aires y/o crematorio, se abonan los siguientes derechos:</w:t>
            </w:r>
          </w:p>
        </w:tc>
      </w:tr>
      <w:tr w:rsidR="00FB5271" w:rsidRPr="004A30EE" w:rsidTr="00BA3AC2">
        <w:trPr>
          <w:trHeight w:val="126"/>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6.1</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Enterratorio </w:t>
            </w:r>
          </w:p>
        </w:tc>
      </w:tr>
      <w:tr w:rsidR="00FB5271" w:rsidRPr="004A30EE" w:rsidTr="00BA3AC2">
        <w:trPr>
          <w:trHeight w:val="20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6.1.1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grande</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126,75 UT </w:t>
            </w:r>
          </w:p>
        </w:tc>
      </w:tr>
      <w:tr w:rsidR="00FB5271" w:rsidRPr="004A30EE" w:rsidTr="00BA3AC2">
        <w:trPr>
          <w:trHeight w:val="19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6.1.2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chico o urna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48,75 UT </w:t>
            </w:r>
          </w:p>
        </w:tc>
      </w:tr>
      <w:tr w:rsidR="00FB5271" w:rsidRPr="004A30EE" w:rsidTr="00BA3AC2">
        <w:trPr>
          <w:trHeight w:val="196"/>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6.2</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 xml:space="preserve">Nicho del Gobierno de la Ciudad de Buenos Aires </w:t>
            </w:r>
          </w:p>
        </w:tc>
      </w:tr>
      <w:tr w:rsidR="00FB5271" w:rsidRPr="004A30EE" w:rsidTr="00BA3AC2">
        <w:trPr>
          <w:trHeight w:val="17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6.2.1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grande</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83,85 UT </w:t>
            </w:r>
          </w:p>
        </w:tc>
      </w:tr>
      <w:tr w:rsidR="00FB5271" w:rsidRPr="004A30EE" w:rsidTr="00BA3AC2">
        <w:trPr>
          <w:trHeight w:val="3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6.2.2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chico o urna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42,90 UT </w:t>
            </w:r>
          </w:p>
        </w:tc>
      </w:tr>
      <w:tr w:rsidR="00FB5271" w:rsidRPr="004A30EE" w:rsidTr="00BA3AC2">
        <w:trPr>
          <w:trHeight w:val="13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6.3</w:t>
            </w:r>
          </w:p>
        </w:tc>
        <w:tc>
          <w:tcPr>
            <w:tcW w:w="8378" w:type="dxa"/>
            <w:gridSpan w:val="2"/>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Crematorio</w:t>
            </w:r>
          </w:p>
        </w:tc>
      </w:tr>
      <w:tr w:rsidR="00FB5271" w:rsidRPr="004A30EE" w:rsidTr="00BA3AC2">
        <w:trPr>
          <w:trHeight w:val="100"/>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6.3.1</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grande</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92,30 UT</w:t>
            </w:r>
          </w:p>
        </w:tc>
      </w:tr>
      <w:tr w:rsidR="00FB5271" w:rsidRPr="004A30EE" w:rsidTr="00BA3AC2">
        <w:trPr>
          <w:trHeight w:val="232"/>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lastRenderedPageBreak/>
              <w:t>6.3.2</w:t>
            </w: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Ataúd chico o urna</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40,95 UT</w:t>
            </w:r>
          </w:p>
        </w:tc>
      </w:tr>
      <w:tr w:rsidR="00FB5271" w:rsidRPr="004A30EE" w:rsidTr="00BA3AC2">
        <w:trPr>
          <w:trHeight w:val="478"/>
          <w:jc w:val="center"/>
        </w:trPr>
        <w:tc>
          <w:tcPr>
            <w:tcW w:w="69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rPr>
                <w:szCs w:val="22"/>
              </w:rPr>
            </w:pPr>
            <w:r w:rsidRPr="004A30EE">
              <w:rPr>
                <w:szCs w:val="22"/>
              </w:rPr>
              <w:t>7</w:t>
            </w:r>
          </w:p>
          <w:p w:rsidR="00FB5271" w:rsidRPr="004A30EE" w:rsidRDefault="00FB5271" w:rsidP="004A30EE">
            <w:pPr>
              <w:tabs>
                <w:tab w:val="left" w:pos="709"/>
              </w:tabs>
              <w:rPr>
                <w:szCs w:val="22"/>
              </w:rPr>
            </w:pPr>
          </w:p>
        </w:tc>
        <w:tc>
          <w:tcPr>
            <w:tcW w:w="6504" w:type="dxa"/>
            <w:tcBorders>
              <w:top w:val="single" w:sz="8" w:space="0" w:color="auto"/>
              <w:left w:val="single" w:sz="8" w:space="0" w:color="auto"/>
              <w:bottom w:val="single" w:sz="8" w:space="0" w:color="auto"/>
              <w:right w:val="single" w:sz="8" w:space="0" w:color="auto"/>
            </w:tcBorders>
            <w:tcMar>
              <w:left w:w="85" w:type="dxa"/>
              <w:right w:w="85" w:type="dxa"/>
            </w:tcMar>
            <w:vAlign w:val="center"/>
          </w:tcPr>
          <w:p w:rsidR="00FB5271" w:rsidRPr="004A30EE" w:rsidRDefault="00FB5271" w:rsidP="004A30EE">
            <w:pPr>
              <w:tabs>
                <w:tab w:val="left" w:pos="709"/>
              </w:tabs>
              <w:rPr>
                <w:szCs w:val="22"/>
              </w:rPr>
            </w:pPr>
            <w:r w:rsidRPr="004A30EE">
              <w:rPr>
                <w:szCs w:val="22"/>
              </w:rPr>
              <w:t>Admisión de servicio realizado por empresa de servicios fúnebres radicada y habilitada en extraña jurisdicción</w:t>
            </w:r>
          </w:p>
        </w:tc>
        <w:tc>
          <w:tcPr>
            <w:tcW w:w="1874" w:type="dxa"/>
            <w:tcBorders>
              <w:top w:val="single" w:sz="8" w:space="0" w:color="auto"/>
              <w:left w:val="single" w:sz="8" w:space="0" w:color="auto"/>
              <w:bottom w:val="single" w:sz="8" w:space="0" w:color="auto"/>
              <w:right w:val="single" w:sz="8" w:space="0" w:color="auto"/>
            </w:tcBorders>
            <w:noWrap/>
            <w:tcMar>
              <w:left w:w="85" w:type="dxa"/>
              <w:right w:w="85" w:type="dxa"/>
            </w:tcMar>
            <w:vAlign w:val="center"/>
          </w:tcPr>
          <w:p w:rsidR="00FB5271" w:rsidRPr="004A30EE" w:rsidRDefault="00FB5271" w:rsidP="004A30EE">
            <w:pPr>
              <w:tabs>
                <w:tab w:val="left" w:pos="709"/>
              </w:tabs>
              <w:jc w:val="right"/>
              <w:rPr>
                <w:szCs w:val="22"/>
              </w:rPr>
            </w:pPr>
            <w:r w:rsidRPr="004A30EE">
              <w:rPr>
                <w:szCs w:val="22"/>
              </w:rPr>
              <w:t xml:space="preserve"> 122,85 UT</w:t>
            </w:r>
          </w:p>
        </w:tc>
      </w:tr>
    </w:tbl>
    <w:p w:rsidR="00FB5271" w:rsidRPr="004A30EE" w:rsidRDefault="00FB5271" w:rsidP="004A30EE">
      <w:pPr>
        <w:tabs>
          <w:tab w:val="left" w:pos="709"/>
        </w:tabs>
        <w:rPr>
          <w:szCs w:val="22"/>
          <w:lang w:val="es-MX"/>
        </w:rPr>
      </w:pPr>
    </w:p>
    <w:p w:rsidR="00FB5271" w:rsidRPr="004A30EE" w:rsidRDefault="00C34F36" w:rsidP="004A30EE">
      <w:pPr>
        <w:tabs>
          <w:tab w:val="right" w:leader="dot" w:pos="9072"/>
        </w:tabs>
        <w:rPr>
          <w:szCs w:val="22"/>
          <w:lang w:val="es-MX"/>
        </w:rPr>
      </w:pPr>
      <w:r w:rsidRPr="004A30EE">
        <w:rPr>
          <w:szCs w:val="22"/>
          <w:lang w:val="es-MX"/>
        </w:rPr>
        <w:t xml:space="preserve">Artículo 52.- Fijar </w:t>
      </w:r>
      <w:r w:rsidR="00FB5271" w:rsidRPr="004A30EE">
        <w:rPr>
          <w:szCs w:val="22"/>
          <w:lang w:val="es-MX"/>
        </w:rPr>
        <w:t xml:space="preserve"> el importe del derecho anual de inscripción establecido por el inciso f) del artículo 6º de la Ordenanza 36.604</w:t>
      </w:r>
      <w:r w:rsidR="00FB5271" w:rsidRPr="004A30EE">
        <w:rPr>
          <w:bCs/>
          <w:szCs w:val="22"/>
          <w:lang w:val="es-MX"/>
        </w:rPr>
        <w:t>,</w:t>
      </w:r>
      <w:r w:rsidR="00FB5271" w:rsidRPr="004A30EE">
        <w:rPr>
          <w:szCs w:val="22"/>
          <w:lang w:val="es-MX"/>
        </w:rPr>
        <w:t xml:space="preserve"> en un monto equivalente a</w:t>
      </w:r>
      <w:r w:rsidR="00FB5271" w:rsidRPr="004A30EE">
        <w:rPr>
          <w:szCs w:val="22"/>
          <w:lang w:val="es-MX"/>
        </w:rPr>
        <w:tab/>
        <w:t>119,73 UT</w:t>
      </w:r>
    </w:p>
    <w:p w:rsidR="00FB5271" w:rsidRPr="004A30EE" w:rsidRDefault="00FB5271" w:rsidP="004A30EE">
      <w:pPr>
        <w:tabs>
          <w:tab w:val="left" w:pos="709"/>
        </w:tabs>
        <w:rPr>
          <w:szCs w:val="22"/>
          <w:lang w:val="es-MX"/>
        </w:rPr>
      </w:pPr>
    </w:p>
    <w:p w:rsidR="00FB5271" w:rsidRPr="004A30EE" w:rsidRDefault="00FB5271" w:rsidP="004A30EE">
      <w:pPr>
        <w:tabs>
          <w:tab w:val="left" w:pos="709"/>
          <w:tab w:val="right" w:leader="dot" w:pos="9072"/>
        </w:tabs>
        <w:rPr>
          <w:szCs w:val="22"/>
          <w:lang w:val="es-MX"/>
        </w:rPr>
      </w:pPr>
      <w:r w:rsidRPr="004A30EE">
        <w:rPr>
          <w:szCs w:val="22"/>
          <w:lang w:val="es-MX"/>
        </w:rPr>
        <w:t xml:space="preserve">Artículo 53.- Por el servicio de reposición de tarjetas SUBE entregadas gratuitamente a los alumnos cursantes de establecimientos educativos dependientes del Ministerio de Educación, se abona el equivalente a </w:t>
      </w:r>
      <w:r w:rsidRPr="004A30EE">
        <w:rPr>
          <w:szCs w:val="22"/>
          <w:lang w:val="es-MX"/>
        </w:rPr>
        <w:tab/>
        <w:t>1,30 UT</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54.- Conforme a lo establecido en el artículo 531 </w:t>
      </w:r>
      <w:r w:rsidRPr="004A30EE">
        <w:rPr>
          <w:bCs/>
          <w:szCs w:val="22"/>
          <w:lang w:val="es-MX"/>
        </w:rPr>
        <w:t>del Código Fiscal,</w:t>
      </w:r>
      <w:r w:rsidRPr="004A30EE">
        <w:rPr>
          <w:szCs w:val="22"/>
          <w:lang w:val="es-MX"/>
        </w:rPr>
        <w:t xml:space="preserve"> la solicitud de contraste de los instrumentos de medición reglados por la Ley Nacional Nº 19.511 y modificatorias y complementarias, se abonan los siguientes aranceles: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470"/>
        <w:gridCol w:w="7312"/>
        <w:gridCol w:w="1290"/>
      </w:tblGrid>
      <w:tr w:rsidR="00FB5271" w:rsidRPr="004A30EE" w:rsidTr="00BA3AC2">
        <w:trPr>
          <w:tblHeader/>
          <w:jc w:val="center"/>
        </w:trPr>
        <w:tc>
          <w:tcPr>
            <w:tcW w:w="9072" w:type="dxa"/>
            <w:gridSpan w:val="3"/>
            <w:tcMar>
              <w:top w:w="28" w:type="dxa"/>
              <w:left w:w="85" w:type="dxa"/>
              <w:bottom w:w="28"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INSTRUMENTOS DE MEDICIÓN</w:t>
            </w:r>
          </w:p>
        </w:tc>
      </w:tr>
      <w:tr w:rsidR="00FB5271" w:rsidRPr="004A30EE" w:rsidTr="00BA3AC2">
        <w:trPr>
          <w:tblHeader/>
          <w:jc w:val="center"/>
        </w:trPr>
        <w:tc>
          <w:tcPr>
            <w:tcW w:w="7782" w:type="dxa"/>
            <w:gridSpan w:val="2"/>
            <w:tcMar>
              <w:top w:w="28" w:type="dxa"/>
              <w:left w:w="85" w:type="dxa"/>
              <w:bottom w:w="28"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CONCEPTO</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IMPORTE</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1</w:t>
            </w:r>
          </w:p>
        </w:tc>
        <w:tc>
          <w:tcPr>
            <w:tcW w:w="8617" w:type="dxa"/>
            <w:gridSpan w:val="2"/>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MEDIDAS DE LONGITUD</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1.1</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Metro rígido o plegable de hasta dos (2) metros – cada uno</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6,11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1.2</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Metro rígido con dispositivo contador, y/o registrador, y/o cartabón cada uno</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6,11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1.3</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Cinta Métrica, hasta diez (10) metros – cada una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7,61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1.4</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Cinta Métrica mayor de diez (10) metros – cada una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7,61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1.5</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Metrógrafo, computado o no – cada una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12,81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2</w:t>
            </w:r>
          </w:p>
        </w:tc>
        <w:tc>
          <w:tcPr>
            <w:tcW w:w="8617" w:type="dxa"/>
            <w:gridSpan w:val="2"/>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BALANZAS DE MOSTRADOR Y/O BÁSCULAS</w:t>
            </w:r>
          </w:p>
          <w:p w:rsidR="00FB5271" w:rsidRPr="004A30EE" w:rsidRDefault="00FB5271" w:rsidP="004A30EE">
            <w:pPr>
              <w:widowControl w:val="0"/>
              <w:tabs>
                <w:tab w:val="left" w:pos="709"/>
              </w:tabs>
              <w:rPr>
                <w:szCs w:val="22"/>
              </w:rPr>
            </w:pPr>
            <w:r w:rsidRPr="004A30EE">
              <w:rPr>
                <w:szCs w:val="22"/>
              </w:rPr>
              <w:t>Incluidas las electrónicas, automáticas, semiautomáticas y romanas de pilón</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2.1</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Hasta diez (10) kilogramos de capacidad – cada una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6,11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2.2</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Mayor de diez (10) kilogramos, y hasta cien (100) Kg cada una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7,61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2.3</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Mayor de cien (100) Kg. y hasta doscientos (200) Kg. – cada una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10,01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2.4</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Mayor de doscientos (200) Kg. y hasta mil (1.000) Kg. – cada una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15,54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2.5</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Mayor de mil (1.000) Kg. y hasta diez mil (10.000) Kg. – cada una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25,68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2.6</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Mayor de diez mil (10.000) Kg. – cada una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51,16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2.7</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Básculas Públicas – cada una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51,16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3</w:t>
            </w:r>
          </w:p>
        </w:tc>
        <w:tc>
          <w:tcPr>
            <w:tcW w:w="8617" w:type="dxa"/>
            <w:gridSpan w:val="2"/>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 xml:space="preserve">PESAS Y CONTRAPESAS </w:t>
            </w:r>
          </w:p>
          <w:p w:rsidR="00FB5271" w:rsidRPr="004A30EE" w:rsidRDefault="00FB5271" w:rsidP="004A30EE">
            <w:pPr>
              <w:widowControl w:val="0"/>
              <w:tabs>
                <w:tab w:val="left" w:pos="709"/>
              </w:tabs>
              <w:rPr>
                <w:szCs w:val="22"/>
              </w:rPr>
            </w:pPr>
            <w:r w:rsidRPr="004A30EE">
              <w:rPr>
                <w:szCs w:val="22"/>
              </w:rPr>
              <w:t>(presentadas sin balanzas)</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3.1</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Por cada juego de pesas y/o contrapesas</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1,82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3.2</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Por cada pesa y/o contrapesa, presentada suelta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1,82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4</w:t>
            </w:r>
          </w:p>
        </w:tc>
        <w:tc>
          <w:tcPr>
            <w:tcW w:w="8617" w:type="dxa"/>
            <w:gridSpan w:val="2"/>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MEDIDAS DE CAPACIDAD</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4.1</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Por cada juego completo de tres (3) medidas de capacidad (500 ml., 200 ml., y 50 ml.) – cada uno</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6,11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4.2</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Por cada medida suelta de hasta cinco (5) litros – cada una</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6,11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4.3</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Por cada medida mayor de cinco (5) litros y hasta veinte (20) litros</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10,08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4.4</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Por cada medida mayor de veinte (20) litros</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10,08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4.5</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Vasos graduados de vidrio – cada uno</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6,11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4.6</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Expendedor de líquidos con vaso medidor graduado – cada uno</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6,11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4.7</w:t>
            </w:r>
          </w:p>
        </w:tc>
        <w:tc>
          <w:tcPr>
            <w:tcW w:w="7327"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Surtidor para expendio de combustibles u otros líquidos – cada uno</w:t>
            </w:r>
          </w:p>
        </w:tc>
        <w:tc>
          <w:tcPr>
            <w:tcW w:w="1290" w:type="dxa"/>
            <w:tcMar>
              <w:top w:w="28" w:type="dxa"/>
              <w:left w:w="85" w:type="dxa"/>
              <w:bottom w:w="28"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6,11 UT</w:t>
            </w:r>
          </w:p>
        </w:tc>
      </w:tr>
      <w:tr w:rsidR="00FB5271" w:rsidRPr="004A30EE" w:rsidTr="00BA3AC2">
        <w:trPr>
          <w:jc w:val="center"/>
        </w:trPr>
        <w:tc>
          <w:tcPr>
            <w:tcW w:w="455" w:type="dxa"/>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5</w:t>
            </w:r>
          </w:p>
        </w:tc>
        <w:tc>
          <w:tcPr>
            <w:tcW w:w="8617" w:type="dxa"/>
            <w:gridSpan w:val="2"/>
            <w:tcMar>
              <w:top w:w="28" w:type="dxa"/>
              <w:left w:w="85" w:type="dxa"/>
              <w:bottom w:w="28" w:type="dxa"/>
              <w:right w:w="85" w:type="dxa"/>
            </w:tcMar>
            <w:vAlign w:val="center"/>
          </w:tcPr>
          <w:p w:rsidR="00FB5271" w:rsidRPr="004A30EE" w:rsidRDefault="00FB5271" w:rsidP="004A30EE">
            <w:pPr>
              <w:widowControl w:val="0"/>
              <w:tabs>
                <w:tab w:val="left" w:pos="709"/>
              </w:tabs>
              <w:rPr>
                <w:szCs w:val="22"/>
              </w:rPr>
            </w:pPr>
            <w:r w:rsidRPr="004A30EE">
              <w:rPr>
                <w:szCs w:val="22"/>
              </w:rPr>
              <w:t xml:space="preserve">Por los instrumentos que son rechazados y/o intervenidos para su corrección, por no hallarse dentro de las especificaciones y tolerancias que marca la Ley Nacional Nº </w:t>
            </w:r>
            <w:r w:rsidRPr="004A30EE">
              <w:rPr>
                <w:szCs w:val="22"/>
              </w:rPr>
              <w:lastRenderedPageBreak/>
              <w:t>19.511 y su reglamentación, para su nuevo contraste también corresponde abonar el arancel respectivo.</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 w:val="left" w:pos="918"/>
          <w:tab w:val="center" w:pos="4252"/>
        </w:tabs>
        <w:jc w:val="center"/>
        <w:rPr>
          <w:b/>
          <w:szCs w:val="22"/>
          <w:lang w:val="es-MX"/>
        </w:rPr>
      </w:pPr>
      <w:r w:rsidRPr="004A30EE">
        <w:rPr>
          <w:b/>
          <w:szCs w:val="22"/>
          <w:lang w:val="es-MX"/>
        </w:rPr>
        <w:t>UNIDAD DE VALOR DE CANON LOCATIVO</w:t>
      </w:r>
    </w:p>
    <w:p w:rsidR="00FB5271" w:rsidRPr="004A30EE" w:rsidRDefault="00FB5271" w:rsidP="004A30EE">
      <w:pPr>
        <w:tabs>
          <w:tab w:val="left" w:pos="709"/>
        </w:tabs>
        <w:rPr>
          <w:szCs w:val="22"/>
          <w:lang w:val="es-MX"/>
        </w:rPr>
      </w:pPr>
    </w:p>
    <w:p w:rsidR="00FB5271" w:rsidRPr="004A30EE" w:rsidRDefault="00C34F36" w:rsidP="004A30EE">
      <w:pPr>
        <w:tabs>
          <w:tab w:val="left" w:pos="709"/>
        </w:tabs>
        <w:autoSpaceDE w:val="0"/>
        <w:autoSpaceDN w:val="0"/>
        <w:adjustRightInd w:val="0"/>
        <w:rPr>
          <w:szCs w:val="22"/>
          <w:lang w:eastAsia="en-US"/>
        </w:rPr>
      </w:pPr>
      <w:r w:rsidRPr="004A30EE">
        <w:rPr>
          <w:szCs w:val="22"/>
          <w:lang w:eastAsia="en-US"/>
        </w:rPr>
        <w:t xml:space="preserve">Artículo 55.- Establecer </w:t>
      </w:r>
      <w:r w:rsidR="00FB5271" w:rsidRPr="004A30EE">
        <w:rPr>
          <w:szCs w:val="22"/>
          <w:lang w:eastAsia="en-US"/>
        </w:rPr>
        <w:t xml:space="preserve"> la Unidad de Valor de Canon Locativo (UVCL) como unidad de medida para ser utilizada, a criterio de cada área responsable, en las actas de tenencia precaria onerosa otorgadas por el Poder Ejecutivo.</w:t>
      </w:r>
    </w:p>
    <w:p w:rsidR="00FB5271" w:rsidRPr="004A30EE" w:rsidRDefault="00FB5271" w:rsidP="004A30EE">
      <w:pPr>
        <w:tabs>
          <w:tab w:val="left" w:pos="709"/>
        </w:tabs>
        <w:autoSpaceDE w:val="0"/>
        <w:autoSpaceDN w:val="0"/>
        <w:adjustRightInd w:val="0"/>
        <w:rPr>
          <w:szCs w:val="22"/>
          <w:lang w:eastAsia="en-US"/>
        </w:rPr>
      </w:pPr>
    </w:p>
    <w:p w:rsidR="00FB5271" w:rsidRPr="004A30EE" w:rsidRDefault="00FB5271" w:rsidP="004A30EE">
      <w:pPr>
        <w:tabs>
          <w:tab w:val="left" w:pos="709"/>
        </w:tabs>
        <w:autoSpaceDE w:val="0"/>
        <w:autoSpaceDN w:val="0"/>
        <w:adjustRightInd w:val="0"/>
        <w:ind w:firstLine="709"/>
        <w:rPr>
          <w:szCs w:val="22"/>
          <w:lang w:eastAsia="en-US"/>
        </w:rPr>
      </w:pPr>
      <w:r w:rsidRPr="004A30EE">
        <w:rPr>
          <w:szCs w:val="22"/>
          <w:lang w:eastAsia="en-US"/>
        </w:rPr>
        <w:t>El valor de la Unidad de Valor de Canon Locativo (UVCL) será establecido por la Ley Arancelaria, siendo de aplicación exclusivamente respecto de los convenios que la utilicen, los cuales se liquidarán periódicamente según corresponda.</w:t>
      </w:r>
    </w:p>
    <w:p w:rsidR="00FB5271" w:rsidRPr="004A30EE" w:rsidRDefault="00FB5271" w:rsidP="004A30EE">
      <w:pPr>
        <w:tabs>
          <w:tab w:val="left" w:pos="709"/>
        </w:tabs>
        <w:autoSpaceDE w:val="0"/>
        <w:autoSpaceDN w:val="0"/>
        <w:adjustRightInd w:val="0"/>
        <w:rPr>
          <w:szCs w:val="22"/>
          <w:lang w:eastAsia="en-US"/>
        </w:rPr>
      </w:pPr>
    </w:p>
    <w:p w:rsidR="00FB5271" w:rsidRPr="004A30EE" w:rsidRDefault="00C34F36" w:rsidP="004A30EE">
      <w:pPr>
        <w:tabs>
          <w:tab w:val="left" w:pos="709"/>
        </w:tabs>
        <w:autoSpaceDE w:val="0"/>
        <w:autoSpaceDN w:val="0"/>
        <w:adjustRightInd w:val="0"/>
        <w:ind w:firstLine="709"/>
        <w:rPr>
          <w:bCs/>
          <w:szCs w:val="22"/>
          <w:lang w:eastAsia="en-US"/>
        </w:rPr>
      </w:pPr>
      <w:r w:rsidRPr="004A30EE">
        <w:rPr>
          <w:szCs w:val="22"/>
          <w:lang w:eastAsia="en-US"/>
        </w:rPr>
        <w:t xml:space="preserve">Fijar </w:t>
      </w:r>
      <w:r w:rsidR="00FB5271" w:rsidRPr="004A30EE">
        <w:rPr>
          <w:szCs w:val="22"/>
          <w:lang w:eastAsia="en-US"/>
        </w:rPr>
        <w:t xml:space="preserve"> la Unidad de Valor de Canon Locativo (UVCL) en un valor de </w:t>
      </w:r>
      <w:r w:rsidR="00FB5271" w:rsidRPr="004A30EE">
        <w:rPr>
          <w:bCs/>
          <w:szCs w:val="22"/>
          <w:lang w:eastAsia="en-US"/>
        </w:rPr>
        <w:t xml:space="preserve">mil cuatrocientos diez pesos ($1.410,00). </w:t>
      </w:r>
    </w:p>
    <w:p w:rsidR="00FB5271" w:rsidRPr="004A30EE" w:rsidRDefault="00FB5271" w:rsidP="004A30EE">
      <w:pPr>
        <w:tabs>
          <w:tab w:val="left" w:pos="709"/>
        </w:tabs>
        <w:autoSpaceDE w:val="0"/>
        <w:autoSpaceDN w:val="0"/>
        <w:adjustRightInd w:val="0"/>
        <w:ind w:firstLine="709"/>
        <w:rPr>
          <w:szCs w:val="22"/>
        </w:rPr>
      </w:pPr>
    </w:p>
    <w:p w:rsidR="00FB5271" w:rsidRPr="004A30EE" w:rsidRDefault="00FB5271" w:rsidP="004A30EE">
      <w:pPr>
        <w:tabs>
          <w:tab w:val="left" w:pos="709"/>
        </w:tabs>
        <w:jc w:val="center"/>
        <w:rPr>
          <w:b/>
          <w:szCs w:val="22"/>
          <w:lang w:val="es-MX"/>
        </w:rPr>
      </w:pPr>
      <w:r w:rsidRPr="004A30EE">
        <w:rPr>
          <w:b/>
          <w:szCs w:val="22"/>
          <w:lang w:val="es-MX"/>
        </w:rPr>
        <w:t>ESTACIONAMIENTO Y SERVICIOS VINCULADOS CON VEHÍCULOS</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56.- Por la utilización de lugares de estacionamiento de uso público cuya explotación sea efectuada en forma directa por el Gobierno de la Ciudad Autónoma de Buenos Aires, se abonan las siguientes tarifas: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615"/>
        <w:gridCol w:w="6583"/>
        <w:gridCol w:w="1874"/>
      </w:tblGrid>
      <w:tr w:rsidR="00FB5271" w:rsidRPr="004A30EE" w:rsidTr="00BA3AC2">
        <w:trPr>
          <w:tblHeader/>
          <w:jc w:val="center"/>
        </w:trPr>
        <w:tc>
          <w:tcPr>
            <w:tcW w:w="7078" w:type="dxa"/>
            <w:gridSpan w:val="2"/>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bCs/>
                <w:color w:val="auto"/>
                <w:szCs w:val="20"/>
                <w:lang w:val="es-AR"/>
              </w:rPr>
            </w:pPr>
            <w:r w:rsidRPr="004A30EE">
              <w:rPr>
                <w:rFonts w:ascii="Times New Roman" w:hAnsi="Times New Roman" w:cs="Times New Roman"/>
                <w:bCs/>
                <w:color w:val="auto"/>
                <w:szCs w:val="20"/>
                <w:lang w:val="es-AR"/>
              </w:rPr>
              <w:t>CONCEPTO</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bCs/>
                <w:color w:val="auto"/>
                <w:szCs w:val="20"/>
                <w:lang w:val="es-AR"/>
              </w:rPr>
            </w:pPr>
            <w:r w:rsidRPr="004A30EE">
              <w:rPr>
                <w:rFonts w:ascii="Times New Roman" w:hAnsi="Times New Roman" w:cs="Times New Roman"/>
                <w:bCs/>
                <w:color w:val="auto"/>
                <w:szCs w:val="20"/>
                <w:lang w:val="es-AR"/>
              </w:rPr>
              <w:t>IMPORTE</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w:t>
            </w:r>
          </w:p>
        </w:tc>
        <w:tc>
          <w:tcPr>
            <w:tcW w:w="8316" w:type="dxa"/>
            <w:gridSpan w:val="2"/>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Playas de Superficie.</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1.1</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la primera hora (cualquiera sea el tiempo real de ocupación)</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0,72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1.2</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cada hora completa suplementaria</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0,72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1.3</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cada fracción horaria de 20 minutos</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0,17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1.4</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estadía</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3,51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w:t>
            </w:r>
          </w:p>
        </w:tc>
        <w:tc>
          <w:tcPr>
            <w:tcW w:w="8316" w:type="dxa"/>
            <w:gridSpan w:val="2"/>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Playas subterráneas</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2.1</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la primera hora (cualquiera sea el tiempo real de ocupación)</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0,72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2.2</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cada hora completa suplementaria</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0,72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2.3</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cada fracción horaria de 20 minutos</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0,18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w:t>
            </w:r>
          </w:p>
        </w:tc>
        <w:tc>
          <w:tcPr>
            <w:tcW w:w="8316" w:type="dxa"/>
            <w:gridSpan w:val="2"/>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rPr>
                <w:rFonts w:ascii="Times New Roman" w:hAnsi="Times New Roman" w:cs="Times New Roman"/>
                <w:color w:val="auto"/>
                <w:szCs w:val="20"/>
                <w:lang w:val="es-AR"/>
              </w:rPr>
            </w:pPr>
            <w:r w:rsidRPr="004A30EE">
              <w:rPr>
                <w:rFonts w:ascii="Times New Roman" w:hAnsi="Times New Roman" w:cs="Times New Roman"/>
                <w:color w:val="auto"/>
                <w:szCs w:val="20"/>
                <w:lang w:val="es-AR"/>
              </w:rPr>
              <w:t xml:space="preserve">Motos y motonetas </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3.1</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la primera hora (cualquiera sea el tiempo real de ocupación)</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0,23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3.2</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cada hora completa suplementaria</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0,23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3.3</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cada fracción horaria de 10 minutos</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0,06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4</w:t>
            </w:r>
          </w:p>
        </w:tc>
        <w:tc>
          <w:tcPr>
            <w:tcW w:w="8316" w:type="dxa"/>
            <w:gridSpan w:val="2"/>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Terminal de vehículos para transporte de pasajeros.</w:t>
            </w:r>
          </w:p>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La siguiente tarifa se abona mensualmente y por mes adelantado. El límite de tiempo de uso de las dársenas será de 20 horas diarias en Terminal Obelisco y de 16 horas diarias en Terminal Puerto Madero, el límite de tiempo de detención en las mismas es de 20 minutos por servicio.</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4.1</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hora de uso de dársena y espacio de regulación en Terminal Puerto Madero para vehículo tipo M3</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1,46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4.2</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 xml:space="preserve">Por hora de uso de dársena y espacio de regulación en Terminal Puerto Madero para vehículo tipo Combi hasta 19 asientos </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1,17 UT</w:t>
            </w:r>
          </w:p>
        </w:tc>
      </w:tr>
      <w:tr w:rsidR="00FB5271" w:rsidRPr="004A30EE" w:rsidTr="00BA3AC2">
        <w:trPr>
          <w:jc w:val="center"/>
        </w:trPr>
        <w:tc>
          <w:tcPr>
            <w:tcW w:w="605"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4.3</w:t>
            </w:r>
          </w:p>
        </w:tc>
        <w:tc>
          <w:tcPr>
            <w:tcW w:w="647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Por hora de uso de dársena y espacio de regulación en Terminal Obelisco</w:t>
            </w:r>
          </w:p>
        </w:tc>
        <w:tc>
          <w:tcPr>
            <w:tcW w:w="1843" w:type="dxa"/>
            <w:tcMar>
              <w:top w:w="28" w:type="dxa"/>
              <w:left w:w="57" w:type="dxa"/>
              <w:bottom w:w="28"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1,17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lastRenderedPageBreak/>
        <w:t>Artículo 57.- Por la oblea que habilita el estacionamiento de vehículos de transporte de turismo recept</w:t>
      </w:r>
      <w:r w:rsidR="00C34F36" w:rsidRPr="004A30EE">
        <w:rPr>
          <w:szCs w:val="22"/>
          <w:lang w:val="es-MX"/>
        </w:rPr>
        <w:t>ivo (Ordenanza Nº 43.453</w:t>
      </w:r>
      <w:r w:rsidRPr="004A30EE">
        <w:rPr>
          <w:szCs w:val="22"/>
          <w:lang w:val="es-MX"/>
        </w:rPr>
        <w:t>) y conforme a las condiciones del siguiente cuadro:</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616"/>
        <w:gridCol w:w="6582"/>
        <w:gridCol w:w="1874"/>
      </w:tblGrid>
      <w:tr w:rsidR="00FB5271" w:rsidRPr="004A30EE" w:rsidTr="00BA3AC2">
        <w:trPr>
          <w:tblHeader/>
          <w:jc w:val="center"/>
        </w:trPr>
        <w:tc>
          <w:tcPr>
            <w:tcW w:w="7078" w:type="dxa"/>
            <w:gridSpan w:val="2"/>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CONCEPTO</w:t>
            </w:r>
          </w:p>
        </w:tc>
        <w:tc>
          <w:tcPr>
            <w:tcW w:w="1843"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IMPORTE</w:t>
            </w:r>
          </w:p>
        </w:tc>
      </w:tr>
      <w:tr w:rsidR="00FB5271" w:rsidRPr="004A30EE" w:rsidTr="00BA3AC2">
        <w:trPr>
          <w:jc w:val="center"/>
        </w:trPr>
        <w:tc>
          <w:tcPr>
            <w:tcW w:w="606"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w:t>
            </w:r>
          </w:p>
        </w:tc>
        <w:tc>
          <w:tcPr>
            <w:tcW w:w="6472"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Automotores radicados en jurisdicción de la Ciudad Autónoma de Buenos Aires, por asiento para un período de un año</w:t>
            </w:r>
          </w:p>
        </w:tc>
        <w:tc>
          <w:tcPr>
            <w:tcW w:w="1843"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2,15 UT</w:t>
            </w:r>
          </w:p>
        </w:tc>
      </w:tr>
      <w:tr w:rsidR="00FB5271" w:rsidRPr="004A30EE" w:rsidTr="00BA3AC2">
        <w:trPr>
          <w:jc w:val="center"/>
        </w:trPr>
        <w:tc>
          <w:tcPr>
            <w:tcW w:w="606"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w:t>
            </w:r>
          </w:p>
        </w:tc>
        <w:tc>
          <w:tcPr>
            <w:tcW w:w="6472"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Automotores radicados en jurisdicción nacional fuera de la Ciudad Autónoma de Buenos Aires, por asiento para un período de un año</w:t>
            </w:r>
          </w:p>
        </w:tc>
        <w:tc>
          <w:tcPr>
            <w:tcW w:w="1843"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2,67 UT</w:t>
            </w:r>
          </w:p>
        </w:tc>
      </w:tr>
      <w:tr w:rsidR="00FB5271" w:rsidRPr="004A30EE" w:rsidTr="00BA3AC2">
        <w:trPr>
          <w:jc w:val="center"/>
        </w:trPr>
        <w:tc>
          <w:tcPr>
            <w:tcW w:w="606" w:type="dxa"/>
            <w:tcMar>
              <w:top w:w="57" w:type="dxa"/>
              <w:left w:w="57" w:type="dxa"/>
              <w:bottom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3</w:t>
            </w:r>
          </w:p>
        </w:tc>
        <w:tc>
          <w:tcPr>
            <w:tcW w:w="6472"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Automotores radicados en el exterior, por día</w:t>
            </w:r>
          </w:p>
        </w:tc>
        <w:tc>
          <w:tcPr>
            <w:tcW w:w="1843" w:type="dxa"/>
            <w:tcMar>
              <w:left w:w="57" w:type="dxa"/>
              <w:right w:w="57"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3,06 UT</w:t>
            </w:r>
          </w:p>
        </w:tc>
      </w:tr>
    </w:tbl>
    <w:p w:rsidR="00FB5271" w:rsidRPr="004A30EE" w:rsidRDefault="00FB5271" w:rsidP="004A30EE">
      <w:pPr>
        <w:tabs>
          <w:tab w:val="left" w:pos="709"/>
        </w:tabs>
        <w:rPr>
          <w:lang w:val="es-MX"/>
        </w:rPr>
      </w:pPr>
    </w:p>
    <w:p w:rsidR="00FB5271" w:rsidRPr="004A30EE" w:rsidRDefault="00FB5271" w:rsidP="004A30EE">
      <w:pPr>
        <w:tabs>
          <w:tab w:val="left" w:pos="709"/>
        </w:tabs>
        <w:rPr>
          <w:szCs w:val="22"/>
          <w:lang w:val="es-MX"/>
        </w:rPr>
      </w:pPr>
      <w:r w:rsidRPr="004A30EE">
        <w:rPr>
          <w:szCs w:val="22"/>
          <w:lang w:val="es-MX"/>
        </w:rPr>
        <w:t xml:space="preserve">Artículo 58.- Por los servicios vinculados con el Registro de Verificación de Autopartes, conforme el artículo 16 de la Ley 3.708, se abona: </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472"/>
        <w:gridCol w:w="6726"/>
        <w:gridCol w:w="1874"/>
      </w:tblGrid>
      <w:tr w:rsidR="00FB5271" w:rsidRPr="004A30EE" w:rsidTr="00BA3AC2">
        <w:trPr>
          <w:tblHeader/>
          <w:jc w:val="center"/>
        </w:trPr>
        <w:tc>
          <w:tcPr>
            <w:tcW w:w="7078" w:type="dxa"/>
            <w:gridSpan w:val="2"/>
            <w:tcMar>
              <w:top w:w="57" w:type="dxa"/>
              <w:left w:w="57" w:type="dxa"/>
              <w:bottom w:w="57"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CONCEPTO</w:t>
            </w:r>
          </w:p>
        </w:tc>
        <w:tc>
          <w:tcPr>
            <w:tcW w:w="1843" w:type="dxa"/>
            <w:tcMar>
              <w:left w:w="57"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IMPORTE</w:t>
            </w:r>
          </w:p>
          <w:p w:rsidR="00FB5271" w:rsidRPr="004A30EE" w:rsidRDefault="00FB5271" w:rsidP="004A30EE">
            <w:pPr>
              <w:tabs>
                <w:tab w:val="left" w:pos="709"/>
              </w:tabs>
              <w:jc w:val="center"/>
              <w:rPr>
                <w:szCs w:val="22"/>
                <w:lang w:eastAsia="en-US"/>
              </w:rPr>
            </w:pPr>
            <w:r w:rsidRPr="004A30EE">
              <w:rPr>
                <w:szCs w:val="22"/>
                <w:lang w:eastAsia="en-US"/>
              </w:rPr>
              <w:t>(UNIDAD DE FALTA)</w:t>
            </w:r>
          </w:p>
        </w:tc>
      </w:tr>
      <w:tr w:rsidR="00FB5271" w:rsidRPr="004A30EE" w:rsidTr="00BA3AC2">
        <w:trPr>
          <w:jc w:val="center"/>
        </w:trPr>
        <w:tc>
          <w:tcPr>
            <w:tcW w:w="464" w:type="dxa"/>
            <w:tcMar>
              <w:top w:w="57" w:type="dxa"/>
              <w:left w:w="57" w:type="dxa"/>
              <w:bottom w:w="57"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A</w:t>
            </w:r>
          </w:p>
        </w:tc>
        <w:tc>
          <w:tcPr>
            <w:tcW w:w="6614" w:type="dxa"/>
            <w:tcMar>
              <w:left w:w="57" w:type="dxa"/>
              <w:right w:w="57" w:type="dxa"/>
            </w:tcMar>
            <w:vAlign w:val="center"/>
          </w:tcPr>
          <w:p w:rsidR="00FB5271" w:rsidRPr="004A30EE" w:rsidRDefault="00FB5271" w:rsidP="004A30EE">
            <w:pPr>
              <w:tabs>
                <w:tab w:val="left" w:pos="709"/>
              </w:tabs>
              <w:rPr>
                <w:szCs w:val="22"/>
                <w:lang w:eastAsia="en-US"/>
              </w:rPr>
            </w:pPr>
            <w:r w:rsidRPr="004A30EE">
              <w:rPr>
                <w:szCs w:val="22"/>
              </w:rPr>
              <w:t>Canon a abonar anualmente para cada prestadora de servicios (talleres de grabado de autopartes)</w:t>
            </w:r>
          </w:p>
        </w:tc>
        <w:tc>
          <w:tcPr>
            <w:tcW w:w="1843" w:type="dxa"/>
            <w:tcMar>
              <w:left w:w="57" w:type="dxa"/>
              <w:right w:w="57" w:type="dxa"/>
            </w:tcMar>
            <w:vAlign w:val="center"/>
          </w:tcPr>
          <w:p w:rsidR="00FB5271" w:rsidRPr="004A30EE" w:rsidRDefault="00FB5271" w:rsidP="004A30EE">
            <w:pPr>
              <w:tabs>
                <w:tab w:val="left" w:pos="709"/>
              </w:tabs>
              <w:jc w:val="right"/>
              <w:rPr>
                <w:szCs w:val="22"/>
              </w:rPr>
            </w:pPr>
            <w:r w:rsidRPr="004A30EE">
              <w:rPr>
                <w:szCs w:val="22"/>
              </w:rPr>
              <w:t xml:space="preserve">1.635 UF </w:t>
            </w:r>
          </w:p>
        </w:tc>
      </w:tr>
      <w:tr w:rsidR="00FB5271" w:rsidRPr="004A30EE" w:rsidTr="00BA3AC2">
        <w:trPr>
          <w:jc w:val="center"/>
        </w:trPr>
        <w:tc>
          <w:tcPr>
            <w:tcW w:w="464" w:type="dxa"/>
            <w:tcMar>
              <w:top w:w="57" w:type="dxa"/>
              <w:left w:w="57" w:type="dxa"/>
              <w:bottom w:w="57"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B</w:t>
            </w:r>
          </w:p>
        </w:tc>
        <w:tc>
          <w:tcPr>
            <w:tcW w:w="6614" w:type="dxa"/>
            <w:tcMar>
              <w:left w:w="57" w:type="dxa"/>
              <w:right w:w="57" w:type="dxa"/>
            </w:tcMar>
            <w:vAlign w:val="center"/>
          </w:tcPr>
          <w:p w:rsidR="00FB5271" w:rsidRPr="004A30EE" w:rsidRDefault="00FB5271" w:rsidP="004A30EE">
            <w:pPr>
              <w:tabs>
                <w:tab w:val="left" w:pos="709"/>
              </w:tabs>
              <w:rPr>
                <w:szCs w:val="22"/>
                <w:lang w:eastAsia="en-US"/>
              </w:rPr>
            </w:pPr>
            <w:r w:rsidRPr="004A30EE">
              <w:rPr>
                <w:szCs w:val="22"/>
              </w:rPr>
              <w:t xml:space="preserve">Costo del grabado para los usuarios </w:t>
            </w:r>
          </w:p>
        </w:tc>
        <w:tc>
          <w:tcPr>
            <w:tcW w:w="1843" w:type="dxa"/>
            <w:tcMar>
              <w:left w:w="57" w:type="dxa"/>
              <w:right w:w="57" w:type="dxa"/>
            </w:tcMar>
            <w:vAlign w:val="center"/>
          </w:tcPr>
          <w:p w:rsidR="00FB5271" w:rsidRPr="004A30EE" w:rsidRDefault="00FB5271" w:rsidP="004A30EE">
            <w:pPr>
              <w:tabs>
                <w:tab w:val="left" w:pos="709"/>
              </w:tabs>
              <w:jc w:val="right"/>
              <w:rPr>
                <w:szCs w:val="22"/>
              </w:rPr>
            </w:pPr>
            <w:r w:rsidRPr="004A30EE">
              <w:rPr>
                <w:szCs w:val="22"/>
              </w:rPr>
              <w:t xml:space="preserve">85 UF </w:t>
            </w:r>
          </w:p>
        </w:tc>
      </w:tr>
      <w:tr w:rsidR="00FB5271" w:rsidRPr="004A30EE" w:rsidTr="00BA3AC2">
        <w:trPr>
          <w:jc w:val="center"/>
        </w:trPr>
        <w:tc>
          <w:tcPr>
            <w:tcW w:w="464" w:type="dxa"/>
            <w:tcMar>
              <w:top w:w="57" w:type="dxa"/>
              <w:left w:w="57" w:type="dxa"/>
              <w:bottom w:w="57" w:type="dxa"/>
              <w:right w:w="57"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C</w:t>
            </w:r>
          </w:p>
        </w:tc>
        <w:tc>
          <w:tcPr>
            <w:tcW w:w="6614" w:type="dxa"/>
            <w:tcMar>
              <w:left w:w="57" w:type="dxa"/>
              <w:right w:w="57" w:type="dxa"/>
            </w:tcMar>
            <w:vAlign w:val="center"/>
          </w:tcPr>
          <w:p w:rsidR="00FB5271" w:rsidRPr="004A30EE" w:rsidRDefault="00FB5271" w:rsidP="004A30EE">
            <w:pPr>
              <w:tabs>
                <w:tab w:val="left" w:pos="709"/>
              </w:tabs>
              <w:rPr>
                <w:szCs w:val="22"/>
                <w:lang w:eastAsia="en-US"/>
              </w:rPr>
            </w:pPr>
            <w:r w:rsidRPr="004A30EE">
              <w:rPr>
                <w:szCs w:val="22"/>
              </w:rPr>
              <w:t>Costo por reposición de oblea en caso de rotura de parabrisas y consecuente pérdida, deterioro o destrucción total o parcial de la misma</w:t>
            </w:r>
          </w:p>
        </w:tc>
        <w:tc>
          <w:tcPr>
            <w:tcW w:w="1843" w:type="dxa"/>
            <w:tcMar>
              <w:left w:w="57" w:type="dxa"/>
              <w:right w:w="57" w:type="dxa"/>
            </w:tcMar>
            <w:vAlign w:val="center"/>
          </w:tcPr>
          <w:p w:rsidR="00FB5271" w:rsidRPr="004A30EE" w:rsidRDefault="00FB5271" w:rsidP="004A30EE">
            <w:pPr>
              <w:tabs>
                <w:tab w:val="left" w:pos="709"/>
              </w:tabs>
              <w:jc w:val="right"/>
              <w:rPr>
                <w:szCs w:val="22"/>
              </w:rPr>
            </w:pPr>
            <w:r w:rsidRPr="004A30EE">
              <w:rPr>
                <w:szCs w:val="22"/>
              </w:rPr>
              <w:t xml:space="preserve">38 UF </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59- Por la utilización de las pistas de aprendizaje de manejo A y B, se abona:</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529"/>
        <w:gridCol w:w="6669"/>
        <w:gridCol w:w="1874"/>
      </w:tblGrid>
      <w:tr w:rsidR="00FB5271" w:rsidRPr="004A30EE" w:rsidTr="00BA3AC2">
        <w:trPr>
          <w:tblHeader/>
          <w:jc w:val="center"/>
        </w:trPr>
        <w:tc>
          <w:tcPr>
            <w:tcW w:w="7078" w:type="dxa"/>
            <w:gridSpan w:val="2"/>
            <w:tcMar>
              <w:top w:w="28" w:type="dxa"/>
              <w:left w:w="85" w:type="dxa"/>
              <w:bottom w:w="28" w:type="dxa"/>
              <w:right w:w="85"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CONCEPTO</w:t>
            </w:r>
          </w:p>
        </w:tc>
        <w:tc>
          <w:tcPr>
            <w:tcW w:w="1843" w:type="dxa"/>
            <w:tcMar>
              <w:top w:w="28" w:type="dxa"/>
              <w:left w:w="85" w:type="dxa"/>
              <w:bottom w:w="28" w:type="dxa"/>
              <w:right w:w="85"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IMPORTE</w:t>
            </w:r>
          </w:p>
        </w:tc>
      </w:tr>
      <w:tr w:rsidR="00FB5271" w:rsidRPr="004A30EE" w:rsidTr="00BA3AC2">
        <w:trPr>
          <w:jc w:val="center"/>
        </w:trPr>
        <w:tc>
          <w:tcPr>
            <w:tcW w:w="520" w:type="dxa"/>
            <w:tcMar>
              <w:top w:w="28" w:type="dxa"/>
              <w:left w:w="85" w:type="dxa"/>
              <w:bottom w:w="28" w:type="dxa"/>
              <w:right w:w="85"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A</w:t>
            </w:r>
          </w:p>
        </w:tc>
        <w:tc>
          <w:tcPr>
            <w:tcW w:w="6558" w:type="dxa"/>
            <w:tcMar>
              <w:top w:w="28" w:type="dxa"/>
              <w:left w:w="85" w:type="dxa"/>
              <w:bottom w:w="28" w:type="dxa"/>
              <w:right w:w="85" w:type="dxa"/>
            </w:tcMar>
            <w:vAlign w:val="center"/>
          </w:tcPr>
          <w:p w:rsidR="00FB5271" w:rsidRPr="004A30EE" w:rsidRDefault="00FB5271" w:rsidP="004A30EE">
            <w:pPr>
              <w:tabs>
                <w:tab w:val="left" w:pos="709"/>
              </w:tabs>
              <w:rPr>
                <w:szCs w:val="22"/>
                <w:lang w:eastAsia="en-US"/>
              </w:rPr>
            </w:pPr>
            <w:r w:rsidRPr="004A30EE">
              <w:rPr>
                <w:szCs w:val="22"/>
              </w:rPr>
              <w:t>Vehículos particulares</w:t>
            </w:r>
          </w:p>
        </w:tc>
        <w:tc>
          <w:tcPr>
            <w:tcW w:w="1843" w:type="dxa"/>
            <w:tcMar>
              <w:top w:w="28" w:type="dxa"/>
              <w:left w:w="85" w:type="dxa"/>
              <w:bottom w:w="28" w:type="dxa"/>
              <w:right w:w="85" w:type="dxa"/>
            </w:tcMar>
            <w:vAlign w:val="center"/>
          </w:tcPr>
          <w:p w:rsidR="00FB5271" w:rsidRPr="004A30EE" w:rsidRDefault="00FB5271" w:rsidP="004A30EE">
            <w:pPr>
              <w:tabs>
                <w:tab w:val="left" w:pos="709"/>
              </w:tabs>
              <w:jc w:val="right"/>
              <w:rPr>
                <w:szCs w:val="22"/>
                <w:lang w:eastAsia="en-US"/>
              </w:rPr>
            </w:pPr>
            <w:r w:rsidRPr="004A30EE">
              <w:rPr>
                <w:szCs w:val="22"/>
              </w:rPr>
              <w:t>1,80 UT</w:t>
            </w:r>
          </w:p>
        </w:tc>
      </w:tr>
      <w:tr w:rsidR="00FB5271" w:rsidRPr="004A30EE" w:rsidTr="00BA3AC2">
        <w:trPr>
          <w:jc w:val="center"/>
        </w:trPr>
        <w:tc>
          <w:tcPr>
            <w:tcW w:w="520" w:type="dxa"/>
            <w:tcMar>
              <w:top w:w="28" w:type="dxa"/>
              <w:left w:w="85" w:type="dxa"/>
              <w:bottom w:w="28" w:type="dxa"/>
              <w:right w:w="85" w:type="dxa"/>
            </w:tcMar>
            <w:vAlign w:val="center"/>
          </w:tcPr>
          <w:p w:rsidR="00FB5271" w:rsidRPr="004A30EE" w:rsidRDefault="00FB5271" w:rsidP="004A30EE">
            <w:pPr>
              <w:tabs>
                <w:tab w:val="left" w:pos="709"/>
              </w:tabs>
              <w:jc w:val="center"/>
              <w:rPr>
                <w:szCs w:val="22"/>
                <w:lang w:eastAsia="en-US"/>
              </w:rPr>
            </w:pPr>
            <w:r w:rsidRPr="004A30EE">
              <w:rPr>
                <w:szCs w:val="22"/>
                <w:lang w:eastAsia="en-US"/>
              </w:rPr>
              <w:t>B</w:t>
            </w:r>
          </w:p>
        </w:tc>
        <w:tc>
          <w:tcPr>
            <w:tcW w:w="6558" w:type="dxa"/>
            <w:tcMar>
              <w:top w:w="28" w:type="dxa"/>
              <w:left w:w="85" w:type="dxa"/>
              <w:bottom w:w="28" w:type="dxa"/>
              <w:right w:w="85" w:type="dxa"/>
            </w:tcMar>
            <w:vAlign w:val="center"/>
          </w:tcPr>
          <w:p w:rsidR="00FB5271" w:rsidRPr="004A30EE" w:rsidRDefault="00FB5271" w:rsidP="004A30EE">
            <w:pPr>
              <w:tabs>
                <w:tab w:val="left" w:pos="709"/>
              </w:tabs>
              <w:rPr>
                <w:szCs w:val="22"/>
                <w:lang w:eastAsia="en-US"/>
              </w:rPr>
            </w:pPr>
            <w:r w:rsidRPr="004A30EE">
              <w:rPr>
                <w:szCs w:val="22"/>
              </w:rPr>
              <w:t>Escuelas de conductores</w:t>
            </w:r>
          </w:p>
        </w:tc>
        <w:tc>
          <w:tcPr>
            <w:tcW w:w="1843" w:type="dxa"/>
            <w:tcMar>
              <w:top w:w="28" w:type="dxa"/>
              <w:left w:w="85" w:type="dxa"/>
              <w:bottom w:w="28" w:type="dxa"/>
              <w:right w:w="85" w:type="dxa"/>
            </w:tcMar>
            <w:vAlign w:val="center"/>
          </w:tcPr>
          <w:p w:rsidR="00FB5271" w:rsidRPr="004A30EE" w:rsidRDefault="00FB5271" w:rsidP="004A30EE">
            <w:pPr>
              <w:tabs>
                <w:tab w:val="left" w:pos="709"/>
              </w:tabs>
              <w:jc w:val="right"/>
              <w:rPr>
                <w:szCs w:val="22"/>
                <w:lang w:eastAsia="en-US"/>
              </w:rPr>
            </w:pPr>
            <w:r w:rsidRPr="004A30EE">
              <w:rPr>
                <w:szCs w:val="22"/>
              </w:rPr>
              <w:t>1,56 UT</w:t>
            </w:r>
          </w:p>
        </w:tc>
      </w:tr>
    </w:tbl>
    <w:p w:rsidR="00FB5271" w:rsidRPr="004A30EE" w:rsidRDefault="00FB5271" w:rsidP="004A30EE">
      <w:pPr>
        <w:tabs>
          <w:tab w:val="left" w:pos="709"/>
        </w:tabs>
        <w:rPr>
          <w:szCs w:val="22"/>
          <w:lang w:val="es-MX"/>
        </w:rPr>
      </w:pPr>
    </w:p>
    <w:p w:rsidR="00FB5271" w:rsidRPr="004A30EE" w:rsidRDefault="00FB5271" w:rsidP="004A30EE">
      <w:pPr>
        <w:tabs>
          <w:tab w:val="right" w:leader="dot" w:pos="9072"/>
        </w:tabs>
        <w:rPr>
          <w:szCs w:val="22"/>
          <w:lang w:val="es-MX"/>
        </w:rPr>
      </w:pPr>
      <w:r w:rsidRPr="004A30EE">
        <w:rPr>
          <w:szCs w:val="22"/>
          <w:lang w:val="es-MX"/>
        </w:rPr>
        <w:t xml:space="preserve">Artículo 60.- Para obtener el permiso para la prestación del servicio de monopatines eléctricos de uso compartido en la vía pública, se cobra por cada monopatín y en forma mensual una suma equivalente a </w:t>
      </w:r>
      <w:r w:rsidRPr="004A30EE">
        <w:rPr>
          <w:szCs w:val="22"/>
          <w:lang w:val="es-MX"/>
        </w:rPr>
        <w:tab/>
        <w:t>4,20 UT</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61.- Por cada permiso especial por afectación de calzada o acera con carácter precario, se cobra: </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bottom w:w="28" w:type="dxa"/>
        </w:tblCellMar>
        <w:tblLook w:val="00A0"/>
      </w:tblPr>
      <w:tblGrid>
        <w:gridCol w:w="732"/>
        <w:gridCol w:w="4758"/>
        <w:gridCol w:w="1863"/>
        <w:gridCol w:w="1719"/>
      </w:tblGrid>
      <w:tr w:rsidR="00FB5271" w:rsidRPr="004A30EE" w:rsidTr="00BA3AC2">
        <w:trPr>
          <w:trHeight w:val="598"/>
          <w:jc w:val="center"/>
        </w:trPr>
        <w:tc>
          <w:tcPr>
            <w:tcW w:w="5490" w:type="dxa"/>
            <w:gridSpan w:val="2"/>
            <w:vAlign w:val="center"/>
          </w:tcPr>
          <w:p w:rsidR="00FB5271" w:rsidRPr="004A30EE" w:rsidRDefault="00FB5271" w:rsidP="004A30EE">
            <w:pPr>
              <w:spacing w:after="120"/>
              <w:contextualSpacing/>
              <w:jc w:val="center"/>
              <w:rPr>
                <w:iCs/>
                <w:szCs w:val="22"/>
              </w:rPr>
            </w:pPr>
            <w:r w:rsidRPr="004A30EE">
              <w:rPr>
                <w:iCs/>
                <w:szCs w:val="22"/>
              </w:rPr>
              <w:t>CONCEPTO</w:t>
            </w:r>
          </w:p>
        </w:tc>
        <w:tc>
          <w:tcPr>
            <w:tcW w:w="1863" w:type="dxa"/>
            <w:vAlign w:val="center"/>
          </w:tcPr>
          <w:p w:rsidR="00FB5271" w:rsidRPr="004A30EE" w:rsidRDefault="00FB5271" w:rsidP="004A30EE">
            <w:pPr>
              <w:spacing w:after="120"/>
              <w:contextualSpacing/>
              <w:jc w:val="center"/>
              <w:rPr>
                <w:iCs/>
                <w:szCs w:val="22"/>
              </w:rPr>
            </w:pPr>
            <w:r w:rsidRPr="004A30EE">
              <w:rPr>
                <w:iCs/>
                <w:szCs w:val="22"/>
              </w:rPr>
              <w:t>IMPORTE EN ACERA</w:t>
            </w:r>
          </w:p>
        </w:tc>
        <w:tc>
          <w:tcPr>
            <w:tcW w:w="1719" w:type="dxa"/>
            <w:vAlign w:val="center"/>
          </w:tcPr>
          <w:p w:rsidR="00FB5271" w:rsidRPr="004A30EE" w:rsidRDefault="00FB5271" w:rsidP="004A30EE">
            <w:pPr>
              <w:spacing w:after="120"/>
              <w:contextualSpacing/>
              <w:jc w:val="center"/>
              <w:rPr>
                <w:iCs/>
                <w:szCs w:val="22"/>
              </w:rPr>
            </w:pPr>
            <w:r w:rsidRPr="004A30EE">
              <w:rPr>
                <w:iCs/>
                <w:szCs w:val="22"/>
              </w:rPr>
              <w:t>IMPORTE EN CALZADA</w:t>
            </w:r>
          </w:p>
        </w:tc>
      </w:tr>
      <w:tr w:rsidR="00FB5271" w:rsidRPr="004A30EE" w:rsidTr="00BA3AC2">
        <w:trPr>
          <w:trHeight w:val="190"/>
          <w:jc w:val="center"/>
        </w:trPr>
        <w:tc>
          <w:tcPr>
            <w:tcW w:w="732" w:type="dxa"/>
            <w:vAlign w:val="center"/>
          </w:tcPr>
          <w:p w:rsidR="00FB5271" w:rsidRPr="004A30EE" w:rsidRDefault="00FB5271" w:rsidP="004A30EE">
            <w:pPr>
              <w:spacing w:after="120"/>
              <w:contextualSpacing/>
              <w:rPr>
                <w:iCs/>
                <w:szCs w:val="22"/>
              </w:rPr>
            </w:pPr>
            <w:r w:rsidRPr="004A30EE">
              <w:rPr>
                <w:iCs/>
                <w:szCs w:val="22"/>
              </w:rPr>
              <w:t>1</w:t>
            </w:r>
          </w:p>
        </w:tc>
        <w:tc>
          <w:tcPr>
            <w:tcW w:w="4758" w:type="dxa"/>
            <w:vAlign w:val="center"/>
          </w:tcPr>
          <w:p w:rsidR="00FB5271" w:rsidRPr="004A30EE" w:rsidRDefault="00FB5271" w:rsidP="004A30EE">
            <w:pPr>
              <w:spacing w:after="120"/>
              <w:contextualSpacing/>
              <w:rPr>
                <w:szCs w:val="22"/>
              </w:rPr>
            </w:pPr>
            <w:r w:rsidRPr="004A30EE">
              <w:rPr>
                <w:szCs w:val="22"/>
              </w:rPr>
              <w:t>Por camiones bomba de hormigón (circulación a contramano).</w:t>
            </w:r>
          </w:p>
        </w:tc>
        <w:tc>
          <w:tcPr>
            <w:tcW w:w="1863" w:type="dxa"/>
            <w:vAlign w:val="center"/>
          </w:tcPr>
          <w:p w:rsidR="00FB5271" w:rsidRPr="004A30EE" w:rsidRDefault="00FB5271" w:rsidP="004A30EE">
            <w:pPr>
              <w:spacing w:after="120"/>
              <w:contextualSpacing/>
              <w:jc w:val="right"/>
              <w:rPr>
                <w:szCs w:val="22"/>
              </w:rPr>
            </w:pPr>
            <w:r w:rsidRPr="004A30EE">
              <w:rPr>
                <w:szCs w:val="22"/>
              </w:rPr>
              <w:t>0,00 UT</w:t>
            </w:r>
          </w:p>
        </w:tc>
        <w:tc>
          <w:tcPr>
            <w:tcW w:w="1719" w:type="dxa"/>
            <w:vAlign w:val="center"/>
          </w:tcPr>
          <w:p w:rsidR="00FB5271" w:rsidRPr="004A30EE" w:rsidRDefault="00FB5271" w:rsidP="004A30EE">
            <w:pPr>
              <w:spacing w:after="120"/>
              <w:contextualSpacing/>
              <w:jc w:val="right"/>
              <w:rPr>
                <w:szCs w:val="22"/>
              </w:rPr>
            </w:pPr>
            <w:r w:rsidRPr="004A30EE">
              <w:rPr>
                <w:szCs w:val="22"/>
              </w:rPr>
              <w:t xml:space="preserve"> 98,51 UT</w:t>
            </w:r>
          </w:p>
        </w:tc>
      </w:tr>
      <w:tr w:rsidR="00FB5271" w:rsidRPr="004A30EE" w:rsidTr="00BA3AC2">
        <w:trPr>
          <w:trHeight w:val="165"/>
          <w:jc w:val="center"/>
        </w:trPr>
        <w:tc>
          <w:tcPr>
            <w:tcW w:w="732" w:type="dxa"/>
            <w:vAlign w:val="center"/>
          </w:tcPr>
          <w:p w:rsidR="00FB5271" w:rsidRPr="004A30EE" w:rsidRDefault="00FB5271" w:rsidP="004A30EE">
            <w:pPr>
              <w:spacing w:after="120"/>
              <w:contextualSpacing/>
              <w:rPr>
                <w:iCs/>
                <w:szCs w:val="22"/>
              </w:rPr>
            </w:pPr>
            <w:r w:rsidRPr="004A30EE">
              <w:rPr>
                <w:iCs/>
                <w:szCs w:val="22"/>
              </w:rPr>
              <w:t>2</w:t>
            </w:r>
          </w:p>
        </w:tc>
        <w:tc>
          <w:tcPr>
            <w:tcW w:w="4758" w:type="dxa"/>
            <w:vAlign w:val="center"/>
          </w:tcPr>
          <w:p w:rsidR="00FB5271" w:rsidRPr="004A30EE" w:rsidRDefault="00FB5271" w:rsidP="004A30EE">
            <w:pPr>
              <w:spacing w:after="120"/>
              <w:contextualSpacing/>
              <w:rPr>
                <w:szCs w:val="22"/>
              </w:rPr>
            </w:pPr>
            <w:r w:rsidRPr="004A30EE">
              <w:rPr>
                <w:szCs w:val="22"/>
              </w:rPr>
              <w:t>Por grúas u operaciones especiales en general.</w:t>
            </w:r>
          </w:p>
        </w:tc>
        <w:tc>
          <w:tcPr>
            <w:tcW w:w="1863" w:type="dxa"/>
            <w:vAlign w:val="center"/>
          </w:tcPr>
          <w:p w:rsidR="00FB5271" w:rsidRPr="004A30EE" w:rsidRDefault="00FB5271" w:rsidP="004A30EE">
            <w:pPr>
              <w:spacing w:after="120"/>
              <w:contextualSpacing/>
              <w:jc w:val="right"/>
              <w:rPr>
                <w:szCs w:val="22"/>
              </w:rPr>
            </w:pPr>
            <w:r w:rsidRPr="004A30EE">
              <w:rPr>
                <w:szCs w:val="22"/>
              </w:rPr>
              <w:t>98,51 UT</w:t>
            </w:r>
          </w:p>
        </w:tc>
        <w:tc>
          <w:tcPr>
            <w:tcW w:w="1719" w:type="dxa"/>
            <w:vAlign w:val="center"/>
          </w:tcPr>
          <w:p w:rsidR="00FB5271" w:rsidRPr="004A30EE" w:rsidRDefault="00FB5271" w:rsidP="004A30EE">
            <w:pPr>
              <w:spacing w:after="120"/>
              <w:contextualSpacing/>
              <w:jc w:val="right"/>
              <w:rPr>
                <w:szCs w:val="22"/>
              </w:rPr>
            </w:pPr>
            <w:r w:rsidRPr="004A30EE">
              <w:rPr>
                <w:szCs w:val="22"/>
              </w:rPr>
              <w:t>98,51 UT</w:t>
            </w:r>
          </w:p>
        </w:tc>
      </w:tr>
    </w:tbl>
    <w:p w:rsidR="00FB5271" w:rsidRPr="004A30EE" w:rsidRDefault="00FB5271" w:rsidP="004A30EE">
      <w:pPr>
        <w:tabs>
          <w:tab w:val="left" w:pos="709"/>
        </w:tabs>
        <w:rPr>
          <w:bCs/>
          <w:szCs w:val="22"/>
          <w:lang w:val="es-MX"/>
        </w:rPr>
      </w:pPr>
    </w:p>
    <w:p w:rsidR="00FB5271" w:rsidRPr="004A30EE" w:rsidRDefault="00FB5271" w:rsidP="004A30EE">
      <w:pPr>
        <w:tabs>
          <w:tab w:val="left" w:pos="709"/>
          <w:tab w:val="right" w:leader="dot" w:pos="9072"/>
        </w:tabs>
        <w:rPr>
          <w:bCs/>
          <w:szCs w:val="22"/>
          <w:lang w:val="es-MX"/>
        </w:rPr>
      </w:pPr>
      <w:r w:rsidRPr="004A30EE">
        <w:rPr>
          <w:bCs/>
          <w:szCs w:val="22"/>
          <w:lang w:val="es-MX"/>
        </w:rPr>
        <w:t xml:space="preserve">Artículo 62.- Para obtener el permiso para la prestación del servicio de bicicleteros inteligentes de uso compartido en la vía pública, se cobra por cada posición de anclaje de bicicleta y en forma mensual una suma equivalente a </w:t>
      </w:r>
      <w:r w:rsidRPr="004A30EE">
        <w:rPr>
          <w:bCs/>
          <w:szCs w:val="22"/>
          <w:lang w:val="es-MX"/>
        </w:rPr>
        <w:tab/>
        <w:t xml:space="preserve">11,20 UT </w:t>
      </w:r>
    </w:p>
    <w:p w:rsidR="00FB5271" w:rsidRPr="004A30EE" w:rsidRDefault="00FB5271" w:rsidP="004A30EE">
      <w:pPr>
        <w:tabs>
          <w:tab w:val="left" w:pos="709"/>
        </w:tabs>
        <w:rPr>
          <w:bCs/>
          <w:szCs w:val="22"/>
          <w:lang w:val="es-MX"/>
        </w:rPr>
      </w:pPr>
    </w:p>
    <w:p w:rsidR="00FB5271" w:rsidRPr="004A30EE" w:rsidRDefault="00FB5271" w:rsidP="004A30EE">
      <w:pPr>
        <w:tabs>
          <w:tab w:val="left" w:pos="709"/>
        </w:tabs>
        <w:jc w:val="center"/>
        <w:rPr>
          <w:b/>
          <w:szCs w:val="22"/>
          <w:lang w:val="es-MX"/>
        </w:rPr>
      </w:pPr>
      <w:r w:rsidRPr="004A30EE">
        <w:rPr>
          <w:b/>
          <w:szCs w:val="22"/>
          <w:lang w:val="es-MX"/>
        </w:rPr>
        <w:t>IMPACTO AMBIENTAL Y OTROS SERVICIOS VINCULADOS CON EL AMBIENTE</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63- Por los servicios de evaluación de impacto ambiental </w:t>
      </w:r>
      <w:r w:rsidR="00C34F36" w:rsidRPr="004A30EE">
        <w:rPr>
          <w:szCs w:val="22"/>
          <w:lang w:val="es-MX"/>
        </w:rPr>
        <w:t>de conformidad con la Ley 123</w:t>
      </w:r>
      <w:r w:rsidRPr="004A30EE">
        <w:rPr>
          <w:szCs w:val="22"/>
          <w:lang w:val="es-MX"/>
        </w:rPr>
        <w:t xml:space="preserve"> se abonan las siguientes tarifas: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482"/>
        <w:gridCol w:w="6717"/>
        <w:gridCol w:w="1873"/>
      </w:tblGrid>
      <w:tr w:rsidR="00FB5271" w:rsidRPr="004A30EE" w:rsidTr="00BA3AC2">
        <w:trPr>
          <w:trHeight w:val="20"/>
          <w:tblHeader/>
          <w:jc w:val="center"/>
        </w:trPr>
        <w:tc>
          <w:tcPr>
            <w:tcW w:w="7199" w:type="dxa"/>
            <w:gridSpan w:val="2"/>
            <w:noWrap/>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 xml:space="preserve">CONCEPTO </w:t>
            </w:r>
          </w:p>
        </w:tc>
        <w:tc>
          <w:tcPr>
            <w:tcW w:w="1873" w:type="dxa"/>
            <w:noWrap/>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IMPORTE</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1</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lang w:eastAsia="es-AR"/>
              </w:rPr>
            </w:pPr>
            <w:r w:rsidRPr="004A30EE">
              <w:rPr>
                <w:szCs w:val="22"/>
                <w:lang w:eastAsia="es-AR"/>
              </w:rPr>
              <w:t>Inscripción en el Registro de Profesionales</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jc w:val="right"/>
            </w:pPr>
            <w:r w:rsidRPr="004A30EE">
              <w:rPr>
                <w:bCs/>
                <w:szCs w:val="22"/>
                <w:lang w:eastAsia="es-AR"/>
              </w:rPr>
              <w:t>sin cargo</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2</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lang w:eastAsia="es-AR"/>
              </w:rPr>
            </w:pPr>
            <w:r w:rsidRPr="004A30EE">
              <w:rPr>
                <w:szCs w:val="22"/>
                <w:lang w:eastAsia="es-AR"/>
              </w:rPr>
              <w:t>Renovación en el Registro de Profesionales</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jc w:val="right"/>
            </w:pPr>
            <w:r w:rsidRPr="004A30EE">
              <w:rPr>
                <w:bCs/>
                <w:szCs w:val="22"/>
                <w:lang w:eastAsia="es-AR"/>
              </w:rPr>
              <w:t>sin cargo</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3</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lang w:eastAsia="es-AR"/>
              </w:rPr>
            </w:pPr>
            <w:r w:rsidRPr="004A30EE">
              <w:rPr>
                <w:szCs w:val="22"/>
                <w:lang w:eastAsia="es-AR"/>
              </w:rPr>
              <w:t>Inscripción en el Registro de Consultoras</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4</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lang w:eastAsia="es-AR"/>
              </w:rPr>
            </w:pPr>
            <w:r w:rsidRPr="004A30EE">
              <w:rPr>
                <w:szCs w:val="22"/>
                <w:lang w:eastAsia="es-AR"/>
              </w:rPr>
              <w:t>Renovación en el Registro de Consultoras</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5</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lang w:eastAsia="es-AR"/>
              </w:rPr>
            </w:pPr>
            <w:r w:rsidRPr="004A30EE">
              <w:rPr>
                <w:lang w:eastAsia="es-AR"/>
              </w:rPr>
              <w:t xml:space="preserve">Categorizaciones por Inscripción y/o Recategorización, </w:t>
            </w:r>
            <w:r w:rsidRPr="004A30EE">
              <w:t xml:space="preserve">independientemente de la superficie. </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20"/>
          <w:jc w:val="center"/>
        </w:trPr>
        <w:tc>
          <w:tcPr>
            <w:tcW w:w="482" w:type="dxa"/>
            <w:noWrap/>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6</w:t>
            </w:r>
          </w:p>
        </w:tc>
        <w:tc>
          <w:tcPr>
            <w:tcW w:w="8590" w:type="dxa"/>
            <w:gridSpan w:val="2"/>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lang w:eastAsia="es-AR"/>
              </w:rPr>
            </w:pPr>
            <w:r w:rsidRPr="004A30EE">
              <w:rPr>
                <w:szCs w:val="22"/>
                <w:lang w:eastAsia="es-AR"/>
              </w:rPr>
              <w:t xml:space="preserve">Certificado de Aptitud Ambiental por Otorgamiento </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6.1</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bCs/>
                <w:szCs w:val="22"/>
                <w:lang w:eastAsia="es-AR"/>
              </w:rPr>
            </w:pPr>
            <w:r w:rsidRPr="004A30EE">
              <w:rPr>
                <w:bCs/>
                <w:szCs w:val="22"/>
                <w:lang w:eastAsia="es-AR"/>
              </w:rPr>
              <w:t>Con relevante efecto (C.R.E.)</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6.2</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bCs/>
                <w:szCs w:val="22"/>
                <w:lang w:eastAsia="es-AR"/>
              </w:rPr>
            </w:pPr>
            <w:r w:rsidRPr="004A30EE">
              <w:rPr>
                <w:bCs/>
                <w:szCs w:val="22"/>
                <w:lang w:eastAsia="es-AR"/>
              </w:rPr>
              <w:t xml:space="preserve">Sujeto a categorización: con relevante efecto (S/C C.R.E) como resultado de la evaluación y categorización de la autoridad de aplicación </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6.3</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lang w:eastAsia="es-AR"/>
              </w:rPr>
            </w:pPr>
            <w:r w:rsidRPr="004A30EE">
              <w:rPr>
                <w:szCs w:val="22"/>
                <w:lang w:eastAsia="es-AR"/>
              </w:rPr>
              <w:t>Sujeto a categorización: sin relevante efecto (S/C S.R.E). como resultado de la evaluación y categorización de la autoridad de aplicación</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317"/>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6.4</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bCs/>
                <w:szCs w:val="22"/>
                <w:lang w:eastAsia="es-AR"/>
              </w:rPr>
            </w:pPr>
            <w:r w:rsidRPr="004A30EE">
              <w:rPr>
                <w:bCs/>
                <w:szCs w:val="22"/>
                <w:lang w:eastAsia="es-AR"/>
              </w:rPr>
              <w:t>Sin relevante efecto con condiciones (S.R.E. c/C), de acuerdo con la normativa vigente</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419"/>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6.5</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bCs/>
                <w:szCs w:val="22"/>
                <w:lang w:eastAsia="es-AR"/>
              </w:rPr>
            </w:pPr>
            <w:r w:rsidRPr="004A30EE">
              <w:rPr>
                <w:bCs/>
                <w:szCs w:val="22"/>
                <w:lang w:eastAsia="es-AR"/>
              </w:rPr>
              <w:t>Sin relevante efecto (S.R.E) de acuerdo con la normativa vigente</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20"/>
          <w:jc w:val="center"/>
        </w:trPr>
        <w:tc>
          <w:tcPr>
            <w:tcW w:w="482" w:type="dxa"/>
            <w:noWrap/>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7</w:t>
            </w:r>
          </w:p>
        </w:tc>
        <w:tc>
          <w:tcPr>
            <w:tcW w:w="8590" w:type="dxa"/>
            <w:gridSpan w:val="2"/>
            <w:shd w:val="clear" w:color="000000" w:fill="FFFFFF"/>
            <w:tcMar>
              <w:top w:w="57" w:type="dxa"/>
              <w:left w:w="85" w:type="dxa"/>
              <w:bottom w:w="57" w:type="dxa"/>
              <w:right w:w="85" w:type="dxa"/>
            </w:tcMar>
            <w:vAlign w:val="center"/>
          </w:tcPr>
          <w:p w:rsidR="00FB5271" w:rsidRPr="004A30EE" w:rsidRDefault="00FB5271" w:rsidP="004A30EE">
            <w:pPr>
              <w:tabs>
                <w:tab w:val="left" w:pos="709"/>
              </w:tabs>
              <w:rPr>
                <w:bCs/>
                <w:szCs w:val="22"/>
                <w:lang w:eastAsia="es-AR"/>
              </w:rPr>
            </w:pPr>
            <w:r w:rsidRPr="004A30EE">
              <w:rPr>
                <w:bCs/>
                <w:szCs w:val="22"/>
                <w:lang w:eastAsia="es-AR"/>
              </w:rPr>
              <w:t xml:space="preserve">Certificado de Aptitud Ambiental por Renovación </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7.1</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bCs/>
                <w:szCs w:val="22"/>
                <w:lang w:eastAsia="es-AR"/>
              </w:rPr>
            </w:pPr>
            <w:r w:rsidRPr="004A30EE">
              <w:rPr>
                <w:bCs/>
                <w:szCs w:val="22"/>
                <w:lang w:eastAsia="es-AR"/>
              </w:rPr>
              <w:t>Con relevante efecto (C.R.E.)</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7.2</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bCs/>
                <w:szCs w:val="22"/>
                <w:lang w:eastAsia="es-AR"/>
              </w:rPr>
            </w:pPr>
            <w:r w:rsidRPr="004A30EE">
              <w:rPr>
                <w:bCs/>
                <w:szCs w:val="22"/>
                <w:lang w:eastAsia="es-AR"/>
              </w:rPr>
              <w:t>Sujeto a categorización que resultó con relevante efecto como resultado de la evaluación y categorización de la autoridad de aplicación (S/C CRE)</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7.3</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bCs/>
                <w:szCs w:val="22"/>
                <w:lang w:eastAsia="es-AR"/>
              </w:rPr>
            </w:pPr>
            <w:r w:rsidRPr="004A30EE">
              <w:rPr>
                <w:bCs/>
                <w:szCs w:val="22"/>
                <w:lang w:eastAsia="es-AR"/>
              </w:rPr>
              <w:t>Sujeto a categorización que resultó sin relevante efecto como resultado de la evaluación y categorización de la autoridad de aplicación (S/C. S.R.E)</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7.4</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bCs/>
                <w:szCs w:val="22"/>
                <w:lang w:eastAsia="es-AR"/>
              </w:rPr>
            </w:pPr>
            <w:r w:rsidRPr="004A30EE">
              <w:rPr>
                <w:bCs/>
                <w:szCs w:val="22"/>
                <w:lang w:eastAsia="es-AR"/>
              </w:rPr>
              <w:t xml:space="preserve">Sin relevante efecto con condiciones (S.R.E. C/C) </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20"/>
          <w:jc w:val="center"/>
        </w:trPr>
        <w:tc>
          <w:tcPr>
            <w:tcW w:w="482"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7.5</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bCs/>
                <w:szCs w:val="22"/>
                <w:lang w:eastAsia="es-AR"/>
              </w:rPr>
            </w:pPr>
            <w:r w:rsidRPr="004A30EE">
              <w:rPr>
                <w:bCs/>
                <w:szCs w:val="22"/>
                <w:lang w:eastAsia="es-AR"/>
              </w:rPr>
              <w:t>Sin relevante efecto (S.R.E</w:t>
            </w:r>
            <w:r w:rsidRPr="004A30EE">
              <w:rPr>
                <w:szCs w:val="22"/>
                <w:lang w:eastAsia="es-AR"/>
              </w:rPr>
              <w:t>)</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600"/>
          <w:jc w:val="center"/>
        </w:trPr>
        <w:tc>
          <w:tcPr>
            <w:tcW w:w="482" w:type="dxa"/>
            <w:noWrap/>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8</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lang w:eastAsia="es-AR"/>
              </w:rPr>
            </w:pPr>
            <w:r w:rsidRPr="004A30EE">
              <w:rPr>
                <w:szCs w:val="22"/>
                <w:lang w:eastAsia="es-AR"/>
              </w:rPr>
              <w:t>Modificaciones en los trámites de sujetos a categorización por cambio de rubro y/o superficie y/o incorporación de chapas catastrales con la intervención del área técnica</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r w:rsidR="00FB5271" w:rsidRPr="004A30EE" w:rsidTr="00BA3AC2">
        <w:trPr>
          <w:trHeight w:val="20"/>
          <w:jc w:val="center"/>
        </w:trPr>
        <w:tc>
          <w:tcPr>
            <w:tcW w:w="482" w:type="dxa"/>
            <w:noWrap/>
            <w:tcMar>
              <w:top w:w="57" w:type="dxa"/>
              <w:left w:w="85" w:type="dxa"/>
              <w:bottom w:w="57" w:type="dxa"/>
              <w:right w:w="85" w:type="dxa"/>
            </w:tcMar>
            <w:vAlign w:val="center"/>
          </w:tcPr>
          <w:p w:rsidR="00FB5271" w:rsidRPr="004A30EE" w:rsidRDefault="00FB5271" w:rsidP="004A30EE">
            <w:pPr>
              <w:tabs>
                <w:tab w:val="left" w:pos="709"/>
              </w:tabs>
              <w:jc w:val="center"/>
              <w:rPr>
                <w:szCs w:val="22"/>
                <w:lang w:eastAsia="es-AR"/>
              </w:rPr>
            </w:pPr>
            <w:r w:rsidRPr="004A30EE">
              <w:rPr>
                <w:szCs w:val="22"/>
                <w:lang w:eastAsia="es-AR"/>
              </w:rPr>
              <w:t>9</w:t>
            </w:r>
          </w:p>
        </w:tc>
        <w:tc>
          <w:tcPr>
            <w:tcW w:w="6717"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rPr>
                <w:szCs w:val="22"/>
                <w:lang w:eastAsia="es-AR"/>
              </w:rPr>
            </w:pPr>
            <w:r w:rsidRPr="004A30EE">
              <w:rPr>
                <w:szCs w:val="22"/>
                <w:lang w:eastAsia="es-AR"/>
              </w:rPr>
              <w:t>Modificaciones en los trámites de sujetos a categorización por cambio de titular y/u otros, sin intervención del área técnica</w:t>
            </w:r>
          </w:p>
        </w:tc>
        <w:tc>
          <w:tcPr>
            <w:tcW w:w="1873" w:type="dxa"/>
            <w:shd w:val="clear" w:color="000000" w:fill="FFFFFF"/>
            <w:tcMar>
              <w:top w:w="57" w:type="dxa"/>
              <w:left w:w="85" w:type="dxa"/>
              <w:bottom w:w="57" w:type="dxa"/>
              <w:right w:w="85" w:type="dxa"/>
            </w:tcMar>
            <w:vAlign w:val="center"/>
          </w:tcPr>
          <w:p w:rsidR="00FB5271" w:rsidRPr="004A30EE" w:rsidRDefault="00FB5271" w:rsidP="004A30EE">
            <w:pPr>
              <w:tabs>
                <w:tab w:val="left" w:pos="709"/>
              </w:tabs>
              <w:jc w:val="right"/>
              <w:rPr>
                <w:bCs/>
                <w:szCs w:val="22"/>
                <w:lang w:eastAsia="es-AR"/>
              </w:rPr>
            </w:pPr>
            <w:r w:rsidRPr="004A30EE">
              <w:rPr>
                <w:bCs/>
                <w:szCs w:val="22"/>
                <w:lang w:eastAsia="es-AR"/>
              </w:rPr>
              <w:t>sin cargo</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64.- Por los servicios de Residuos Peligrosos relacionados con sitios potencialmente contaminados </w:t>
      </w:r>
      <w:r w:rsidR="00C34F36" w:rsidRPr="004A30EE">
        <w:rPr>
          <w:szCs w:val="22"/>
          <w:lang w:val="es-MX"/>
        </w:rPr>
        <w:t xml:space="preserve">de conformidad con la Ley 2.214 </w:t>
      </w:r>
      <w:r w:rsidRPr="004A30EE">
        <w:rPr>
          <w:szCs w:val="22"/>
          <w:lang w:val="es-MX"/>
        </w:rPr>
        <w:t>se abonan los siguientes aranceles: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366"/>
        <w:gridCol w:w="6833"/>
        <w:gridCol w:w="1873"/>
      </w:tblGrid>
      <w:tr w:rsidR="00FB5271" w:rsidRPr="004A30EE" w:rsidTr="00BA3AC2">
        <w:trPr>
          <w:trHeight w:hRule="exact" w:val="520"/>
          <w:tblHeader/>
          <w:jc w:val="center"/>
        </w:trPr>
        <w:tc>
          <w:tcPr>
            <w:tcW w:w="8926" w:type="dxa"/>
            <w:gridSpan w:val="3"/>
            <w:shd w:val="clear" w:color="auto" w:fill="FFFFFF"/>
            <w:tcMar>
              <w:left w:w="85"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SITIOS POTENCIALMENTE CONTAMINADOS</w:t>
            </w:r>
          </w:p>
        </w:tc>
      </w:tr>
      <w:tr w:rsidR="00FB5271" w:rsidRPr="004A30EE" w:rsidTr="00BA3AC2">
        <w:trPr>
          <w:trHeight w:hRule="exact" w:val="598"/>
          <w:jc w:val="center"/>
        </w:trPr>
        <w:tc>
          <w:tcPr>
            <w:tcW w:w="360"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A</w:t>
            </w:r>
          </w:p>
        </w:tc>
        <w:tc>
          <w:tcPr>
            <w:tcW w:w="6723"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Evaluación de sitio potencialmente contaminado o evaluación de estudio hidrogeológico</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trHeight w:hRule="exact" w:val="570"/>
          <w:jc w:val="center"/>
        </w:trPr>
        <w:tc>
          <w:tcPr>
            <w:tcW w:w="360" w:type="dxa"/>
            <w:shd w:val="clear" w:color="auto" w:fill="FFFFFF"/>
            <w:tcMar>
              <w:left w:w="85" w:type="dxa"/>
              <w:right w:w="85" w:type="dxa"/>
            </w:tcMar>
            <w:vAlign w:val="center"/>
          </w:tcPr>
          <w:p w:rsidR="00FB5271" w:rsidRPr="004A30EE" w:rsidRDefault="00FB5271" w:rsidP="004A30EE">
            <w:pPr>
              <w:widowControl w:val="0"/>
              <w:tabs>
                <w:tab w:val="left" w:pos="709"/>
              </w:tabs>
            </w:pPr>
            <w:r w:rsidRPr="004A30EE">
              <w:t>B</w:t>
            </w:r>
          </w:p>
        </w:tc>
        <w:tc>
          <w:tcPr>
            <w:tcW w:w="6723" w:type="dxa"/>
            <w:shd w:val="clear" w:color="auto" w:fill="FFFFFF"/>
            <w:tcMar>
              <w:left w:w="85" w:type="dxa"/>
              <w:right w:w="85" w:type="dxa"/>
            </w:tcMar>
            <w:vAlign w:val="center"/>
          </w:tcPr>
          <w:p w:rsidR="00FB5271" w:rsidRPr="004A30EE" w:rsidRDefault="00FB5271" w:rsidP="004A30EE">
            <w:pPr>
              <w:pStyle w:val="Prrafodelista"/>
              <w:widowControl w:val="0"/>
              <w:tabs>
                <w:tab w:val="left" w:pos="709"/>
              </w:tabs>
              <w:ind w:left="0"/>
              <w:jc w:val="both"/>
              <w:rPr>
                <w:sz w:val="24"/>
              </w:rPr>
            </w:pPr>
            <w:r w:rsidRPr="004A30EE">
              <w:rPr>
                <w:sz w:val="24"/>
              </w:rPr>
              <w:t>Análisis y aprobación del plan de recomposición ambiental</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pPr>
            <w:r w:rsidRPr="004A30EE">
              <w:t>sin cargo</w:t>
            </w:r>
          </w:p>
          <w:p w:rsidR="00FB5271" w:rsidRPr="004A30EE" w:rsidRDefault="00FB5271" w:rsidP="004A30EE">
            <w:pPr>
              <w:widowControl w:val="0"/>
              <w:tabs>
                <w:tab w:val="left" w:pos="709"/>
              </w:tabs>
              <w:jc w:val="right"/>
            </w:pPr>
          </w:p>
        </w:tc>
      </w:tr>
      <w:tr w:rsidR="00FB5271" w:rsidRPr="004A30EE" w:rsidTr="00BA3AC2">
        <w:trPr>
          <w:trHeight w:hRule="exact" w:val="544"/>
          <w:jc w:val="center"/>
        </w:trPr>
        <w:tc>
          <w:tcPr>
            <w:tcW w:w="360"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C</w:t>
            </w:r>
          </w:p>
        </w:tc>
        <w:tc>
          <w:tcPr>
            <w:tcW w:w="6723"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Conforme de Recomposición Ambiental o Declaración de Sitio Recompuesto</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trHeight w:hRule="exact" w:val="570"/>
          <w:jc w:val="center"/>
        </w:trPr>
        <w:tc>
          <w:tcPr>
            <w:tcW w:w="360"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lastRenderedPageBreak/>
              <w:t>D</w:t>
            </w:r>
          </w:p>
        </w:tc>
        <w:tc>
          <w:tcPr>
            <w:tcW w:w="6723"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Constancia de No Necesidad de Recomposición Ambiental o Declaración de No Necesidad de Recomposición Ambiental</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trHeight w:hRule="exact" w:val="623"/>
          <w:jc w:val="center"/>
        </w:trPr>
        <w:tc>
          <w:tcPr>
            <w:tcW w:w="360"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E</w:t>
            </w:r>
          </w:p>
        </w:tc>
        <w:tc>
          <w:tcPr>
            <w:tcW w:w="6723"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Solicitud de prórroga del plan de Recomposición Ambiental</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trHeight w:hRule="exact" w:val="689"/>
          <w:jc w:val="center"/>
        </w:trPr>
        <w:tc>
          <w:tcPr>
            <w:tcW w:w="360"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F</w:t>
            </w:r>
          </w:p>
        </w:tc>
        <w:tc>
          <w:tcPr>
            <w:tcW w:w="6723"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Solicitud de excepción al retiro de tanques</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trHeight w:hRule="exact" w:val="698"/>
          <w:jc w:val="center"/>
        </w:trPr>
        <w:tc>
          <w:tcPr>
            <w:tcW w:w="360"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G</w:t>
            </w:r>
          </w:p>
        </w:tc>
        <w:tc>
          <w:tcPr>
            <w:tcW w:w="6723" w:type="dxa"/>
            <w:shd w:val="clear" w:color="auto" w:fill="FFFFFF"/>
            <w:tcMar>
              <w:left w:w="85" w:type="dxa"/>
              <w:right w:w="85"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lang w:eastAsia="en-US"/>
              </w:rPr>
              <w:t>Inscripción en la Nómina de Profesionales para la realización de estudios hidrogeológicos</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84,96 UT</w:t>
            </w:r>
          </w:p>
        </w:tc>
      </w:tr>
      <w:tr w:rsidR="00FB5271" w:rsidRPr="004A30EE" w:rsidTr="00BA3AC2">
        <w:trPr>
          <w:trHeight w:hRule="exact" w:val="698"/>
          <w:jc w:val="center"/>
        </w:trPr>
        <w:tc>
          <w:tcPr>
            <w:tcW w:w="360"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H</w:t>
            </w:r>
          </w:p>
        </w:tc>
        <w:tc>
          <w:tcPr>
            <w:tcW w:w="6723" w:type="dxa"/>
            <w:shd w:val="clear" w:color="auto" w:fill="FFFFFF"/>
            <w:tcMar>
              <w:left w:w="85" w:type="dxa"/>
              <w:right w:w="85"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lang w:eastAsia="en-US"/>
              </w:rPr>
              <w:t>Renovación en la Nómina de Profesionales para la realización de estudios hidrogeológicos</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84,96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65.- Por los servicios del Registro de Actividades catalogadas como potencialmente contaminantes por ruidos</w:t>
      </w:r>
      <w:r w:rsidR="00C34F36" w:rsidRPr="004A30EE">
        <w:rPr>
          <w:szCs w:val="22"/>
          <w:lang w:val="es-MX"/>
        </w:rPr>
        <w:t xml:space="preserve"> y vibraciones (RAC) (Ley 1.540</w:t>
      </w:r>
      <w:r w:rsidRPr="004A30EE">
        <w:rPr>
          <w:szCs w:val="22"/>
          <w:lang w:val="es-MX"/>
        </w:rPr>
        <w:t>), se establecen los siguientes aranceles: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458"/>
        <w:gridCol w:w="6741"/>
        <w:gridCol w:w="1873"/>
      </w:tblGrid>
      <w:tr w:rsidR="00FB5271" w:rsidRPr="004A30EE" w:rsidTr="00BA3AC2">
        <w:trPr>
          <w:tblHeader/>
          <w:jc w:val="center"/>
        </w:trPr>
        <w:tc>
          <w:tcPr>
            <w:tcW w:w="7199" w:type="dxa"/>
            <w:gridSpan w:val="2"/>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CONCEPTO</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IMPORTE</w:t>
            </w:r>
          </w:p>
        </w:tc>
      </w:tr>
      <w:tr w:rsidR="00FB5271" w:rsidRPr="004A30EE" w:rsidTr="00BA3AC2">
        <w:trPr>
          <w:jc w:val="center"/>
        </w:trPr>
        <w:tc>
          <w:tcPr>
            <w:tcW w:w="458"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1</w:t>
            </w:r>
          </w:p>
        </w:tc>
        <w:tc>
          <w:tcPr>
            <w:tcW w:w="8614" w:type="dxa"/>
            <w:gridSpan w:val="2"/>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Por la inscripción de equipos de medición de ruidos y vibraciones y/o verificación y análisis de calibración:</w:t>
            </w:r>
          </w:p>
        </w:tc>
      </w:tr>
      <w:tr w:rsidR="00FB5271" w:rsidRPr="004A30EE" w:rsidTr="00BA3AC2">
        <w:trPr>
          <w:jc w:val="center"/>
        </w:trPr>
        <w:tc>
          <w:tcPr>
            <w:tcW w:w="458"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1.a</w:t>
            </w:r>
          </w:p>
        </w:tc>
        <w:tc>
          <w:tcPr>
            <w:tcW w:w="6741"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Por equipo</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jc w:val="center"/>
        </w:trPr>
        <w:tc>
          <w:tcPr>
            <w:tcW w:w="458"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 xml:space="preserve">2 </w:t>
            </w:r>
          </w:p>
        </w:tc>
        <w:tc>
          <w:tcPr>
            <w:tcW w:w="6741"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 xml:space="preserve">Evaluación Impacto Acústico para Eventos, independientemente de la superficie </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jc w:val="center"/>
        </w:trPr>
        <w:tc>
          <w:tcPr>
            <w:tcW w:w="458" w:type="dxa"/>
            <w:shd w:val="clear" w:color="auto" w:fill="FFFFFF"/>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rPr>
              <w:t xml:space="preserve">3 </w:t>
            </w:r>
          </w:p>
        </w:tc>
        <w:tc>
          <w:tcPr>
            <w:tcW w:w="6741" w:type="dxa"/>
            <w:shd w:val="clear" w:color="auto" w:fill="FFFFFF"/>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rPr>
              <w:t>Inscripción en el Registro de Profesionales de Impacto Acústico</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jc w:val="center"/>
        </w:trPr>
        <w:tc>
          <w:tcPr>
            <w:tcW w:w="458" w:type="dxa"/>
            <w:shd w:val="clear" w:color="auto" w:fill="FFFFFF"/>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rPr>
              <w:t>4</w:t>
            </w:r>
          </w:p>
        </w:tc>
        <w:tc>
          <w:tcPr>
            <w:tcW w:w="6741" w:type="dxa"/>
            <w:shd w:val="clear" w:color="auto" w:fill="FFFFFF"/>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lang w:eastAsia="en-US"/>
              </w:rPr>
              <w:t>Renovación en el Registro de Profesionales de Impacto Acústico</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bl>
    <w:p w:rsidR="00FB5271" w:rsidRPr="004A30EE" w:rsidRDefault="00FB5271" w:rsidP="004A30EE">
      <w:pPr>
        <w:tabs>
          <w:tab w:val="left" w:pos="709"/>
        </w:tabs>
        <w:autoSpaceDE w:val="0"/>
        <w:autoSpaceDN w:val="0"/>
        <w:adjustRightInd w:val="0"/>
        <w:rPr>
          <w:szCs w:val="22"/>
          <w:lang w:val="es-MX"/>
        </w:rPr>
      </w:pPr>
      <w:bookmarkStart w:id="1" w:name="_Hlk48667815"/>
    </w:p>
    <w:p w:rsidR="00FB5271" w:rsidRPr="004A30EE" w:rsidRDefault="00FB5271" w:rsidP="004A30EE">
      <w:pPr>
        <w:tabs>
          <w:tab w:val="left" w:pos="709"/>
        </w:tabs>
        <w:autoSpaceDE w:val="0"/>
        <w:autoSpaceDN w:val="0"/>
        <w:adjustRightInd w:val="0"/>
        <w:rPr>
          <w:szCs w:val="22"/>
          <w:lang w:val="es-MX"/>
        </w:rPr>
      </w:pPr>
      <w:r w:rsidRPr="004A30EE">
        <w:rPr>
          <w:szCs w:val="22"/>
          <w:lang w:val="es-MX"/>
        </w:rPr>
        <w:t>Artículo 66.- Por los servicios relacionados con Laboratorios de Determinaciones Ambientales (</w:t>
      </w:r>
      <w:r w:rsidR="00C34F36" w:rsidRPr="004A30EE">
        <w:rPr>
          <w:szCs w:val="22"/>
          <w:lang w:eastAsia="en-US"/>
        </w:rPr>
        <w:t>Resolución 455/APRA/18</w:t>
      </w:r>
      <w:r w:rsidRPr="004A30EE">
        <w:rPr>
          <w:szCs w:val="22"/>
          <w:lang w:eastAsia="en-US"/>
        </w:rPr>
        <w:t>)</w:t>
      </w:r>
      <w:r w:rsidRPr="004A30EE">
        <w:rPr>
          <w:szCs w:val="22"/>
          <w:lang w:val="es-MX"/>
        </w:rPr>
        <w:t xml:space="preserve"> se abonan los siguientes aranceles: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624"/>
        <w:gridCol w:w="6575"/>
        <w:gridCol w:w="1873"/>
      </w:tblGrid>
      <w:tr w:rsidR="00FB5271" w:rsidRPr="004A30EE" w:rsidTr="00BA3AC2">
        <w:trPr>
          <w:trHeight w:hRule="exact" w:val="405"/>
          <w:tblHeader/>
          <w:jc w:val="center"/>
        </w:trPr>
        <w:tc>
          <w:tcPr>
            <w:tcW w:w="7083" w:type="dxa"/>
            <w:gridSpan w:val="2"/>
            <w:shd w:val="clear" w:color="auto" w:fill="FFFFFF"/>
            <w:tcMar>
              <w:left w:w="85"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CONCEPTO</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IMPORTE</w:t>
            </w:r>
          </w:p>
        </w:tc>
      </w:tr>
      <w:tr w:rsidR="00FB5271" w:rsidRPr="004A30EE" w:rsidTr="00BA3AC2">
        <w:trPr>
          <w:trHeight w:hRule="exact" w:val="405"/>
          <w:jc w:val="center"/>
        </w:trPr>
        <w:tc>
          <w:tcPr>
            <w:tcW w:w="614"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1</w:t>
            </w:r>
          </w:p>
        </w:tc>
        <w:tc>
          <w:tcPr>
            <w:tcW w:w="8312" w:type="dxa"/>
            <w:gridSpan w:val="2"/>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Laboratorios Ambientales</w:t>
            </w:r>
          </w:p>
        </w:tc>
      </w:tr>
      <w:tr w:rsidR="00FB5271" w:rsidRPr="004A30EE" w:rsidTr="00BA3AC2">
        <w:trPr>
          <w:trHeight w:hRule="exact" w:val="621"/>
          <w:jc w:val="center"/>
        </w:trPr>
        <w:tc>
          <w:tcPr>
            <w:tcW w:w="614" w:type="dxa"/>
            <w:shd w:val="clear" w:color="auto" w:fill="FFFFFF"/>
            <w:tcMar>
              <w:left w:w="85" w:type="dxa"/>
              <w:right w:w="85"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rPr>
              <w:t>1.1</w:t>
            </w:r>
          </w:p>
        </w:tc>
        <w:tc>
          <w:tcPr>
            <w:tcW w:w="6469" w:type="dxa"/>
            <w:shd w:val="clear" w:color="auto" w:fill="FFFFFF"/>
            <w:tcMar>
              <w:left w:w="85" w:type="dxa"/>
              <w:right w:w="85"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rPr>
              <w:t>Por el servicio de evaluación e inscripción/renovación de laboratorios ambientales</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997,49 UT</w:t>
            </w:r>
          </w:p>
        </w:tc>
      </w:tr>
      <w:tr w:rsidR="00FB5271" w:rsidRPr="004A30EE" w:rsidTr="00BA3AC2">
        <w:trPr>
          <w:trHeight w:hRule="exact" w:val="713"/>
          <w:jc w:val="center"/>
        </w:trPr>
        <w:tc>
          <w:tcPr>
            <w:tcW w:w="614"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1.2</w:t>
            </w:r>
          </w:p>
        </w:tc>
        <w:tc>
          <w:tcPr>
            <w:tcW w:w="6469"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Por el servicio de rectificación de la inscripción/renovación de laboratorios de determinaciones ambientales</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55,77 UT</w:t>
            </w:r>
          </w:p>
        </w:tc>
      </w:tr>
      <w:tr w:rsidR="00FB5271" w:rsidRPr="004A30EE" w:rsidTr="00BA3AC2">
        <w:trPr>
          <w:trHeight w:hRule="exact" w:val="426"/>
          <w:jc w:val="center"/>
        </w:trPr>
        <w:tc>
          <w:tcPr>
            <w:tcW w:w="614"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2</w:t>
            </w:r>
          </w:p>
        </w:tc>
        <w:tc>
          <w:tcPr>
            <w:tcW w:w="8312" w:type="dxa"/>
            <w:gridSpan w:val="2"/>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Cadenas de Custodia y Protocolos</w:t>
            </w:r>
          </w:p>
        </w:tc>
      </w:tr>
      <w:tr w:rsidR="00FB5271" w:rsidRPr="004A30EE" w:rsidTr="00BA3AC2">
        <w:trPr>
          <w:trHeight w:hRule="exact" w:val="701"/>
          <w:jc w:val="center"/>
        </w:trPr>
        <w:tc>
          <w:tcPr>
            <w:tcW w:w="614"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2.1</w:t>
            </w:r>
          </w:p>
        </w:tc>
        <w:tc>
          <w:tcPr>
            <w:tcW w:w="6469"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 xml:space="preserve">Por cada cadena de custodia de determinaciones ambientales emitida por laboratorios certificados </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0,55 UT</w:t>
            </w:r>
          </w:p>
        </w:tc>
      </w:tr>
      <w:tr w:rsidR="00FB5271" w:rsidRPr="004A30EE" w:rsidTr="00BA3AC2">
        <w:trPr>
          <w:trHeight w:hRule="exact" w:val="712"/>
          <w:jc w:val="center"/>
        </w:trPr>
        <w:tc>
          <w:tcPr>
            <w:tcW w:w="614"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2.2</w:t>
            </w:r>
          </w:p>
        </w:tc>
        <w:tc>
          <w:tcPr>
            <w:tcW w:w="6469" w:type="dxa"/>
            <w:shd w:val="clear" w:color="auto" w:fill="FFFFFF"/>
            <w:tcMar>
              <w:left w:w="85" w:type="dxa"/>
              <w:right w:w="85" w:type="dxa"/>
            </w:tcMar>
            <w:vAlign w:val="center"/>
          </w:tcPr>
          <w:p w:rsidR="00FB5271" w:rsidRPr="004A30EE" w:rsidRDefault="00FB5271" w:rsidP="004A30EE">
            <w:pPr>
              <w:widowControl w:val="0"/>
              <w:tabs>
                <w:tab w:val="left" w:pos="709"/>
              </w:tabs>
              <w:rPr>
                <w:szCs w:val="22"/>
              </w:rPr>
            </w:pPr>
            <w:r w:rsidRPr="004A30EE">
              <w:rPr>
                <w:szCs w:val="22"/>
              </w:rPr>
              <w:t xml:space="preserve">Por cada protocolo de determinaciones ambientales emitido por laboratorios certificados </w:t>
            </w:r>
          </w:p>
        </w:tc>
        <w:tc>
          <w:tcPr>
            <w:tcW w:w="1843" w:type="dxa"/>
            <w:shd w:val="clear" w:color="auto" w:fill="FFFFFF"/>
            <w:tcMar>
              <w:left w:w="85"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0,55 UT</w:t>
            </w:r>
          </w:p>
        </w:tc>
      </w:tr>
      <w:bookmarkEnd w:id="1"/>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67.- Por los equipos de tratamiento de agua de natatorios</w:t>
      </w:r>
      <w:r w:rsidR="00C34F36" w:rsidRPr="004A30EE">
        <w:rPr>
          <w:szCs w:val="22"/>
          <w:lang w:val="es-MX"/>
        </w:rPr>
        <w:t>, Ordenanza 34.421 (</w:t>
      </w:r>
      <w:r w:rsidRPr="004A30EE">
        <w:rPr>
          <w:szCs w:val="22"/>
          <w:lang w:val="es-MX"/>
        </w:rPr>
        <w:t>Código de Habilitaciones y Verificacione</w:t>
      </w:r>
      <w:r w:rsidR="00C34F36" w:rsidRPr="004A30EE">
        <w:rPr>
          <w:szCs w:val="22"/>
          <w:lang w:val="es-MX"/>
        </w:rPr>
        <w:t>s</w:t>
      </w:r>
      <w:r w:rsidRPr="004A30EE">
        <w:rPr>
          <w:szCs w:val="22"/>
          <w:lang w:val="es-MX"/>
        </w:rPr>
        <w:t>):</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563"/>
        <w:gridCol w:w="6636"/>
        <w:gridCol w:w="1873"/>
      </w:tblGrid>
      <w:tr w:rsidR="00FB5271" w:rsidRPr="004A30EE" w:rsidTr="00BA3AC2">
        <w:trPr>
          <w:tblHeader/>
          <w:jc w:val="center"/>
        </w:trPr>
        <w:tc>
          <w:tcPr>
            <w:tcW w:w="7083" w:type="dxa"/>
            <w:gridSpan w:val="2"/>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CONCEPTO</w:t>
            </w:r>
          </w:p>
        </w:tc>
        <w:tc>
          <w:tcPr>
            <w:tcW w:w="184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IMPORTE</w:t>
            </w:r>
          </w:p>
        </w:tc>
      </w:tr>
      <w:tr w:rsidR="00FB5271" w:rsidRPr="004A30EE" w:rsidTr="00BA3AC2">
        <w:trPr>
          <w:trHeight w:val="409"/>
          <w:jc w:val="center"/>
        </w:trPr>
        <w:tc>
          <w:tcPr>
            <w:tcW w:w="554"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A</w:t>
            </w:r>
          </w:p>
        </w:tc>
        <w:tc>
          <w:tcPr>
            <w:tcW w:w="6529"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Por rúbrica de cada libro reglamentario de calidad de agua</w:t>
            </w:r>
          </w:p>
        </w:tc>
        <w:tc>
          <w:tcPr>
            <w:tcW w:w="184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trHeight w:val="377"/>
          <w:jc w:val="center"/>
        </w:trPr>
        <w:tc>
          <w:tcPr>
            <w:tcW w:w="554"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lastRenderedPageBreak/>
              <w:t>B</w:t>
            </w:r>
          </w:p>
        </w:tc>
        <w:tc>
          <w:tcPr>
            <w:tcW w:w="6529"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Certificación de aprobación de equipos de tratamiento de agua de natatorios</w:t>
            </w:r>
          </w:p>
        </w:tc>
        <w:tc>
          <w:tcPr>
            <w:tcW w:w="184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trHeight w:val="371"/>
          <w:jc w:val="center"/>
        </w:trPr>
        <w:tc>
          <w:tcPr>
            <w:tcW w:w="554"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C</w:t>
            </w:r>
          </w:p>
        </w:tc>
        <w:tc>
          <w:tcPr>
            <w:tcW w:w="6529" w:type="dxa"/>
            <w:shd w:val="clear" w:color="auto" w:fill="FFFFFF"/>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lang w:eastAsia="en-US"/>
              </w:rPr>
              <w:t>Por modificaciones en el certificado de aprobación de equipos</w:t>
            </w:r>
          </w:p>
        </w:tc>
        <w:tc>
          <w:tcPr>
            <w:tcW w:w="184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bl>
    <w:p w:rsidR="00FB5271" w:rsidRPr="004A30EE" w:rsidRDefault="00FB5271" w:rsidP="004A30EE">
      <w:pPr>
        <w:tabs>
          <w:tab w:val="left" w:pos="709"/>
        </w:tabs>
        <w:rPr>
          <w:szCs w:val="22"/>
          <w:lang w:val="es-MX"/>
        </w:rPr>
      </w:pPr>
    </w:p>
    <w:p w:rsidR="00FB5271" w:rsidRPr="004A30EE" w:rsidRDefault="00FB5271" w:rsidP="004A30EE">
      <w:pPr>
        <w:tabs>
          <w:tab w:val="right" w:leader="dot" w:pos="9072"/>
        </w:tabs>
        <w:rPr>
          <w:szCs w:val="22"/>
          <w:lang w:val="es-MX"/>
        </w:rPr>
      </w:pPr>
      <w:r w:rsidRPr="004A30EE">
        <w:rPr>
          <w:szCs w:val="22"/>
          <w:lang w:val="es-MX"/>
        </w:rPr>
        <w:t>Artículo 68.- Por análisis de laboratorio por Unidad Tributaria de Determinación Analítica</w:t>
      </w:r>
      <w:r w:rsidRPr="004A30EE">
        <w:rPr>
          <w:szCs w:val="22"/>
          <w:lang w:val="es-MX"/>
        </w:rPr>
        <w:tab/>
        <w:t>sin cargo</w:t>
      </w:r>
    </w:p>
    <w:p w:rsidR="00FB5271" w:rsidRPr="004A30EE" w:rsidRDefault="00FB5271" w:rsidP="004A30EE">
      <w:pPr>
        <w:tabs>
          <w:tab w:val="left" w:pos="709"/>
          <w:tab w:val="right" w:leader="dot" w:pos="8505"/>
        </w:tabs>
        <w:rPr>
          <w:szCs w:val="22"/>
        </w:rPr>
      </w:pPr>
    </w:p>
    <w:p w:rsidR="00FB5271" w:rsidRPr="004A30EE" w:rsidRDefault="00FB5271" w:rsidP="004A30EE">
      <w:pPr>
        <w:tabs>
          <w:tab w:val="left" w:pos="709"/>
        </w:tabs>
        <w:rPr>
          <w:szCs w:val="22"/>
          <w:lang w:val="es-MX"/>
        </w:rPr>
      </w:pPr>
      <w:r w:rsidRPr="004A30EE">
        <w:rPr>
          <w:szCs w:val="22"/>
          <w:lang w:val="es-MX"/>
        </w:rPr>
        <w:t>Artículo 69.- Por los servicios correspondientes a la Ley de Aguas (Ley 3.295</w:t>
      </w:r>
      <w:r w:rsidRPr="004A30EE">
        <w:rPr>
          <w:bCs/>
          <w:szCs w:val="22"/>
          <w:lang w:val="es-MX"/>
        </w:rPr>
        <w:t>),</w:t>
      </w:r>
      <w:r w:rsidRPr="004A30EE">
        <w:rPr>
          <w:szCs w:val="22"/>
          <w:lang w:val="es-MX"/>
        </w:rPr>
        <w:t xml:space="preserve"> se abona: </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572"/>
        <w:gridCol w:w="6627"/>
        <w:gridCol w:w="1873"/>
      </w:tblGrid>
      <w:tr w:rsidR="00FB5271" w:rsidRPr="004A30EE" w:rsidTr="00BA3AC2">
        <w:trPr>
          <w:tblHeader/>
          <w:jc w:val="center"/>
        </w:trPr>
        <w:tc>
          <w:tcPr>
            <w:tcW w:w="7199" w:type="dxa"/>
            <w:gridSpan w:val="2"/>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bookmarkStart w:id="2" w:name="_Hlk48652471"/>
            <w:r w:rsidRPr="004A30EE">
              <w:rPr>
                <w:szCs w:val="22"/>
              </w:rPr>
              <w:t>CONCEPTO</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IMPORTE</w:t>
            </w:r>
          </w:p>
        </w:tc>
      </w:tr>
      <w:tr w:rsidR="00FB5271" w:rsidRPr="004A30EE" w:rsidTr="00BA3AC2">
        <w:trPr>
          <w:trHeight w:val="398"/>
          <w:jc w:val="center"/>
        </w:trPr>
        <w:tc>
          <w:tcPr>
            <w:tcW w:w="572"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A</w:t>
            </w:r>
          </w:p>
        </w:tc>
        <w:tc>
          <w:tcPr>
            <w:tcW w:w="6627"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Por el otorgamiento de permiso de extracción</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jc w:val="center"/>
        </w:trPr>
        <w:tc>
          <w:tcPr>
            <w:tcW w:w="572"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B</w:t>
            </w:r>
          </w:p>
        </w:tc>
        <w:tc>
          <w:tcPr>
            <w:tcW w:w="6627"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Tasa mensual por m</w:t>
            </w:r>
            <w:r w:rsidRPr="004A30EE">
              <w:rPr>
                <w:szCs w:val="22"/>
                <w:vertAlign w:val="superscript"/>
              </w:rPr>
              <w:t>3</w:t>
            </w:r>
            <w:r w:rsidRPr="004A30EE">
              <w:rPr>
                <w:szCs w:val="22"/>
              </w:rPr>
              <w:t xml:space="preserve"> extraído: entre 1 y 30.000.000 metros cúbicos mensuales</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szCs w:val="22"/>
              </w:rPr>
              <w:t>sin cargo</w:t>
            </w:r>
          </w:p>
        </w:tc>
      </w:tr>
      <w:tr w:rsidR="00FB5271" w:rsidRPr="004A30EE" w:rsidTr="00BA3AC2">
        <w:trPr>
          <w:trHeight w:val="528"/>
          <w:jc w:val="center"/>
        </w:trPr>
        <w:tc>
          <w:tcPr>
            <w:tcW w:w="572"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C</w:t>
            </w:r>
          </w:p>
        </w:tc>
        <w:tc>
          <w:tcPr>
            <w:tcW w:w="6627"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Tasa mensual por extracción por m</w:t>
            </w:r>
            <w:r w:rsidRPr="004A30EE">
              <w:rPr>
                <w:szCs w:val="22"/>
                <w:vertAlign w:val="superscript"/>
              </w:rPr>
              <w:t>3</w:t>
            </w:r>
            <w:r w:rsidRPr="004A30EE">
              <w:rPr>
                <w:szCs w:val="22"/>
              </w:rPr>
              <w:t>: más de 30.000.000 metros cúbicos mensuales</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szCs w:val="22"/>
              </w:rPr>
              <w:t>sin cargo</w:t>
            </w:r>
          </w:p>
        </w:tc>
      </w:tr>
      <w:tr w:rsidR="00FB5271" w:rsidRPr="004A30EE" w:rsidTr="00BA3AC2">
        <w:trPr>
          <w:trHeight w:val="341"/>
          <w:jc w:val="center"/>
        </w:trPr>
        <w:tc>
          <w:tcPr>
            <w:tcW w:w="572"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D</w:t>
            </w:r>
          </w:p>
        </w:tc>
        <w:tc>
          <w:tcPr>
            <w:tcW w:w="6627"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Por el otorgamiento de permiso de vertido</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right"/>
              <w:rPr>
                <w:szCs w:val="22"/>
              </w:rPr>
            </w:pPr>
            <w:r w:rsidRPr="004A30EE">
              <w:rPr>
                <w:szCs w:val="22"/>
              </w:rPr>
              <w:t>376,48 UT</w:t>
            </w:r>
          </w:p>
        </w:tc>
      </w:tr>
      <w:bookmarkEnd w:id="2"/>
      <w:tr w:rsidR="00FB5271" w:rsidRPr="004A30EE" w:rsidTr="00BA3AC2">
        <w:trPr>
          <w:jc w:val="center"/>
        </w:trPr>
        <w:tc>
          <w:tcPr>
            <w:tcW w:w="572"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E</w:t>
            </w:r>
          </w:p>
        </w:tc>
        <w:tc>
          <w:tcPr>
            <w:tcW w:w="6627"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Tasa mensual por m</w:t>
            </w:r>
            <w:r w:rsidRPr="004A30EE">
              <w:rPr>
                <w:szCs w:val="22"/>
                <w:vertAlign w:val="superscript"/>
              </w:rPr>
              <w:t>3</w:t>
            </w:r>
            <w:r w:rsidRPr="004A30EE">
              <w:rPr>
                <w:szCs w:val="22"/>
              </w:rPr>
              <w:t xml:space="preserve"> vertido de efluentes provenientes de origen industrial y/o asimilable: entre 1 a 30.000.000 metros cúbicos mensuales.</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szCs w:val="22"/>
              </w:rPr>
              <w:t>sin cargo</w:t>
            </w:r>
          </w:p>
        </w:tc>
      </w:tr>
      <w:tr w:rsidR="00FB5271" w:rsidRPr="004A30EE" w:rsidTr="00BA3AC2">
        <w:trPr>
          <w:jc w:val="center"/>
        </w:trPr>
        <w:tc>
          <w:tcPr>
            <w:tcW w:w="572"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F</w:t>
            </w:r>
          </w:p>
        </w:tc>
        <w:tc>
          <w:tcPr>
            <w:tcW w:w="6627"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Tasa mensual por m</w:t>
            </w:r>
            <w:r w:rsidRPr="004A30EE">
              <w:rPr>
                <w:szCs w:val="22"/>
                <w:vertAlign w:val="superscript"/>
              </w:rPr>
              <w:t>3</w:t>
            </w:r>
            <w:r w:rsidRPr="004A30EE">
              <w:rPr>
                <w:szCs w:val="22"/>
              </w:rPr>
              <w:t xml:space="preserve"> vertido de efluentes provenientes de instalaciones eventuales desmontables o de funcionamiento transitorio: entre 1 y 30.000.000 metros cúbicos mensuales</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szCs w:val="22"/>
              </w:rPr>
              <w:t>sin cargo</w:t>
            </w:r>
          </w:p>
        </w:tc>
      </w:tr>
      <w:tr w:rsidR="00FB5271" w:rsidRPr="004A30EE" w:rsidTr="00BA3AC2">
        <w:trPr>
          <w:trHeight w:val="613"/>
          <w:jc w:val="center"/>
        </w:trPr>
        <w:tc>
          <w:tcPr>
            <w:tcW w:w="572"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jc w:val="center"/>
              <w:rPr>
                <w:szCs w:val="22"/>
              </w:rPr>
            </w:pPr>
            <w:r w:rsidRPr="004A30EE">
              <w:rPr>
                <w:szCs w:val="22"/>
              </w:rPr>
              <w:t>G</w:t>
            </w:r>
          </w:p>
        </w:tc>
        <w:tc>
          <w:tcPr>
            <w:tcW w:w="6627" w:type="dxa"/>
            <w:shd w:val="clear" w:color="auto" w:fill="FFFFFF"/>
            <w:tcMar>
              <w:top w:w="57" w:type="dxa"/>
              <w:left w:w="85" w:type="dxa"/>
              <w:bottom w:w="57" w:type="dxa"/>
              <w:right w:w="85" w:type="dxa"/>
            </w:tcMar>
            <w:vAlign w:val="center"/>
          </w:tcPr>
          <w:p w:rsidR="00FB5271" w:rsidRPr="004A30EE" w:rsidRDefault="00FB5271" w:rsidP="004A30EE">
            <w:pPr>
              <w:widowControl w:val="0"/>
              <w:tabs>
                <w:tab w:val="left" w:pos="709"/>
              </w:tabs>
              <w:rPr>
                <w:szCs w:val="22"/>
              </w:rPr>
            </w:pPr>
            <w:r w:rsidRPr="004A30EE">
              <w:rPr>
                <w:szCs w:val="22"/>
              </w:rPr>
              <w:t>Tasa mensual por m</w:t>
            </w:r>
            <w:r w:rsidRPr="004A30EE">
              <w:rPr>
                <w:szCs w:val="22"/>
                <w:vertAlign w:val="superscript"/>
              </w:rPr>
              <w:t>3</w:t>
            </w:r>
            <w:r w:rsidRPr="004A30EE">
              <w:rPr>
                <w:szCs w:val="22"/>
              </w:rPr>
              <w:t xml:space="preserve"> vertido: más de 30.000.000 metros cúbicos mensuales</w:t>
            </w:r>
          </w:p>
        </w:tc>
        <w:tc>
          <w:tcPr>
            <w:tcW w:w="1873" w:type="dxa"/>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szCs w:val="22"/>
              </w:rPr>
              <w:t>sin cargo</w:t>
            </w:r>
          </w:p>
        </w:tc>
      </w:tr>
    </w:tbl>
    <w:p w:rsidR="00FB5271" w:rsidRPr="004A30EE" w:rsidRDefault="00FB5271" w:rsidP="004A30EE">
      <w:pPr>
        <w:tabs>
          <w:tab w:val="left" w:pos="709"/>
        </w:tabs>
        <w:autoSpaceDE w:val="0"/>
        <w:autoSpaceDN w:val="0"/>
        <w:adjustRightInd w:val="0"/>
        <w:rPr>
          <w:szCs w:val="22"/>
          <w:lang w:val="es-MX"/>
        </w:rPr>
      </w:pPr>
    </w:p>
    <w:p w:rsidR="00FB5271" w:rsidRPr="004A30EE" w:rsidRDefault="00FB5271" w:rsidP="004A30EE">
      <w:pPr>
        <w:tabs>
          <w:tab w:val="left" w:pos="709"/>
        </w:tabs>
        <w:autoSpaceDE w:val="0"/>
        <w:autoSpaceDN w:val="0"/>
        <w:adjustRightInd w:val="0"/>
        <w:rPr>
          <w:szCs w:val="22"/>
          <w:lang w:eastAsia="en-US"/>
        </w:rPr>
      </w:pPr>
      <w:r w:rsidRPr="004A30EE">
        <w:rPr>
          <w:szCs w:val="22"/>
          <w:lang w:val="es-MX"/>
        </w:rPr>
        <w:t xml:space="preserve">Artículo 70.- Por los Servicios de </w:t>
      </w:r>
      <w:r w:rsidRPr="004A30EE">
        <w:rPr>
          <w:szCs w:val="22"/>
          <w:lang w:eastAsia="en-US"/>
        </w:rPr>
        <w:t>Registro Público de Lavaderos, Lavanderías y Transportistas de Ropa Hospitalaria, se abona:</w:t>
      </w:r>
    </w:p>
    <w:p w:rsidR="00FB5271" w:rsidRPr="004A30EE" w:rsidRDefault="00FB5271" w:rsidP="004A30EE">
      <w:pPr>
        <w:tabs>
          <w:tab w:val="left" w:pos="709"/>
        </w:tabs>
        <w:autoSpaceDE w:val="0"/>
        <w:autoSpaceDN w:val="0"/>
        <w:adjustRightInd w:val="0"/>
        <w:rPr>
          <w:szCs w:val="22"/>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572"/>
        <w:gridCol w:w="6627"/>
        <w:gridCol w:w="1873"/>
      </w:tblGrid>
      <w:tr w:rsidR="00FB5271" w:rsidRPr="004A30EE" w:rsidTr="00BA3AC2">
        <w:trPr>
          <w:tblHeader/>
          <w:jc w:val="center"/>
        </w:trPr>
        <w:tc>
          <w:tcPr>
            <w:tcW w:w="7083" w:type="dxa"/>
            <w:gridSpan w:val="2"/>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center"/>
              <w:rPr>
                <w:szCs w:val="22"/>
              </w:rPr>
            </w:pPr>
            <w:r w:rsidRPr="004A30EE">
              <w:rPr>
                <w:szCs w:val="22"/>
              </w:rPr>
              <w:t>CONCEPTO</w:t>
            </w:r>
          </w:p>
        </w:tc>
        <w:tc>
          <w:tcPr>
            <w:tcW w:w="1843" w:type="dxa"/>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center"/>
              <w:rPr>
                <w:szCs w:val="22"/>
              </w:rPr>
            </w:pPr>
            <w:r w:rsidRPr="004A30EE">
              <w:rPr>
                <w:szCs w:val="22"/>
              </w:rPr>
              <w:t>IMPORTE</w:t>
            </w:r>
          </w:p>
        </w:tc>
      </w:tr>
      <w:tr w:rsidR="00FB5271" w:rsidRPr="004A30EE" w:rsidTr="00BA3AC2">
        <w:trPr>
          <w:jc w:val="center"/>
        </w:trPr>
        <w:tc>
          <w:tcPr>
            <w:tcW w:w="563" w:type="dxa"/>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center"/>
              <w:rPr>
                <w:szCs w:val="22"/>
              </w:rPr>
            </w:pPr>
            <w:r w:rsidRPr="004A30EE">
              <w:rPr>
                <w:szCs w:val="22"/>
              </w:rPr>
              <w:t>A</w:t>
            </w:r>
          </w:p>
        </w:tc>
        <w:tc>
          <w:tcPr>
            <w:tcW w:w="6520"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lang w:eastAsia="en-US"/>
              </w:rPr>
              <w:t>Inscripción de Lavaderos y Lavanderías y emisión del certificado identificatorio (oblea) de “Lavadero Lavandería de Ropa Hospitalaria – Registrado”</w:t>
            </w:r>
          </w:p>
        </w:tc>
        <w:tc>
          <w:tcPr>
            <w:tcW w:w="1843" w:type="dxa"/>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jc w:val="center"/>
        </w:trPr>
        <w:tc>
          <w:tcPr>
            <w:tcW w:w="563" w:type="dxa"/>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center"/>
              <w:rPr>
                <w:szCs w:val="22"/>
              </w:rPr>
            </w:pPr>
            <w:r w:rsidRPr="004A30EE">
              <w:rPr>
                <w:szCs w:val="22"/>
              </w:rPr>
              <w:t>B</w:t>
            </w:r>
          </w:p>
        </w:tc>
        <w:tc>
          <w:tcPr>
            <w:tcW w:w="6520"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lang w:eastAsia="en-US"/>
              </w:rPr>
              <w:t>Renovación de Lavaderos y Lavanderías y emisión del certificado identificatorio (oblea) de “Lavadero Lavandería de Ropa Hospitalaria – Registrado”</w:t>
            </w:r>
          </w:p>
        </w:tc>
        <w:tc>
          <w:tcPr>
            <w:tcW w:w="1843" w:type="dxa"/>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jc w:val="center"/>
        </w:trPr>
        <w:tc>
          <w:tcPr>
            <w:tcW w:w="563" w:type="dxa"/>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center"/>
              <w:rPr>
                <w:szCs w:val="22"/>
              </w:rPr>
            </w:pPr>
            <w:r w:rsidRPr="004A30EE">
              <w:rPr>
                <w:szCs w:val="22"/>
              </w:rPr>
              <w:t>C</w:t>
            </w:r>
          </w:p>
        </w:tc>
        <w:tc>
          <w:tcPr>
            <w:tcW w:w="6520"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lang w:eastAsia="en-US"/>
              </w:rPr>
              <w:t>Inscripción de transportista de ropa hospitalaria y emisión del certificado identificatorio (oblea) de “Transporte de Ropa Hospitalaria”, por cada vehículo autorizado.</w:t>
            </w:r>
          </w:p>
        </w:tc>
        <w:tc>
          <w:tcPr>
            <w:tcW w:w="1843" w:type="dxa"/>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jc w:val="center"/>
        </w:trPr>
        <w:tc>
          <w:tcPr>
            <w:tcW w:w="563" w:type="dxa"/>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center"/>
              <w:rPr>
                <w:szCs w:val="22"/>
              </w:rPr>
            </w:pPr>
            <w:r w:rsidRPr="004A30EE">
              <w:rPr>
                <w:szCs w:val="22"/>
              </w:rPr>
              <w:t>D</w:t>
            </w:r>
          </w:p>
        </w:tc>
        <w:tc>
          <w:tcPr>
            <w:tcW w:w="6520"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lang w:eastAsia="en-US"/>
              </w:rPr>
              <w:t>Renovación de transportista de ropa hospitalaria y emisión del certificado identificatorio (oblea) de “Transporte de Ropa Hospitalaria”, por cada vehículo autorizado</w:t>
            </w:r>
          </w:p>
        </w:tc>
        <w:tc>
          <w:tcPr>
            <w:tcW w:w="1843" w:type="dxa"/>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r w:rsidR="00FB5271" w:rsidRPr="004A30EE" w:rsidTr="00BA3AC2">
        <w:trPr>
          <w:jc w:val="center"/>
        </w:trPr>
        <w:tc>
          <w:tcPr>
            <w:tcW w:w="563" w:type="dxa"/>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center"/>
              <w:rPr>
                <w:szCs w:val="22"/>
              </w:rPr>
            </w:pPr>
            <w:r w:rsidRPr="004A30EE">
              <w:rPr>
                <w:szCs w:val="22"/>
              </w:rPr>
              <w:t>E</w:t>
            </w:r>
          </w:p>
        </w:tc>
        <w:tc>
          <w:tcPr>
            <w:tcW w:w="6520" w:type="dxa"/>
            <w:shd w:val="clear" w:color="auto" w:fill="FFFFFF"/>
            <w:tcMar>
              <w:top w:w="57" w:type="dxa"/>
              <w:left w:w="57" w:type="dxa"/>
              <w:bottom w:w="57" w:type="dxa"/>
              <w:right w:w="57" w:type="dxa"/>
            </w:tcMar>
            <w:vAlign w:val="center"/>
          </w:tcPr>
          <w:p w:rsidR="00FB5271" w:rsidRPr="004A30EE" w:rsidRDefault="00FB5271" w:rsidP="004A30EE">
            <w:pPr>
              <w:tabs>
                <w:tab w:val="left" w:pos="709"/>
              </w:tabs>
              <w:autoSpaceDE w:val="0"/>
              <w:autoSpaceDN w:val="0"/>
              <w:adjustRightInd w:val="0"/>
              <w:rPr>
                <w:szCs w:val="22"/>
              </w:rPr>
            </w:pPr>
            <w:r w:rsidRPr="004A30EE">
              <w:rPr>
                <w:szCs w:val="22"/>
                <w:lang w:eastAsia="en-US"/>
              </w:rPr>
              <w:t>Emisión de certificado identificatorio (oblea) de “Generador de Ropa Hospitalaria”, emitido a los clientes de los lavaderos y lavanderías.</w:t>
            </w:r>
          </w:p>
        </w:tc>
        <w:tc>
          <w:tcPr>
            <w:tcW w:w="1843" w:type="dxa"/>
            <w:shd w:val="clear" w:color="auto" w:fill="FFFFFF"/>
            <w:tcMar>
              <w:top w:w="57" w:type="dxa"/>
              <w:left w:w="57" w:type="dxa"/>
              <w:bottom w:w="57" w:type="dxa"/>
              <w:right w:w="57" w:type="dxa"/>
            </w:tcMar>
            <w:vAlign w:val="center"/>
          </w:tcPr>
          <w:p w:rsidR="00FB5271" w:rsidRPr="004A30EE" w:rsidRDefault="00FB5271" w:rsidP="004A30EE">
            <w:pPr>
              <w:widowControl w:val="0"/>
              <w:tabs>
                <w:tab w:val="left" w:pos="709"/>
              </w:tabs>
              <w:jc w:val="right"/>
              <w:rPr>
                <w:szCs w:val="22"/>
              </w:rPr>
            </w:pPr>
            <w:r w:rsidRPr="004A30EE">
              <w:rPr>
                <w:szCs w:val="22"/>
              </w:rPr>
              <w:t>sin cargo</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71.- Por el servicio de Certificado de Aptitud Eléctrica y Certificado de Aptitud Eléctrica Periódico se abonarán de la siguiente manera:</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left w:w="28" w:type="dxa"/>
          <w:bottom w:w="57" w:type="dxa"/>
          <w:right w:w="28" w:type="dxa"/>
        </w:tblCellMar>
        <w:tblLook w:val="04A0"/>
      </w:tblPr>
      <w:tblGrid>
        <w:gridCol w:w="572"/>
        <w:gridCol w:w="4752"/>
        <w:gridCol w:w="1874"/>
        <w:gridCol w:w="1874"/>
      </w:tblGrid>
      <w:tr w:rsidR="00FB5271" w:rsidRPr="004A30EE" w:rsidTr="00BA3AC2">
        <w:trPr>
          <w:trHeight w:val="20"/>
          <w:tblHeader/>
          <w:jc w:val="center"/>
        </w:trPr>
        <w:tc>
          <w:tcPr>
            <w:tcW w:w="5324" w:type="dxa"/>
            <w:gridSpan w:val="2"/>
            <w:vMerge w:val="restart"/>
            <w:tcMar>
              <w:left w:w="85" w:type="dxa"/>
              <w:right w:w="85" w:type="dxa"/>
            </w:tcMar>
            <w:vAlign w:val="center"/>
            <w:hideMark/>
          </w:tcPr>
          <w:p w:rsidR="00FB5271" w:rsidRPr="004A30EE" w:rsidRDefault="00FB5271" w:rsidP="004A30EE">
            <w:pPr>
              <w:tabs>
                <w:tab w:val="left" w:pos="709"/>
              </w:tabs>
              <w:rPr>
                <w:szCs w:val="22"/>
              </w:rPr>
            </w:pPr>
          </w:p>
        </w:tc>
        <w:tc>
          <w:tcPr>
            <w:tcW w:w="1874" w:type="dxa"/>
            <w:tcMar>
              <w:left w:w="85" w:type="dxa"/>
              <w:right w:w="85" w:type="dxa"/>
            </w:tcMar>
            <w:vAlign w:val="center"/>
            <w:hideMark/>
          </w:tcPr>
          <w:p w:rsidR="00FB5271" w:rsidRPr="004A30EE" w:rsidRDefault="00FB5271" w:rsidP="004A30EE">
            <w:pPr>
              <w:tabs>
                <w:tab w:val="left" w:pos="709"/>
              </w:tabs>
              <w:jc w:val="center"/>
              <w:rPr>
                <w:szCs w:val="22"/>
              </w:rPr>
            </w:pPr>
            <w:r w:rsidRPr="004A30EE">
              <w:rPr>
                <w:szCs w:val="22"/>
              </w:rPr>
              <w:t>TIPO A</w:t>
            </w:r>
          </w:p>
        </w:tc>
        <w:tc>
          <w:tcPr>
            <w:tcW w:w="1874" w:type="dxa"/>
            <w:tcMar>
              <w:left w:w="85" w:type="dxa"/>
              <w:right w:w="85" w:type="dxa"/>
            </w:tcMar>
            <w:vAlign w:val="center"/>
            <w:hideMark/>
          </w:tcPr>
          <w:p w:rsidR="00FB5271" w:rsidRPr="004A30EE" w:rsidRDefault="00FB5271" w:rsidP="004A30EE">
            <w:pPr>
              <w:tabs>
                <w:tab w:val="left" w:pos="709"/>
              </w:tabs>
              <w:jc w:val="center"/>
              <w:rPr>
                <w:szCs w:val="22"/>
              </w:rPr>
            </w:pPr>
            <w:r w:rsidRPr="004A30EE">
              <w:rPr>
                <w:szCs w:val="22"/>
              </w:rPr>
              <w:t>TIPO B</w:t>
            </w:r>
          </w:p>
        </w:tc>
      </w:tr>
      <w:tr w:rsidR="00FB5271" w:rsidRPr="004A30EE" w:rsidTr="00BA3AC2">
        <w:trPr>
          <w:trHeight w:val="20"/>
          <w:tblHeader/>
          <w:jc w:val="center"/>
        </w:trPr>
        <w:tc>
          <w:tcPr>
            <w:tcW w:w="5324" w:type="dxa"/>
            <w:gridSpan w:val="2"/>
            <w:vMerge/>
            <w:tcMar>
              <w:left w:w="85" w:type="dxa"/>
              <w:right w:w="85" w:type="dxa"/>
            </w:tcMar>
            <w:vAlign w:val="center"/>
            <w:hideMark/>
          </w:tcPr>
          <w:p w:rsidR="00FB5271" w:rsidRPr="004A30EE" w:rsidRDefault="00FB5271" w:rsidP="004A30EE">
            <w:pPr>
              <w:tabs>
                <w:tab w:val="left" w:pos="709"/>
              </w:tabs>
              <w:rPr>
                <w:szCs w:val="22"/>
              </w:rPr>
            </w:pPr>
          </w:p>
        </w:tc>
        <w:tc>
          <w:tcPr>
            <w:tcW w:w="1874" w:type="dxa"/>
            <w:tcMar>
              <w:left w:w="85" w:type="dxa"/>
              <w:right w:w="85" w:type="dxa"/>
            </w:tcMar>
            <w:vAlign w:val="center"/>
            <w:hideMark/>
          </w:tcPr>
          <w:p w:rsidR="00FB5271" w:rsidRPr="004A30EE" w:rsidRDefault="00FB5271" w:rsidP="004A30EE">
            <w:pPr>
              <w:tabs>
                <w:tab w:val="left" w:pos="709"/>
              </w:tabs>
              <w:jc w:val="center"/>
              <w:rPr>
                <w:szCs w:val="22"/>
              </w:rPr>
            </w:pPr>
            <w:r w:rsidRPr="004A30EE">
              <w:rPr>
                <w:szCs w:val="22"/>
              </w:rPr>
              <w:t>Superficie afectada menor a 200 m</w:t>
            </w:r>
            <w:r w:rsidRPr="004A30EE">
              <w:rPr>
                <w:szCs w:val="22"/>
                <w:vertAlign w:val="superscript"/>
              </w:rPr>
              <w:t>2</w:t>
            </w:r>
          </w:p>
        </w:tc>
        <w:tc>
          <w:tcPr>
            <w:tcW w:w="1874" w:type="dxa"/>
            <w:tcMar>
              <w:left w:w="85" w:type="dxa"/>
              <w:right w:w="85" w:type="dxa"/>
            </w:tcMar>
            <w:vAlign w:val="center"/>
            <w:hideMark/>
          </w:tcPr>
          <w:p w:rsidR="00FB5271" w:rsidRPr="004A30EE" w:rsidRDefault="00FB5271" w:rsidP="004A30EE">
            <w:pPr>
              <w:tabs>
                <w:tab w:val="left" w:pos="709"/>
              </w:tabs>
              <w:jc w:val="center"/>
              <w:rPr>
                <w:szCs w:val="22"/>
              </w:rPr>
            </w:pPr>
            <w:r w:rsidRPr="004A30EE">
              <w:rPr>
                <w:szCs w:val="22"/>
              </w:rPr>
              <w:t>Superficie afectada igual o superior a 200 m</w:t>
            </w:r>
            <w:r w:rsidRPr="004A30EE">
              <w:rPr>
                <w:szCs w:val="22"/>
                <w:vertAlign w:val="superscript"/>
              </w:rPr>
              <w:t>2</w:t>
            </w:r>
          </w:p>
        </w:tc>
      </w:tr>
      <w:tr w:rsidR="00FB5271" w:rsidRPr="004A30EE" w:rsidTr="00BA3AC2">
        <w:trPr>
          <w:trHeight w:val="20"/>
          <w:jc w:val="center"/>
        </w:trPr>
        <w:tc>
          <w:tcPr>
            <w:tcW w:w="572" w:type="dxa"/>
            <w:tcMar>
              <w:left w:w="85" w:type="dxa"/>
              <w:right w:w="85" w:type="dxa"/>
            </w:tcMar>
            <w:vAlign w:val="center"/>
            <w:hideMark/>
          </w:tcPr>
          <w:p w:rsidR="00FB5271" w:rsidRPr="004A30EE" w:rsidRDefault="00FB5271" w:rsidP="004A30EE">
            <w:pPr>
              <w:tabs>
                <w:tab w:val="left" w:pos="709"/>
              </w:tabs>
              <w:rPr>
                <w:szCs w:val="22"/>
              </w:rPr>
            </w:pPr>
            <w:r w:rsidRPr="004A30EE">
              <w:rPr>
                <w:szCs w:val="22"/>
              </w:rPr>
              <w:t>1</w:t>
            </w:r>
          </w:p>
        </w:tc>
        <w:tc>
          <w:tcPr>
            <w:tcW w:w="8500" w:type="dxa"/>
            <w:gridSpan w:val="3"/>
            <w:tcMar>
              <w:left w:w="85" w:type="dxa"/>
              <w:right w:w="85" w:type="dxa"/>
            </w:tcMar>
            <w:vAlign w:val="center"/>
            <w:hideMark/>
          </w:tcPr>
          <w:p w:rsidR="00FB5271" w:rsidRPr="004A30EE" w:rsidRDefault="00FB5271" w:rsidP="004A30EE">
            <w:pPr>
              <w:tabs>
                <w:tab w:val="left" w:pos="709"/>
              </w:tabs>
              <w:rPr>
                <w:szCs w:val="22"/>
              </w:rPr>
            </w:pPr>
            <w:r w:rsidRPr="004A30EE">
              <w:rPr>
                <w:szCs w:val="22"/>
              </w:rPr>
              <w:t>Certificado de Aptitud Eléctrica, según destino del inmueble</w:t>
            </w:r>
          </w:p>
        </w:tc>
      </w:tr>
      <w:tr w:rsidR="00FB5271" w:rsidRPr="004A30EE" w:rsidTr="00BA3AC2">
        <w:trPr>
          <w:trHeight w:val="20"/>
          <w:jc w:val="center"/>
        </w:trPr>
        <w:tc>
          <w:tcPr>
            <w:tcW w:w="572" w:type="dxa"/>
            <w:tcMar>
              <w:left w:w="85" w:type="dxa"/>
              <w:right w:w="85" w:type="dxa"/>
            </w:tcMar>
            <w:vAlign w:val="center"/>
            <w:hideMark/>
          </w:tcPr>
          <w:p w:rsidR="00FB5271" w:rsidRPr="004A30EE" w:rsidRDefault="00FB5271" w:rsidP="004A30EE">
            <w:pPr>
              <w:tabs>
                <w:tab w:val="left" w:pos="709"/>
              </w:tabs>
              <w:rPr>
                <w:szCs w:val="22"/>
              </w:rPr>
            </w:pPr>
            <w:r w:rsidRPr="004A30EE">
              <w:rPr>
                <w:szCs w:val="22"/>
              </w:rPr>
              <w:t>1.a</w:t>
            </w:r>
          </w:p>
        </w:tc>
        <w:tc>
          <w:tcPr>
            <w:tcW w:w="4752" w:type="dxa"/>
            <w:tcMar>
              <w:left w:w="85" w:type="dxa"/>
              <w:right w:w="85" w:type="dxa"/>
            </w:tcMar>
            <w:vAlign w:val="center"/>
            <w:hideMark/>
          </w:tcPr>
          <w:p w:rsidR="00FB5271" w:rsidRPr="004A30EE" w:rsidRDefault="00FB5271" w:rsidP="004A30EE">
            <w:pPr>
              <w:tabs>
                <w:tab w:val="left" w:pos="709"/>
              </w:tabs>
              <w:rPr>
                <w:szCs w:val="22"/>
              </w:rPr>
            </w:pPr>
            <w:r w:rsidRPr="004A30EE">
              <w:rPr>
                <w:szCs w:val="22"/>
              </w:rPr>
              <w:t>Residencial – Vivienda</w:t>
            </w:r>
          </w:p>
        </w:tc>
        <w:tc>
          <w:tcPr>
            <w:tcW w:w="1874" w:type="dxa"/>
            <w:tcMar>
              <w:left w:w="85" w:type="dxa"/>
              <w:right w:w="85" w:type="dxa"/>
            </w:tcMar>
            <w:vAlign w:val="center"/>
            <w:hideMark/>
          </w:tcPr>
          <w:p w:rsidR="00FB5271" w:rsidRPr="004A30EE" w:rsidRDefault="00FB5271" w:rsidP="004A30EE">
            <w:pPr>
              <w:tabs>
                <w:tab w:val="left" w:pos="709"/>
              </w:tabs>
              <w:jc w:val="right"/>
              <w:rPr>
                <w:szCs w:val="22"/>
              </w:rPr>
            </w:pPr>
            <w:r w:rsidRPr="004A30EE">
              <w:rPr>
                <w:szCs w:val="22"/>
              </w:rPr>
              <w:t>sin cargo</w:t>
            </w:r>
          </w:p>
        </w:tc>
        <w:tc>
          <w:tcPr>
            <w:tcW w:w="1874" w:type="dxa"/>
            <w:tcMar>
              <w:left w:w="85" w:type="dxa"/>
              <w:right w:w="85" w:type="dxa"/>
            </w:tcMar>
            <w:vAlign w:val="center"/>
            <w:hideMark/>
          </w:tcPr>
          <w:p w:rsidR="00FB5271" w:rsidRPr="004A30EE" w:rsidRDefault="00FB5271" w:rsidP="004A30EE">
            <w:pPr>
              <w:tabs>
                <w:tab w:val="left" w:pos="709"/>
              </w:tabs>
              <w:jc w:val="right"/>
              <w:rPr>
                <w:szCs w:val="22"/>
              </w:rPr>
            </w:pPr>
            <w:r w:rsidRPr="004A30EE">
              <w:rPr>
                <w:szCs w:val="22"/>
              </w:rPr>
              <w:t>sin cargo</w:t>
            </w:r>
          </w:p>
        </w:tc>
      </w:tr>
      <w:tr w:rsidR="00FB5271" w:rsidRPr="004A30EE" w:rsidTr="00BA3AC2">
        <w:trPr>
          <w:trHeight w:val="20"/>
          <w:jc w:val="center"/>
        </w:trPr>
        <w:tc>
          <w:tcPr>
            <w:tcW w:w="572" w:type="dxa"/>
            <w:tcMar>
              <w:left w:w="85" w:type="dxa"/>
              <w:right w:w="85" w:type="dxa"/>
            </w:tcMar>
            <w:vAlign w:val="center"/>
            <w:hideMark/>
          </w:tcPr>
          <w:p w:rsidR="00FB5271" w:rsidRPr="004A30EE" w:rsidRDefault="00FB5271" w:rsidP="004A30EE">
            <w:pPr>
              <w:tabs>
                <w:tab w:val="left" w:pos="709"/>
              </w:tabs>
              <w:rPr>
                <w:szCs w:val="22"/>
              </w:rPr>
            </w:pPr>
            <w:r w:rsidRPr="004A30EE">
              <w:rPr>
                <w:szCs w:val="22"/>
              </w:rPr>
              <w:t>1.b</w:t>
            </w:r>
          </w:p>
        </w:tc>
        <w:tc>
          <w:tcPr>
            <w:tcW w:w="4752" w:type="dxa"/>
            <w:tcMar>
              <w:left w:w="85" w:type="dxa"/>
              <w:right w:w="85" w:type="dxa"/>
            </w:tcMar>
            <w:vAlign w:val="center"/>
            <w:hideMark/>
          </w:tcPr>
          <w:p w:rsidR="00FB5271" w:rsidRPr="004A30EE" w:rsidRDefault="00FB5271" w:rsidP="004A30EE">
            <w:pPr>
              <w:tabs>
                <w:tab w:val="left" w:pos="709"/>
              </w:tabs>
              <w:rPr>
                <w:szCs w:val="22"/>
              </w:rPr>
            </w:pPr>
            <w:r w:rsidRPr="004A30EE">
              <w:rPr>
                <w:szCs w:val="22"/>
              </w:rPr>
              <w:t>Mixto</w:t>
            </w:r>
          </w:p>
        </w:tc>
        <w:tc>
          <w:tcPr>
            <w:tcW w:w="1874" w:type="dxa"/>
            <w:tcMar>
              <w:left w:w="85" w:type="dxa"/>
              <w:right w:w="85" w:type="dxa"/>
            </w:tcMar>
            <w:vAlign w:val="center"/>
            <w:hideMark/>
          </w:tcPr>
          <w:p w:rsidR="00FB5271" w:rsidRPr="004A30EE" w:rsidRDefault="00FB5271" w:rsidP="004A30EE">
            <w:pPr>
              <w:jc w:val="right"/>
            </w:pPr>
            <w:r w:rsidRPr="004A30EE">
              <w:rPr>
                <w:szCs w:val="22"/>
              </w:rPr>
              <w:t>sin cargo</w:t>
            </w:r>
          </w:p>
        </w:tc>
        <w:tc>
          <w:tcPr>
            <w:tcW w:w="1874" w:type="dxa"/>
            <w:tcMar>
              <w:left w:w="85" w:type="dxa"/>
              <w:right w:w="85" w:type="dxa"/>
            </w:tcMar>
            <w:vAlign w:val="center"/>
            <w:hideMark/>
          </w:tcPr>
          <w:p w:rsidR="00FB5271" w:rsidRPr="004A30EE" w:rsidRDefault="00FB5271" w:rsidP="004A30EE">
            <w:pPr>
              <w:jc w:val="right"/>
            </w:pPr>
            <w:r w:rsidRPr="004A30EE">
              <w:rPr>
                <w:szCs w:val="22"/>
              </w:rPr>
              <w:t>sin cargo</w:t>
            </w:r>
          </w:p>
        </w:tc>
      </w:tr>
      <w:tr w:rsidR="00FB5271" w:rsidRPr="004A30EE" w:rsidTr="00BA3AC2">
        <w:trPr>
          <w:trHeight w:val="20"/>
          <w:jc w:val="center"/>
        </w:trPr>
        <w:tc>
          <w:tcPr>
            <w:tcW w:w="572" w:type="dxa"/>
            <w:tcMar>
              <w:left w:w="85" w:type="dxa"/>
              <w:right w:w="85" w:type="dxa"/>
            </w:tcMar>
            <w:vAlign w:val="center"/>
            <w:hideMark/>
          </w:tcPr>
          <w:p w:rsidR="00FB5271" w:rsidRPr="004A30EE" w:rsidRDefault="00FB5271" w:rsidP="004A30EE">
            <w:pPr>
              <w:tabs>
                <w:tab w:val="left" w:pos="709"/>
              </w:tabs>
              <w:rPr>
                <w:szCs w:val="22"/>
              </w:rPr>
            </w:pPr>
            <w:r w:rsidRPr="004A30EE">
              <w:rPr>
                <w:szCs w:val="22"/>
              </w:rPr>
              <w:t>1.c</w:t>
            </w:r>
          </w:p>
        </w:tc>
        <w:tc>
          <w:tcPr>
            <w:tcW w:w="4752" w:type="dxa"/>
            <w:tcMar>
              <w:left w:w="85" w:type="dxa"/>
              <w:right w:w="85" w:type="dxa"/>
            </w:tcMar>
            <w:vAlign w:val="center"/>
            <w:hideMark/>
          </w:tcPr>
          <w:p w:rsidR="00FB5271" w:rsidRPr="004A30EE" w:rsidRDefault="00FB5271" w:rsidP="004A30EE">
            <w:pPr>
              <w:tabs>
                <w:tab w:val="left" w:pos="709"/>
              </w:tabs>
              <w:rPr>
                <w:szCs w:val="22"/>
              </w:rPr>
            </w:pPr>
            <w:r w:rsidRPr="004A30EE">
              <w:rPr>
                <w:szCs w:val="22"/>
              </w:rPr>
              <w:t>No residencial</w:t>
            </w:r>
          </w:p>
        </w:tc>
        <w:tc>
          <w:tcPr>
            <w:tcW w:w="1874" w:type="dxa"/>
            <w:tcMar>
              <w:left w:w="85" w:type="dxa"/>
              <w:right w:w="85" w:type="dxa"/>
            </w:tcMar>
            <w:vAlign w:val="center"/>
            <w:hideMark/>
          </w:tcPr>
          <w:p w:rsidR="00FB5271" w:rsidRPr="004A30EE" w:rsidRDefault="00FB5271" w:rsidP="004A30EE">
            <w:pPr>
              <w:jc w:val="right"/>
            </w:pPr>
            <w:r w:rsidRPr="004A30EE">
              <w:rPr>
                <w:szCs w:val="22"/>
              </w:rPr>
              <w:t>sin cargo</w:t>
            </w:r>
          </w:p>
        </w:tc>
        <w:tc>
          <w:tcPr>
            <w:tcW w:w="1874" w:type="dxa"/>
            <w:tcMar>
              <w:left w:w="85" w:type="dxa"/>
              <w:right w:w="85" w:type="dxa"/>
            </w:tcMar>
            <w:vAlign w:val="center"/>
            <w:hideMark/>
          </w:tcPr>
          <w:p w:rsidR="00FB5271" w:rsidRPr="004A30EE" w:rsidRDefault="00FB5271" w:rsidP="004A30EE">
            <w:pPr>
              <w:jc w:val="right"/>
            </w:pPr>
            <w:r w:rsidRPr="004A30EE">
              <w:rPr>
                <w:szCs w:val="22"/>
              </w:rPr>
              <w:t>sin cargo</w:t>
            </w:r>
          </w:p>
        </w:tc>
      </w:tr>
      <w:tr w:rsidR="00FB5271" w:rsidRPr="004A30EE" w:rsidTr="00BA3AC2">
        <w:trPr>
          <w:trHeight w:val="20"/>
          <w:jc w:val="center"/>
        </w:trPr>
        <w:tc>
          <w:tcPr>
            <w:tcW w:w="572" w:type="dxa"/>
            <w:tcMar>
              <w:left w:w="85" w:type="dxa"/>
              <w:right w:w="85" w:type="dxa"/>
            </w:tcMar>
            <w:vAlign w:val="center"/>
            <w:hideMark/>
          </w:tcPr>
          <w:p w:rsidR="00FB5271" w:rsidRPr="004A30EE" w:rsidRDefault="00FB5271" w:rsidP="004A30EE">
            <w:pPr>
              <w:tabs>
                <w:tab w:val="left" w:pos="709"/>
              </w:tabs>
              <w:rPr>
                <w:szCs w:val="22"/>
              </w:rPr>
            </w:pPr>
            <w:r w:rsidRPr="004A30EE">
              <w:rPr>
                <w:szCs w:val="22"/>
              </w:rPr>
              <w:t>2</w:t>
            </w:r>
          </w:p>
        </w:tc>
        <w:tc>
          <w:tcPr>
            <w:tcW w:w="4752" w:type="dxa"/>
            <w:tcMar>
              <w:left w:w="85" w:type="dxa"/>
              <w:right w:w="85" w:type="dxa"/>
            </w:tcMar>
            <w:vAlign w:val="center"/>
            <w:hideMark/>
          </w:tcPr>
          <w:p w:rsidR="00FB5271" w:rsidRPr="004A30EE" w:rsidRDefault="00FB5271" w:rsidP="004A30EE">
            <w:pPr>
              <w:tabs>
                <w:tab w:val="left" w:pos="709"/>
              </w:tabs>
              <w:rPr>
                <w:szCs w:val="22"/>
              </w:rPr>
            </w:pPr>
            <w:r w:rsidRPr="004A30EE">
              <w:rPr>
                <w:szCs w:val="22"/>
              </w:rPr>
              <w:t>Certificado de Aptitud Eléctrica Periódica, por certificado y de acuerdo con su criticidad se exigirá su periodicidad</w:t>
            </w:r>
          </w:p>
        </w:tc>
        <w:tc>
          <w:tcPr>
            <w:tcW w:w="3748" w:type="dxa"/>
            <w:gridSpan w:val="2"/>
            <w:tcMar>
              <w:left w:w="85" w:type="dxa"/>
              <w:right w:w="85" w:type="dxa"/>
            </w:tcMar>
            <w:vAlign w:val="center"/>
            <w:hideMark/>
          </w:tcPr>
          <w:p w:rsidR="00FB5271" w:rsidRPr="004A30EE" w:rsidRDefault="00FB5271" w:rsidP="004A30EE">
            <w:pPr>
              <w:jc w:val="right"/>
            </w:pPr>
            <w:r w:rsidRPr="004A30EE">
              <w:rPr>
                <w:szCs w:val="22"/>
              </w:rPr>
              <w:t>sin cargo</w:t>
            </w:r>
          </w:p>
        </w:tc>
      </w:tr>
    </w:tbl>
    <w:p w:rsidR="00FB5271" w:rsidRPr="004A30EE" w:rsidRDefault="00FB5271" w:rsidP="004A30EE">
      <w:pPr>
        <w:tabs>
          <w:tab w:val="left" w:pos="709"/>
        </w:tabs>
        <w:rPr>
          <w:b/>
          <w:szCs w:val="22"/>
          <w:lang w:val="es-MX"/>
        </w:rPr>
      </w:pPr>
    </w:p>
    <w:p w:rsidR="00FB5271" w:rsidRPr="004A30EE" w:rsidRDefault="00FB5271" w:rsidP="004A30EE">
      <w:pPr>
        <w:tabs>
          <w:tab w:val="left" w:pos="709"/>
          <w:tab w:val="right" w:leader="dot" w:pos="9072"/>
        </w:tabs>
        <w:rPr>
          <w:szCs w:val="22"/>
          <w:lang w:val="es-MX"/>
        </w:rPr>
      </w:pPr>
      <w:r w:rsidRPr="004A30EE">
        <w:rPr>
          <w:szCs w:val="22"/>
          <w:lang w:val="es-MX"/>
        </w:rPr>
        <w:t xml:space="preserve">Artículo 72.- Por cada carnet de foguista </w:t>
      </w:r>
      <w:r w:rsidRPr="004A30EE">
        <w:rPr>
          <w:szCs w:val="22"/>
          <w:lang w:val="es-MX"/>
        </w:rPr>
        <w:tab/>
        <w:t>sin costo</w:t>
      </w:r>
    </w:p>
    <w:p w:rsidR="00FB5271" w:rsidRPr="004A30EE" w:rsidRDefault="00FB5271" w:rsidP="004A30EE">
      <w:pPr>
        <w:tabs>
          <w:tab w:val="left" w:pos="709"/>
        </w:tabs>
        <w:rPr>
          <w:szCs w:val="22"/>
          <w:lang w:val="es-MX"/>
        </w:rPr>
      </w:pPr>
    </w:p>
    <w:p w:rsidR="00FB5271" w:rsidRPr="004A30EE" w:rsidRDefault="00FB5271" w:rsidP="004A30EE">
      <w:pPr>
        <w:tabs>
          <w:tab w:val="left" w:pos="709"/>
        </w:tabs>
        <w:jc w:val="center"/>
        <w:rPr>
          <w:b/>
          <w:szCs w:val="22"/>
          <w:lang w:val="es-MX"/>
        </w:rPr>
      </w:pPr>
      <w:r w:rsidRPr="004A30EE">
        <w:rPr>
          <w:b/>
          <w:szCs w:val="22"/>
          <w:lang w:val="es-MX"/>
        </w:rPr>
        <w:t>SERVICIOS VINCULADOS CON EL ÁMBITO LABORAL Y LA SEGURIDAD</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73.- Por los servicios de rúbrica de documentación laboral, autorizaciones de trabajo infantil, registraciones/homologaciones de acuerdos transaccionales, liberatorios y conciliatorios espontáneos, y certificados de libre conflicto laboral colectivo prestados por la </w:t>
      </w:r>
      <w:r w:rsidRPr="004A30EE">
        <w:rPr>
          <w:szCs w:val="24"/>
        </w:rPr>
        <w:t>Subsecretaría de Trabajo y Empleo y sus áreas dependientes</w:t>
      </w:r>
      <w:r w:rsidRPr="004A30EE">
        <w:rPr>
          <w:szCs w:val="22"/>
          <w:lang w:val="es-MX"/>
        </w:rPr>
        <w:t>, se abonan los siguientes aranceles:</w:t>
      </w:r>
    </w:p>
    <w:p w:rsidR="00FB5271" w:rsidRPr="004A30EE" w:rsidRDefault="00FB5271" w:rsidP="004A30EE">
      <w:pPr>
        <w:tabs>
          <w:tab w:val="left" w:pos="709"/>
        </w:tabs>
        <w:rPr>
          <w:szCs w:val="22"/>
          <w:lang w:val="es-MX"/>
        </w:rPr>
      </w:pPr>
    </w:p>
    <w:tbl>
      <w:tblPr>
        <w:tblW w:w="90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0A0"/>
      </w:tblPr>
      <w:tblGrid>
        <w:gridCol w:w="571"/>
        <w:gridCol w:w="6628"/>
        <w:gridCol w:w="1873"/>
      </w:tblGrid>
      <w:tr w:rsidR="00FB5271" w:rsidRPr="004A30EE" w:rsidTr="00BA3AC2">
        <w:trPr>
          <w:tblHeader/>
          <w:jc w:val="center"/>
        </w:trPr>
        <w:tc>
          <w:tcPr>
            <w:tcW w:w="7199" w:type="dxa"/>
            <w:gridSpan w:val="2"/>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CONCEPTO</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IMPORTE</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Autorización de centralización de la rúbrica de libros laborales, independientemente de la cantidad de domicilios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w:t>
            </w:r>
          </w:p>
        </w:tc>
        <w:tc>
          <w:tcPr>
            <w:tcW w:w="8501" w:type="dxa"/>
            <w:gridSpan w:val="2"/>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Rúbrica de documentación laboral en plataforma digital, por folio utilizado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2.1</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rPr>
              <w:t>Empresas con una planta de personal de hasta 49 empleados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2.2</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rPr>
              <w:t>Empresas con una planta de personal a partir de 50 empleados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0,64 UT</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w:t>
            </w:r>
          </w:p>
        </w:tc>
        <w:tc>
          <w:tcPr>
            <w:tcW w:w="8501" w:type="dxa"/>
            <w:gridSpan w:val="2"/>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rPr>
              <w:t>Rúbrica manual, por folio utilizado (Incluye Libros de sueldos y jornales, Registro único de personal, Libro de viajantes de comercio, Libro de trabajo a domicilio, L</w:t>
            </w:r>
            <w:r w:rsidRPr="004A30EE">
              <w:rPr>
                <w:rFonts w:ascii="Times New Roman" w:hAnsi="Times New Roman" w:cs="Times New Roman"/>
                <w:color w:val="auto"/>
                <w:szCs w:val="20"/>
                <w:lang w:eastAsia="en-US"/>
              </w:rPr>
              <w:t>ibro de peluqueros; Libro de Órdenes para trabajadores de casas de renta; Libro para la actividad rural; Planillas de horario para el personal femenino; Planillas de kilometraje; Horas suplementarias; Horarios transporte automotor)</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3.1</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rPr>
            </w:pPr>
            <w:r w:rsidRPr="004A30EE">
              <w:rPr>
                <w:rFonts w:ascii="Times New Roman" w:hAnsi="Times New Roman" w:cs="Times New Roman"/>
                <w:color w:val="auto"/>
                <w:szCs w:val="20"/>
              </w:rPr>
              <w:t>Empresas con una planta de personal de hasta 49 empleados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3.2</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pPr>
            <w:r w:rsidRPr="004A30EE">
              <w:t>Empresas con una planta de personal a partir de 50 empleados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0,86 UT</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4</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Inscripción en el Registro de Dadores o Talleristas de Trabajo a domicilio</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5</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Rúbrica de Talonarios de Encargo y Devolución por Talonario</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6</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Carnet de Tallerista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7</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Rúbrica de libreta de choferes de transporte automotor – por libreta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lang w:val="es-AR"/>
              </w:rPr>
              <w:t>sin cargo</w:t>
            </w:r>
          </w:p>
        </w:tc>
      </w:tr>
      <w:tr w:rsidR="00FB5271" w:rsidRPr="004A30EE" w:rsidTr="00BA3AC2">
        <w:trPr>
          <w:trHeight w:val="332"/>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8</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Registro de poderes y mandatos por folio utilizado</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9</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Obleas de Transporte, por oblea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10</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Solicitud de modificación de datos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11</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Pedido de antecedentes de Rúbrica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lastRenderedPageBreak/>
              <w:t>12</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Certificación de firma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rPr>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rPr>
                <w:rFonts w:ascii="Times New Roman" w:hAnsi="Times New Roman" w:cs="Times New Roman"/>
                <w:color w:val="auto"/>
                <w:szCs w:val="20"/>
                <w:lang w:val="es-AR"/>
              </w:rPr>
            </w:pPr>
            <w:r w:rsidRPr="004A30EE">
              <w:rPr>
                <w:rFonts w:ascii="Times New Roman" w:hAnsi="Times New Roman" w:cs="Times New Roman"/>
                <w:color w:val="auto"/>
                <w:szCs w:val="20"/>
                <w:lang w:val="es-AR"/>
              </w:rPr>
              <w:t>13</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Registraciones/Homologaciones de acuerdos transaccionales liberatorios y conciliatorios espontáneos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1% sobre el monto del acuerdo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14</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Certificado de conflicto laboral colectivo</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sin cargo</w:t>
            </w:r>
          </w:p>
        </w:tc>
      </w:tr>
      <w:tr w:rsidR="00FB5271" w:rsidRPr="004A30EE" w:rsidTr="00BA3AC2">
        <w:trPr>
          <w:jc w:val="center"/>
        </w:trPr>
        <w:tc>
          <w:tcPr>
            <w:tcW w:w="571"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15</w:t>
            </w:r>
          </w:p>
        </w:tc>
        <w:tc>
          <w:tcPr>
            <w:tcW w:w="6628"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Autorización de trabajo infantil, por cada solicitud de autorización niño/a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lang w:val="es-AR"/>
              </w:rPr>
              <w:t>19,34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lang w:val="es-MX"/>
        </w:rPr>
      </w:pPr>
      <w:r w:rsidRPr="004A30EE">
        <w:rPr>
          <w:szCs w:val="22"/>
          <w:lang w:val="es-MX"/>
        </w:rPr>
        <w:t xml:space="preserve">Artículo 74.- </w:t>
      </w:r>
      <w:r w:rsidRPr="004A30EE">
        <w:t>Por los servicios prestados por la Dirección General Seguridad Privada y Custodia de Bienes</w:t>
      </w:r>
      <w:r w:rsidR="0026444B" w:rsidRPr="004A30EE">
        <w:t xml:space="preserve">, o el organismo que en el futuro la reemplace, </w:t>
      </w:r>
      <w:r w:rsidRPr="004A30EE">
        <w:t>se perciben los siguientes aranceles de conformidad con la Ley 5.688:</w:t>
      </w:r>
    </w:p>
    <w:p w:rsidR="00FB5271" w:rsidRPr="004A30EE" w:rsidRDefault="00FB5271" w:rsidP="004A30EE">
      <w:pPr>
        <w:tabs>
          <w:tab w:val="left" w:pos="709"/>
        </w:tabs>
        <w:rPr>
          <w:szCs w:val="22"/>
          <w:lang w:val="es-MX"/>
        </w:rPr>
      </w:pPr>
    </w:p>
    <w:tbl>
      <w:tblPr>
        <w:tblW w:w="90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0A0"/>
      </w:tblPr>
      <w:tblGrid>
        <w:gridCol w:w="567"/>
        <w:gridCol w:w="6632"/>
        <w:gridCol w:w="1873"/>
      </w:tblGrid>
      <w:tr w:rsidR="00FB5271" w:rsidRPr="004A30EE" w:rsidTr="00BA3AC2">
        <w:trPr>
          <w:trHeight w:val="20"/>
          <w:tblHeader/>
          <w:jc w:val="center"/>
        </w:trPr>
        <w:tc>
          <w:tcPr>
            <w:tcW w:w="7199" w:type="dxa"/>
            <w:gridSpan w:val="2"/>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225"/>
                <w:tab w:val="left" w:pos="709"/>
                <w:tab w:val="center" w:pos="3513"/>
              </w:tabs>
              <w:suppressAutoHyphens w:val="0"/>
              <w:spacing w:after="0" w:line="240" w:lineRule="auto"/>
              <w:rPr>
                <w:rFonts w:ascii="Times New Roman" w:hAnsi="Times New Roman" w:cs="Times New Roman"/>
                <w:color w:val="auto"/>
                <w:szCs w:val="20"/>
                <w:lang w:val="es-AR"/>
              </w:rPr>
            </w:pPr>
            <w:r w:rsidRPr="004A30EE">
              <w:rPr>
                <w:rFonts w:ascii="Times New Roman" w:hAnsi="Times New Roman" w:cs="Times New Roman"/>
                <w:color w:val="auto"/>
                <w:szCs w:val="20"/>
                <w:lang w:val="es-AR"/>
              </w:rPr>
              <w:tab/>
            </w:r>
            <w:r w:rsidRPr="004A30EE">
              <w:rPr>
                <w:rFonts w:ascii="Times New Roman" w:hAnsi="Times New Roman" w:cs="Times New Roman"/>
                <w:color w:val="auto"/>
                <w:szCs w:val="20"/>
                <w:lang w:val="es-AR"/>
              </w:rPr>
              <w:tab/>
            </w:r>
            <w:r w:rsidRPr="004A30EE">
              <w:rPr>
                <w:rFonts w:ascii="Times New Roman" w:hAnsi="Times New Roman" w:cs="Times New Roman"/>
                <w:color w:val="auto"/>
                <w:szCs w:val="20"/>
                <w:lang w:val="es-AR"/>
              </w:rPr>
              <w:tab/>
              <w:t>CONCEPTO</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MONTO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Emisión/Reposición de credencial</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16,77 UT</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Habilitación persona humana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721,50 UT</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3</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Habilitación persona jurídica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1.872,00 UT</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4</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Habilitación persona humana para contratar personal</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1.872,00 UT</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5</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Denuncia de cada uno de los objetivos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6</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Declaración de cada uno de los vehículos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7</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Declaración de cada uno de los armamentos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8</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Declaración de cada uno de los equipos de comunicación</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9</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Formulario de Aptitud Psicotécnica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10</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Modificaciones de eventos presentados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11</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Alta de personal</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12</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Alta de personal con arma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13</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Cambio de categoría del personal en el marco de la misma normativa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14</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Habilitación de prestadoras exclusivas de servicios de vigilancia por medios electrónicos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1.250,93 UT</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15</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Renovación de personal</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16</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ES_tradnl" w:eastAsia="en-US"/>
              </w:rPr>
              <w:t>Registro de Operadores de Monitoreo</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17</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Renovación bianual persona humana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721,50 UT</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18</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Renovación bianual persona jurídica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1.872,00 UT</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19</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Renovación bianual persona humana para contratar personal</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1.872,00 UT</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20</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Renovación bianual prestadoras exclusivas de servicios de vigilancia por medios electrónicos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1.250,93 UT</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21</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Modificación Director Técnico / Responsable Técnico / Socios / Miembros integrantes de órganos de administración y representación</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22</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Rúbrica de Libros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23</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Cambio de domicilio</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24</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Comunicación de cesión de cuotas o acciones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lastRenderedPageBreak/>
              <w:t>25</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Cambio de uniforme, siglas, insignias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26</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Certificado de habilitación de personas humanas o jurídicas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27</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Ampliación de la habilitación o renovación para la utilización de armas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156,00 UT</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28</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Ampliación de la habilitación o renovación en otras categorías no establecidas en la habilitación</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right"/>
              <w:rPr>
                <w:rFonts w:ascii="Times New Roman" w:hAnsi="Times New Roman" w:cs="Times New Roman"/>
                <w:color w:val="auto"/>
                <w:szCs w:val="20"/>
                <w:lang w:val="es-AR"/>
              </w:rPr>
            </w:pPr>
            <w:r w:rsidRPr="004A30EE">
              <w:rPr>
                <w:rFonts w:ascii="Times New Roman" w:hAnsi="Times New Roman" w:cs="Times New Roman"/>
                <w:color w:val="auto"/>
                <w:szCs w:val="20"/>
              </w:rPr>
              <w:t>156,00 UT</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29</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Registro de técnicos instaladores de sistemas de vigilancia, monitoreo y alarma electrónica</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30</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Habilitación anual de institutos de capacitación</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31</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Homologación de eventos</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r w:rsidR="00FB5271" w:rsidRPr="004A30EE" w:rsidTr="00BA3AC2">
        <w:trPr>
          <w:trHeight w:val="20"/>
          <w:jc w:val="center"/>
        </w:trPr>
        <w:tc>
          <w:tcPr>
            <w:tcW w:w="567"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center"/>
              <w:rPr>
                <w:rFonts w:ascii="Times New Roman" w:hAnsi="Times New Roman" w:cs="Times New Roman"/>
                <w:color w:val="auto"/>
                <w:szCs w:val="20"/>
                <w:lang w:val="es-AR"/>
              </w:rPr>
            </w:pPr>
            <w:r w:rsidRPr="004A30EE">
              <w:rPr>
                <w:rFonts w:ascii="Times New Roman" w:hAnsi="Times New Roman" w:cs="Times New Roman"/>
                <w:color w:val="auto"/>
                <w:szCs w:val="20"/>
                <w:lang w:val="es-AR"/>
              </w:rPr>
              <w:t>32</w:t>
            </w:r>
          </w:p>
        </w:tc>
        <w:tc>
          <w:tcPr>
            <w:tcW w:w="6632"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pStyle w:val="Predeterminado"/>
              <w:tabs>
                <w:tab w:val="clear" w:pos="708"/>
                <w:tab w:val="left" w:pos="709"/>
              </w:tabs>
              <w:suppressAutoHyphens w:val="0"/>
              <w:spacing w:after="0" w:line="240" w:lineRule="auto"/>
              <w:jc w:val="both"/>
              <w:rPr>
                <w:rFonts w:ascii="Times New Roman" w:hAnsi="Times New Roman" w:cs="Times New Roman"/>
                <w:color w:val="auto"/>
                <w:szCs w:val="20"/>
                <w:lang w:val="es-AR"/>
              </w:rPr>
            </w:pPr>
            <w:r w:rsidRPr="004A30EE">
              <w:rPr>
                <w:rFonts w:ascii="Times New Roman" w:hAnsi="Times New Roman" w:cs="Times New Roman"/>
                <w:color w:val="auto"/>
                <w:szCs w:val="20"/>
                <w:lang w:val="es-AR"/>
              </w:rPr>
              <w:t>Cambio de Razón Social</w:t>
            </w:r>
          </w:p>
        </w:tc>
        <w:tc>
          <w:tcPr>
            <w:tcW w:w="1873" w:type="dxa"/>
            <w:tcBorders>
              <w:top w:val="single" w:sz="8" w:space="0" w:color="auto"/>
              <w:left w:val="single" w:sz="8" w:space="0" w:color="auto"/>
              <w:bottom w:val="single" w:sz="8" w:space="0" w:color="auto"/>
              <w:right w:val="single" w:sz="8" w:space="0" w:color="auto"/>
            </w:tcBorders>
            <w:shd w:val="clear" w:color="auto" w:fill="FFFFFF"/>
            <w:tcMar>
              <w:top w:w="57" w:type="dxa"/>
              <w:left w:w="85" w:type="dxa"/>
              <w:bottom w:w="57" w:type="dxa"/>
              <w:right w:w="85" w:type="dxa"/>
            </w:tcMar>
            <w:vAlign w:val="center"/>
          </w:tcPr>
          <w:p w:rsidR="00FB5271" w:rsidRPr="004A30EE" w:rsidRDefault="00FB5271" w:rsidP="004A30EE">
            <w:pPr>
              <w:jc w:val="right"/>
            </w:pPr>
            <w:r w:rsidRPr="004A30EE">
              <w:t>sin cargo</w:t>
            </w:r>
          </w:p>
        </w:tc>
      </w:tr>
    </w:tbl>
    <w:p w:rsidR="00FB5271" w:rsidRPr="004A30EE" w:rsidRDefault="00FB5271" w:rsidP="004A30EE">
      <w:pPr>
        <w:tabs>
          <w:tab w:val="left" w:pos="709"/>
        </w:tabs>
        <w:rPr>
          <w:b/>
          <w:bCs/>
          <w:lang w:val="es-MX"/>
        </w:rPr>
      </w:pPr>
    </w:p>
    <w:p w:rsidR="00FB5271" w:rsidRPr="004A30EE" w:rsidRDefault="00FB5271" w:rsidP="004A30EE">
      <w:pPr>
        <w:tabs>
          <w:tab w:val="left" w:pos="709"/>
        </w:tabs>
        <w:rPr>
          <w:szCs w:val="22"/>
          <w:lang w:val="es-MX"/>
        </w:rPr>
      </w:pPr>
      <w:r w:rsidRPr="004A30EE">
        <w:rPr>
          <w:szCs w:val="22"/>
          <w:lang w:val="es-MX"/>
        </w:rPr>
        <w:t>Artículo 75.- Por los servicios de capacitación, formación y certificación en materia de seguridad, previstos en la Ley 5.688, y sus normas complementarias y modificatorias, se abonan los siguientes aranceles:</w:t>
      </w:r>
    </w:p>
    <w:p w:rsidR="00FB5271" w:rsidRPr="004A30EE" w:rsidRDefault="00FB5271" w:rsidP="004A30EE">
      <w:pPr>
        <w:tabs>
          <w:tab w:val="left" w:pos="709"/>
        </w:tabs>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560"/>
        <w:gridCol w:w="6638"/>
        <w:gridCol w:w="1874"/>
      </w:tblGrid>
      <w:tr w:rsidR="00FB5271" w:rsidRPr="004A30EE" w:rsidTr="00BA3AC2">
        <w:trPr>
          <w:tblHeader/>
          <w:jc w:val="center"/>
        </w:trPr>
        <w:tc>
          <w:tcPr>
            <w:tcW w:w="7198" w:type="dxa"/>
            <w:gridSpan w:val="2"/>
            <w:tcMar>
              <w:top w:w="57" w:type="dxa"/>
              <w:left w:w="85" w:type="dxa"/>
              <w:bottom w:w="57" w:type="dxa"/>
              <w:right w:w="85" w:type="dxa"/>
            </w:tcMar>
            <w:vAlign w:val="center"/>
          </w:tcPr>
          <w:p w:rsidR="00FB5271" w:rsidRPr="004A30EE" w:rsidRDefault="00FB5271" w:rsidP="004A30EE">
            <w:pPr>
              <w:tabs>
                <w:tab w:val="left" w:pos="709"/>
              </w:tabs>
              <w:jc w:val="center"/>
              <w:rPr>
                <w:bCs/>
                <w:szCs w:val="22"/>
                <w:lang w:val="es-MX"/>
              </w:rPr>
            </w:pPr>
            <w:r w:rsidRPr="004A30EE">
              <w:rPr>
                <w:bCs/>
                <w:szCs w:val="22"/>
                <w:lang w:val="es-MX"/>
              </w:rPr>
              <w:t>CONCEPTO</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center"/>
              <w:rPr>
                <w:bCs/>
                <w:szCs w:val="22"/>
                <w:lang w:val="es-MX"/>
              </w:rPr>
            </w:pPr>
            <w:r w:rsidRPr="004A30EE">
              <w:rPr>
                <w:bCs/>
                <w:szCs w:val="22"/>
                <w:lang w:val="es-MX"/>
              </w:rPr>
              <w:t>IMPORTE</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1.a</w:t>
            </w:r>
          </w:p>
        </w:tc>
        <w:tc>
          <w:tcPr>
            <w:tcW w:w="6638" w:type="dxa"/>
            <w:tcMar>
              <w:top w:w="57" w:type="dxa"/>
              <w:left w:w="85" w:type="dxa"/>
              <w:bottom w:w="57" w:type="dxa"/>
              <w:right w:w="85" w:type="dxa"/>
            </w:tcMar>
            <w:vAlign w:val="center"/>
          </w:tcPr>
          <w:p w:rsidR="00FB5271" w:rsidRPr="004A30EE" w:rsidRDefault="00FB5271" w:rsidP="004A30EE">
            <w:pPr>
              <w:tabs>
                <w:tab w:val="left" w:pos="709"/>
              </w:tabs>
              <w:rPr>
                <w:bCs/>
                <w:szCs w:val="22"/>
                <w:lang w:val="es-MX"/>
              </w:rPr>
            </w:pPr>
            <w:r w:rsidRPr="004A30EE">
              <w:rPr>
                <w:bCs/>
                <w:szCs w:val="22"/>
                <w:lang w:val="es-MX"/>
              </w:rPr>
              <w:t>Derecho de certificación técnico habilitante inicial para los agentes comprendidos en el artículo 444, inc. 1),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75,16 UT</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1.b</w:t>
            </w:r>
          </w:p>
        </w:tc>
        <w:tc>
          <w:tcPr>
            <w:tcW w:w="6638" w:type="dxa"/>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bCs/>
                <w:szCs w:val="22"/>
                <w:lang w:val="es-MX"/>
              </w:rPr>
            </w:pPr>
            <w:r w:rsidRPr="004A30EE">
              <w:rPr>
                <w:bCs/>
                <w:szCs w:val="22"/>
                <w:lang w:eastAsia="en-US"/>
              </w:rPr>
              <w:t xml:space="preserve">Derecho de certificación técnico habilitante inicial para los agentes comprendidos en el artículo </w:t>
            </w:r>
            <w:r w:rsidRPr="004A30EE">
              <w:rPr>
                <w:bCs/>
                <w:szCs w:val="22"/>
                <w:lang w:val="es-MX"/>
              </w:rPr>
              <w:t>444</w:t>
            </w:r>
            <w:r w:rsidRPr="004A30EE">
              <w:rPr>
                <w:bCs/>
                <w:szCs w:val="22"/>
                <w:lang w:eastAsia="en-US"/>
              </w:rPr>
              <w:t>, inc. 2) a. y 2) c.,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37,57 UT</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1.c</w:t>
            </w:r>
          </w:p>
        </w:tc>
        <w:tc>
          <w:tcPr>
            <w:tcW w:w="6638" w:type="dxa"/>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bCs/>
                <w:szCs w:val="22"/>
                <w:lang w:eastAsia="en-US"/>
              </w:rPr>
            </w:pPr>
            <w:r w:rsidRPr="004A30EE">
              <w:rPr>
                <w:bCs/>
                <w:szCs w:val="22"/>
                <w:lang w:eastAsia="en-US"/>
              </w:rPr>
              <w:t xml:space="preserve">Derecho de certificación técnico habilitante inicial para los agentes comprendidos en el artículo </w:t>
            </w:r>
            <w:r w:rsidRPr="004A30EE">
              <w:rPr>
                <w:bCs/>
                <w:szCs w:val="22"/>
              </w:rPr>
              <w:t>444</w:t>
            </w:r>
            <w:r w:rsidRPr="004A30EE">
              <w:rPr>
                <w:bCs/>
                <w:szCs w:val="22"/>
                <w:lang w:eastAsia="en-US"/>
              </w:rPr>
              <w:t>, inc. 2) b.,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37,57 UT</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1.d</w:t>
            </w:r>
          </w:p>
        </w:tc>
        <w:tc>
          <w:tcPr>
            <w:tcW w:w="6638" w:type="dxa"/>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bCs/>
                <w:szCs w:val="22"/>
                <w:lang w:eastAsia="en-US"/>
              </w:rPr>
            </w:pPr>
            <w:r w:rsidRPr="004A30EE">
              <w:rPr>
                <w:bCs/>
                <w:szCs w:val="22"/>
                <w:lang w:eastAsia="en-US"/>
              </w:rPr>
              <w:t>Derecho de certificación técnico habilitante inicial para los agentes comprendidos en el artículo 452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37,57 UT</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1.e</w:t>
            </w:r>
          </w:p>
        </w:tc>
        <w:tc>
          <w:tcPr>
            <w:tcW w:w="6638" w:type="dxa"/>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bCs/>
                <w:szCs w:val="22"/>
                <w:lang w:eastAsia="en-US"/>
              </w:rPr>
            </w:pPr>
            <w:r w:rsidRPr="004A30EE">
              <w:rPr>
                <w:bCs/>
                <w:szCs w:val="22"/>
                <w:lang w:eastAsia="en-US"/>
              </w:rPr>
              <w:t>Derecho de certificación técnico habilitante inicial para los agentes comprendidos en el artículo 453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37,57 UT</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2.a</w:t>
            </w:r>
          </w:p>
        </w:tc>
        <w:tc>
          <w:tcPr>
            <w:tcW w:w="6638" w:type="dxa"/>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bCs/>
                <w:szCs w:val="22"/>
                <w:lang w:val="es-MX"/>
              </w:rPr>
            </w:pPr>
            <w:r w:rsidRPr="004A30EE">
              <w:rPr>
                <w:bCs/>
                <w:szCs w:val="22"/>
                <w:lang w:eastAsia="en-US"/>
              </w:rPr>
              <w:t>Derecho de certificación técnico habilitante de actualización para los agentes comprendidos en el artículo 444, inc. 1),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66,29 UT</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2.b</w:t>
            </w:r>
          </w:p>
        </w:tc>
        <w:tc>
          <w:tcPr>
            <w:tcW w:w="6638" w:type="dxa"/>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bCs/>
                <w:szCs w:val="22"/>
                <w:lang w:val="es-MX"/>
              </w:rPr>
            </w:pPr>
            <w:r w:rsidRPr="004A30EE">
              <w:rPr>
                <w:bCs/>
                <w:szCs w:val="22"/>
                <w:lang w:eastAsia="en-US"/>
              </w:rPr>
              <w:t>Derecho de certificación técnico habilitante de actualización con especialización en Seguridad Bancaria y Hotelera para los agentes comprendidos en el artículo 444, inc. 2) a. y 2) c.,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33,39 UT</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2.c</w:t>
            </w:r>
          </w:p>
        </w:tc>
        <w:tc>
          <w:tcPr>
            <w:tcW w:w="6638" w:type="dxa"/>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bCs/>
                <w:szCs w:val="22"/>
                <w:lang w:val="es-MX"/>
              </w:rPr>
            </w:pPr>
            <w:r w:rsidRPr="004A30EE">
              <w:rPr>
                <w:bCs/>
                <w:szCs w:val="22"/>
                <w:lang w:eastAsia="en-US"/>
              </w:rPr>
              <w:t>Derecho de certificación técnico habilitante de actualización con especialización en Establecimientos Educativos para los agentes comprendidos en el artículo 444, inc. 2) a. y 2) c.,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33,39 UT</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2.d</w:t>
            </w:r>
          </w:p>
        </w:tc>
        <w:tc>
          <w:tcPr>
            <w:tcW w:w="6638" w:type="dxa"/>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bCs/>
                <w:szCs w:val="22"/>
                <w:lang w:eastAsia="en-US"/>
              </w:rPr>
            </w:pPr>
            <w:r w:rsidRPr="004A30EE">
              <w:rPr>
                <w:bCs/>
                <w:szCs w:val="22"/>
                <w:lang w:eastAsia="en-US"/>
              </w:rPr>
              <w:t>Derecho de certificación técnico habilitante de actualización con especialización en Locales Comerciales para los agentes comprendidos en el artículo 444, inc. 2) a. y 2) c.,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33,39 UT</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2.e</w:t>
            </w:r>
          </w:p>
        </w:tc>
        <w:tc>
          <w:tcPr>
            <w:tcW w:w="6638" w:type="dxa"/>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bCs/>
                <w:szCs w:val="22"/>
                <w:lang w:eastAsia="en-US"/>
              </w:rPr>
            </w:pPr>
            <w:r w:rsidRPr="004A30EE">
              <w:rPr>
                <w:bCs/>
                <w:szCs w:val="22"/>
                <w:lang w:eastAsia="en-US"/>
              </w:rPr>
              <w:t>Derecho de certificación técnico habilitante de actualización con especialización en Instituciones Hospitalarias para los agentes comprendidos en el artículo 444, inc. 2) a. y 2) c.,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33,39 UT</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lastRenderedPageBreak/>
              <w:t>2.f</w:t>
            </w:r>
          </w:p>
        </w:tc>
        <w:tc>
          <w:tcPr>
            <w:tcW w:w="6638" w:type="dxa"/>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bCs/>
                <w:szCs w:val="22"/>
                <w:lang w:eastAsia="en-US"/>
              </w:rPr>
            </w:pPr>
            <w:r w:rsidRPr="004A30EE">
              <w:rPr>
                <w:bCs/>
                <w:szCs w:val="22"/>
                <w:lang w:eastAsia="en-US"/>
              </w:rPr>
              <w:t>Derecho de certificación técnico habilitante de actualización para los agentes comprendidos en el artículo 444, inc. 2) b.,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33,39 UT</w:t>
            </w:r>
          </w:p>
        </w:tc>
      </w:tr>
      <w:tr w:rsidR="00FB5271" w:rsidRPr="004A30EE" w:rsidTr="00BA3AC2">
        <w:trPr>
          <w:jc w:val="center"/>
        </w:trPr>
        <w:tc>
          <w:tcPr>
            <w:tcW w:w="560"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3</w:t>
            </w:r>
          </w:p>
        </w:tc>
        <w:tc>
          <w:tcPr>
            <w:tcW w:w="6638" w:type="dxa"/>
            <w:tcMar>
              <w:top w:w="57" w:type="dxa"/>
              <w:left w:w="85" w:type="dxa"/>
              <w:bottom w:w="57" w:type="dxa"/>
              <w:right w:w="85" w:type="dxa"/>
            </w:tcMar>
            <w:vAlign w:val="center"/>
          </w:tcPr>
          <w:p w:rsidR="00FB5271" w:rsidRPr="004A30EE" w:rsidRDefault="00FB5271" w:rsidP="004A30EE">
            <w:pPr>
              <w:tabs>
                <w:tab w:val="left" w:pos="709"/>
              </w:tabs>
              <w:autoSpaceDE w:val="0"/>
              <w:autoSpaceDN w:val="0"/>
              <w:adjustRightInd w:val="0"/>
              <w:rPr>
                <w:bCs/>
                <w:szCs w:val="22"/>
                <w:lang w:eastAsia="en-US"/>
              </w:rPr>
            </w:pPr>
            <w:r w:rsidRPr="004A30EE">
              <w:rPr>
                <w:bCs/>
                <w:szCs w:val="22"/>
                <w:lang w:eastAsia="en-US"/>
              </w:rPr>
              <w:t>Certificado de idoneidad en el manejo y porte de armas de fuego, para los agentes comprendidos en el artículo 444, inc.1), de la Ley N° 5.688</w:t>
            </w:r>
          </w:p>
        </w:tc>
        <w:tc>
          <w:tcPr>
            <w:tcW w:w="187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37,05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 w:val="right" w:leader="dot" w:pos="9072"/>
        </w:tabs>
        <w:autoSpaceDE w:val="0"/>
        <w:autoSpaceDN w:val="0"/>
        <w:adjustRightInd w:val="0"/>
        <w:rPr>
          <w:szCs w:val="22"/>
          <w:lang w:val="es-MX"/>
        </w:rPr>
      </w:pPr>
      <w:r w:rsidRPr="004A30EE">
        <w:rPr>
          <w:szCs w:val="22"/>
          <w:lang w:eastAsia="en-US"/>
        </w:rPr>
        <w:t xml:space="preserve">Artículo 76.- Por el uso de espacios destinados a la realización de actividades deportivas, educativas y culturales en el Instituto Superior de Seguridad Pública (con excepción de los que por su naturaleza, alcances o por reciprocidad con fuerzas de seguridad u otras instituciones deban dictarse en forma gratuita), por participante, por hora, hasta </w:t>
      </w:r>
      <w:r w:rsidRPr="004A30EE">
        <w:rPr>
          <w:szCs w:val="22"/>
          <w:lang w:eastAsia="en-US"/>
        </w:rPr>
        <w:tab/>
        <w:t>316,87 UT</w:t>
      </w:r>
    </w:p>
    <w:p w:rsidR="00FB5271" w:rsidRPr="004A30EE" w:rsidRDefault="00FB5271" w:rsidP="004A30EE">
      <w:pPr>
        <w:tabs>
          <w:tab w:val="left" w:pos="709"/>
        </w:tabs>
        <w:rPr>
          <w:szCs w:val="22"/>
          <w:lang w:val="es-MX"/>
        </w:rPr>
      </w:pPr>
    </w:p>
    <w:p w:rsidR="00FB5271" w:rsidRPr="004A30EE" w:rsidRDefault="00FB5271" w:rsidP="004A30EE">
      <w:pPr>
        <w:rPr>
          <w:lang w:val="es-AR" w:eastAsia="es-MX"/>
        </w:rPr>
      </w:pPr>
      <w:r w:rsidRPr="004A30EE">
        <w:rPr>
          <w:szCs w:val="22"/>
          <w:lang w:val="es-MX"/>
        </w:rPr>
        <w:t>Artículo 77</w:t>
      </w:r>
      <w:r w:rsidRPr="004A30EE">
        <w:rPr>
          <w:lang w:val="es-MX"/>
        </w:rPr>
        <w:t xml:space="preserve">.- </w:t>
      </w:r>
      <w:r w:rsidRPr="004A30EE">
        <w:rPr>
          <w:lang w:val="es-AR" w:eastAsia="es-MX"/>
        </w:rPr>
        <w:t>Aranceles por trabajos efectuados por la Dirección General de Guardia de Auxilio y Emergencias</w:t>
      </w:r>
      <w:r w:rsidR="0026444B" w:rsidRPr="004A30EE">
        <w:rPr>
          <w:lang w:val="es-AR" w:eastAsia="es-MX"/>
        </w:rPr>
        <w:t>, o el organismo que en el futuro la reemplace</w:t>
      </w:r>
      <w:r w:rsidRPr="004A30EE">
        <w:rPr>
          <w:lang w:val="es-AR" w:eastAsia="es-MX"/>
        </w:rPr>
        <w:t>:</w:t>
      </w:r>
    </w:p>
    <w:p w:rsidR="00FB5271" w:rsidRPr="004A30EE" w:rsidRDefault="00FB5271" w:rsidP="004A30EE">
      <w:pPr>
        <w:tabs>
          <w:tab w:val="left" w:pos="709"/>
        </w:tabs>
        <w:rPr>
          <w:szCs w:val="22"/>
          <w:lang w:val="es-AR"/>
        </w:rPr>
      </w:pPr>
    </w:p>
    <w:tbl>
      <w:tblPr>
        <w:tblW w:w="90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tblPr>
      <w:tblGrid>
        <w:gridCol w:w="824"/>
        <w:gridCol w:w="6406"/>
        <w:gridCol w:w="1843"/>
      </w:tblGrid>
      <w:tr w:rsidR="00FB5271" w:rsidRPr="004A30EE" w:rsidTr="00BA3AC2">
        <w:trPr>
          <w:trHeight w:val="320"/>
          <w:tblHeader/>
          <w:jc w:val="center"/>
        </w:trPr>
        <w:tc>
          <w:tcPr>
            <w:tcW w:w="7230" w:type="dxa"/>
            <w:gridSpan w:val="2"/>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center"/>
              <w:rPr>
                <w:lang w:val="es-AR" w:eastAsia="es-MX"/>
              </w:rPr>
            </w:pPr>
            <w:r w:rsidRPr="004A30EE">
              <w:rPr>
                <w:lang w:val="es-AR" w:eastAsia="es-MX"/>
              </w:rPr>
              <w:t>CONCEPTO</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center"/>
              <w:rPr>
                <w:lang w:val="es-AR" w:eastAsia="es-MX"/>
              </w:rPr>
            </w:pPr>
            <w:r w:rsidRPr="004A30EE">
              <w:rPr>
                <w:lang w:val="es-AR" w:eastAsia="es-MX"/>
              </w:rPr>
              <w:t>IMPORTE</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w:t>
            </w:r>
          </w:p>
        </w:tc>
        <w:tc>
          <w:tcPr>
            <w:tcW w:w="8249" w:type="dxa"/>
            <w:gridSpan w:val="2"/>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EN VÍA PÚBLICA</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1.1</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Destapación de sumideros por hora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18,00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1.2</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Carteles caídos por hora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23,00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1.3</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Retiro de escombros o tierra por m</w:t>
            </w:r>
            <w:r w:rsidRPr="004A30EE">
              <w:rPr>
                <w:vertAlign w:val="superscript"/>
                <w:lang w:val="es-AR" w:eastAsia="es-MX"/>
              </w:rPr>
              <w:t>3</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12,00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1.4</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Retiro columna de alumbrado, video y/o semáforo por unidad</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23,00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1.5</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Reparación de veredas rotas</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29,00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1.6</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Bacheo por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14,00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1.7</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Retiro de cruzacalles por unidad</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 xml:space="preserve"> 2,00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1.8</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Corta de ramas por hora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35,00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1.9</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Retiro de árboles por unidad</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 xml:space="preserve"> 60 ,00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1.10</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Retiro de afiches por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5,00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1.11</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Retiro de refugio de pasajeros por unidad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35,00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1.12</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Borrado de leyendas por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16,00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1.13</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 Tapiado de caja de iluminación por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16,00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1.14</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Cortes de raíces por unidad</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35,00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1.15</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Tapado de caja de electricidad por unidad</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4,00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1.16</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Cerco en calzada por m</w:t>
            </w:r>
            <w:r w:rsidRPr="004A30EE">
              <w:rPr>
                <w:vertAlign w:val="superscript"/>
                <w:lang w:val="es-AR" w:eastAsia="es-MX"/>
              </w:rPr>
              <w:t>2</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 xml:space="preserve"> 42,00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w:t>
            </w:r>
          </w:p>
        </w:tc>
        <w:tc>
          <w:tcPr>
            <w:tcW w:w="8249" w:type="dxa"/>
            <w:gridSpan w:val="2"/>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EN DOMICILIOS PARTICULARES</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2.1</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Puntal simple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26,00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2.2</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Puntal doble zunchado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77,00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2.3</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Doble puntal simple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78,00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2.4</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Doble puntal zunchado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153,00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2.5</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Puntal oblicuo corto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57,00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2.6</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Puntal oblicuo largo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83,00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2.7</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Puntal tipo obra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31,00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2.8</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Cerco tipo obra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52,00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2.9</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Entablado inferior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42,00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lastRenderedPageBreak/>
              <w:t>2.10</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Vallado de seguridad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22,00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2.11</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Tensor puntal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69,00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2.12</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Entablado superior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53,00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2.13</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Pantalla de protección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42,00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2.14</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Tapado de baches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83,00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2.15</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 xml:space="preserve"> Demolición muro 0,30 M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11,00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2.16</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Demolición muro 0,15 M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8,00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2.17</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Demolición de tabiques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8,00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2.18</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Retiro de revoques (m</w:t>
            </w:r>
            <w:r w:rsidRPr="004A30EE">
              <w:rPr>
                <w:vertAlign w:val="superscript"/>
                <w:lang w:val="es-AR" w:eastAsia="es-MX"/>
              </w:rPr>
              <w:t>2</w:t>
            </w:r>
            <w:r w:rsidRPr="004A30EE">
              <w:rPr>
                <w:lang w:val="es-AR" w:eastAsia="es-MX"/>
              </w:rPr>
              <w:t>)</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 xml:space="preserve"> 8,00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2.19</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Retiro de molduras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11,00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2.20</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Demolición de bovedillas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11,00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2.21</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Demolición de obra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11,00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2.22</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Cateos (m</w:t>
            </w:r>
            <w:r w:rsidRPr="004A30EE">
              <w:rPr>
                <w:vertAlign w:val="superscript"/>
                <w:lang w:val="es-AR" w:eastAsia="es-MX"/>
              </w:rPr>
              <w:t>2</w:t>
            </w:r>
            <w:r w:rsidRPr="004A30EE">
              <w:rPr>
                <w:lang w:val="es-AR" w:eastAsia="es-MX"/>
              </w:rPr>
              <w:t xml:space="preserve">) </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5,00 UT</w:t>
            </w:r>
          </w:p>
        </w:tc>
      </w:tr>
      <w:tr w:rsidR="00FB5271" w:rsidRPr="004A30EE" w:rsidTr="00BA3AC2">
        <w:trPr>
          <w:trHeight w:val="320"/>
          <w:tblHeader/>
          <w:jc w:val="center"/>
        </w:trPr>
        <w:tc>
          <w:tcPr>
            <w:tcW w:w="824"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2.23</w:t>
            </w:r>
          </w:p>
        </w:tc>
        <w:tc>
          <w:tcPr>
            <w:tcW w:w="6406"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rPr>
                <w:lang w:val="es-AR" w:eastAsia="es-MX"/>
              </w:rPr>
            </w:pPr>
            <w:r w:rsidRPr="004A30EE">
              <w:rPr>
                <w:lang w:val="es-AR" w:eastAsia="es-MX"/>
              </w:rPr>
              <w:t>Colocación de testigos yeso vidrio cemento</w:t>
            </w:r>
          </w:p>
        </w:tc>
        <w:tc>
          <w:tcPr>
            <w:tcW w:w="1843" w:type="dxa"/>
            <w:tcBorders>
              <w:top w:val="single" w:sz="8" w:space="0" w:color="auto"/>
              <w:left w:val="single" w:sz="8" w:space="0" w:color="auto"/>
              <w:bottom w:val="single" w:sz="8" w:space="0" w:color="auto"/>
              <w:right w:val="single" w:sz="8" w:space="0" w:color="auto"/>
            </w:tcBorders>
            <w:noWrap/>
            <w:tcMar>
              <w:top w:w="28" w:type="dxa"/>
              <w:left w:w="85" w:type="dxa"/>
              <w:bottom w:w="28" w:type="dxa"/>
              <w:right w:w="85" w:type="dxa"/>
            </w:tcMar>
            <w:vAlign w:val="center"/>
            <w:hideMark/>
          </w:tcPr>
          <w:p w:rsidR="00FB5271" w:rsidRPr="004A30EE" w:rsidRDefault="00FB5271" w:rsidP="004A30EE">
            <w:pPr>
              <w:jc w:val="right"/>
              <w:rPr>
                <w:lang w:val="es-AR" w:eastAsia="es-MX"/>
              </w:rPr>
            </w:pPr>
            <w:r w:rsidRPr="004A30EE">
              <w:rPr>
                <w:lang w:val="es-AR" w:eastAsia="es-MX"/>
              </w:rPr>
              <w:t xml:space="preserve"> 47,00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78.- En el caso de servicios, prestaciones, ocupaciones de sitios públicos, inspecciones y habilitaciones, arancelados por la presente Ley y que fueren privatizados o dados en concesión o tenencia precaria, rigen los importes aquí indicados hasta el traspaso efectivo, ocurrido éste se aplican las tarifas emergentes de las cláusulas contractuales respectivas.</w:t>
      </w:r>
    </w:p>
    <w:p w:rsidR="00FB5271" w:rsidRPr="004A30EE" w:rsidRDefault="00FB5271" w:rsidP="004A30EE">
      <w:pPr>
        <w:tabs>
          <w:tab w:val="left" w:pos="709"/>
        </w:tabs>
        <w:rPr>
          <w:szCs w:val="22"/>
        </w:rPr>
      </w:pPr>
    </w:p>
    <w:p w:rsidR="00FB5271" w:rsidRPr="004A30EE" w:rsidRDefault="00FB5271" w:rsidP="004A30EE">
      <w:pPr>
        <w:tabs>
          <w:tab w:val="left" w:pos="709"/>
        </w:tabs>
        <w:rPr>
          <w:szCs w:val="22"/>
          <w:lang w:val="es-MX"/>
        </w:rPr>
      </w:pPr>
      <w:r w:rsidRPr="004A30EE">
        <w:rPr>
          <w:szCs w:val="22"/>
          <w:lang w:val="es-MX"/>
        </w:rPr>
        <w:t>Artículo 79.- Valores del Sistema de Transporte Público en Bicicleta (STPB) regulado en el Título Decimocuarto del Código de Tránsito y Transporte de la Ciudad Autónoma de Buenos Aires, Ley 2.148.</w:t>
      </w:r>
    </w:p>
    <w:p w:rsidR="00FB5271" w:rsidRPr="004A30EE" w:rsidRDefault="00FB5271" w:rsidP="004A30EE">
      <w:pPr>
        <w:tabs>
          <w:tab w:val="right" w:leader="dot" w:pos="9072"/>
        </w:tabs>
        <w:ind w:firstLine="709"/>
        <w:rPr>
          <w:szCs w:val="22"/>
          <w:lang w:val="es-MX"/>
        </w:rPr>
      </w:pPr>
    </w:p>
    <w:p w:rsidR="00FB5271" w:rsidRPr="004A30EE" w:rsidRDefault="00FB5271" w:rsidP="004A30EE">
      <w:pPr>
        <w:tabs>
          <w:tab w:val="right" w:leader="dot" w:pos="9072"/>
        </w:tabs>
        <w:ind w:firstLine="709"/>
        <w:rPr>
          <w:szCs w:val="22"/>
          <w:lang w:val="es-MX"/>
        </w:rPr>
      </w:pPr>
      <w:r w:rsidRPr="004A30EE">
        <w:rPr>
          <w:szCs w:val="22"/>
          <w:lang w:val="es-MX"/>
        </w:rPr>
        <w:t xml:space="preserve">Usuarios que no devuelvan la bicicleta del STPB, luego de su uso conforme los términos alcances y condiciones suscriptos al momento de la inscripción como usuarios de este sistema, deberán abonar como máximo una suma equivalente de </w:t>
      </w:r>
      <w:r w:rsidRPr="004A30EE">
        <w:rPr>
          <w:szCs w:val="22"/>
          <w:lang w:val="es-MX"/>
        </w:rPr>
        <w:tab/>
        <w:t>3.000,00 UT</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 xml:space="preserve">Artículo 80.- </w:t>
      </w:r>
      <w:r w:rsidRPr="004A30EE">
        <w:rPr>
          <w:lang w:val="es-MX" w:eastAsia="es-MX"/>
        </w:rPr>
        <w:t>El Poder Ejecutivo fijará</w:t>
      </w:r>
      <w:r w:rsidRPr="004A30EE">
        <w:rPr>
          <w:szCs w:val="22"/>
          <w:lang w:val="es-MX"/>
        </w:rPr>
        <w:t xml:space="preserve"> los valores correspondientes </w:t>
      </w:r>
      <w:r w:rsidRPr="004A30EE">
        <w:rPr>
          <w:iCs/>
          <w:lang w:val="es-ES" w:eastAsia="es-MX"/>
        </w:rPr>
        <w:t xml:space="preserve">a </w:t>
      </w:r>
      <w:r w:rsidRPr="004A30EE">
        <w:rPr>
          <w:szCs w:val="22"/>
          <w:lang w:val="es-MX"/>
        </w:rPr>
        <w:t>la utilización y ocupación de espacios en eventos gastronómicos organizados por el Gobierno de la Ciudad Autónoma de Buenos Aires, mediante acto administrativo fundado e</w:t>
      </w:r>
      <w:r w:rsidRPr="004A30EE">
        <w:rPr>
          <w:lang w:val="es-MX" w:eastAsia="es-MX"/>
        </w:rPr>
        <w:t>n criterios de tamaño de ocupación y temporalidad</w:t>
      </w:r>
      <w:r w:rsidRPr="004A30EE">
        <w:rPr>
          <w:szCs w:val="22"/>
          <w:lang w:val="es-MX"/>
        </w:rPr>
        <w:t xml:space="preserve"> cuando existan motivos de interés público y de relevancia social para el Gobierno de la Ciudad Autónoma de Buenos Aires. </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lang w:val="es-MX" w:eastAsia="es-MX"/>
        </w:rPr>
        <w:t>Artículo 81.- El Poder Ejecutivo fijará los valores correspondientes a las plataformas de esparcimiento (decks) emplazadas en la vía pública, mediante acto administrativo fundado en criterios de tamaño de ocupación y temporalidad, siempre que existan motivos de interés público y de relevancia social para el Gobierno de la Ciudad Autónoma de Buenos Aires.</w:t>
      </w:r>
    </w:p>
    <w:p w:rsidR="00FB5271" w:rsidRPr="004A30EE" w:rsidRDefault="00FB5271" w:rsidP="004A30EE">
      <w:pPr>
        <w:tabs>
          <w:tab w:val="left" w:pos="709"/>
        </w:tabs>
        <w:jc w:val="center"/>
        <w:rPr>
          <w:bCs/>
          <w:szCs w:val="22"/>
        </w:rPr>
      </w:pPr>
    </w:p>
    <w:p w:rsidR="0026444B" w:rsidRPr="004A30EE" w:rsidRDefault="0026444B" w:rsidP="004A30EE">
      <w:pPr>
        <w:tabs>
          <w:tab w:val="left" w:pos="709"/>
        </w:tabs>
        <w:jc w:val="center"/>
        <w:rPr>
          <w:b/>
          <w:szCs w:val="22"/>
        </w:rPr>
      </w:pPr>
    </w:p>
    <w:p w:rsidR="0026444B" w:rsidRPr="004A30EE" w:rsidRDefault="0026444B" w:rsidP="004A30EE">
      <w:pPr>
        <w:tabs>
          <w:tab w:val="left" w:pos="709"/>
        </w:tabs>
        <w:jc w:val="center"/>
        <w:rPr>
          <w:b/>
          <w:szCs w:val="22"/>
        </w:rPr>
      </w:pPr>
    </w:p>
    <w:p w:rsidR="00FB5271" w:rsidRPr="004A30EE" w:rsidRDefault="00FB5271" w:rsidP="004A30EE">
      <w:pPr>
        <w:tabs>
          <w:tab w:val="left" w:pos="709"/>
        </w:tabs>
        <w:jc w:val="center"/>
        <w:rPr>
          <w:b/>
          <w:szCs w:val="22"/>
        </w:rPr>
      </w:pPr>
      <w:r w:rsidRPr="004A30EE">
        <w:rPr>
          <w:b/>
          <w:szCs w:val="22"/>
        </w:rPr>
        <w:t xml:space="preserve">TÍTULO II </w:t>
      </w:r>
    </w:p>
    <w:p w:rsidR="00FB5271" w:rsidRPr="004A30EE" w:rsidRDefault="00FB5271" w:rsidP="004A30EE">
      <w:pPr>
        <w:tabs>
          <w:tab w:val="left" w:pos="709"/>
        </w:tabs>
        <w:rPr>
          <w:b/>
          <w:szCs w:val="22"/>
        </w:rPr>
      </w:pPr>
    </w:p>
    <w:p w:rsidR="00FB5271" w:rsidRPr="004A30EE" w:rsidRDefault="00FB5271" w:rsidP="004A30EE">
      <w:pPr>
        <w:tabs>
          <w:tab w:val="left" w:pos="709"/>
        </w:tabs>
        <w:jc w:val="center"/>
        <w:rPr>
          <w:b/>
          <w:szCs w:val="22"/>
          <w:lang w:val="es-MX"/>
        </w:rPr>
      </w:pPr>
      <w:r w:rsidRPr="004A30EE">
        <w:rPr>
          <w:b/>
          <w:szCs w:val="22"/>
          <w:lang w:val="es-MX"/>
        </w:rPr>
        <w:t>MONTOS MÍNIMOS DE GESTIONES DE COBRO</w:t>
      </w:r>
    </w:p>
    <w:p w:rsidR="00FB5271" w:rsidRPr="004A30EE" w:rsidRDefault="00FB5271" w:rsidP="004A30EE">
      <w:pPr>
        <w:tabs>
          <w:tab w:val="left" w:pos="709"/>
        </w:tabs>
        <w:jc w:val="center"/>
        <w:rPr>
          <w:szCs w:val="22"/>
          <w:lang w:val="es-MX"/>
        </w:rPr>
      </w:pPr>
    </w:p>
    <w:p w:rsidR="00FB5271" w:rsidRPr="004A30EE" w:rsidRDefault="00FB5271" w:rsidP="004A30EE">
      <w:pPr>
        <w:tabs>
          <w:tab w:val="left" w:pos="709"/>
        </w:tabs>
        <w:rPr>
          <w:szCs w:val="22"/>
          <w:lang w:val="es-MX"/>
        </w:rPr>
      </w:pPr>
      <w:r w:rsidRPr="004A30EE">
        <w:rPr>
          <w:szCs w:val="22"/>
          <w:lang w:val="es-MX"/>
        </w:rPr>
        <w:t>Artícu</w:t>
      </w:r>
      <w:r w:rsidR="0026444B" w:rsidRPr="004A30EE">
        <w:rPr>
          <w:szCs w:val="22"/>
          <w:lang w:val="es-MX"/>
        </w:rPr>
        <w:t xml:space="preserve">lo 82.- Fijar </w:t>
      </w:r>
      <w:r w:rsidRPr="004A30EE">
        <w:rPr>
          <w:szCs w:val="22"/>
          <w:lang w:val="es-MX"/>
        </w:rPr>
        <w:t>los siguientes valores con relación a lo referido en el artículo 71 del Código Fiscal.</w:t>
      </w:r>
    </w:p>
    <w:p w:rsidR="00FB5271" w:rsidRPr="004A30EE" w:rsidRDefault="00FB5271" w:rsidP="004A30EE">
      <w:pPr>
        <w:tabs>
          <w:tab w:val="left" w:pos="709"/>
        </w:tabs>
        <w:rPr>
          <w:szCs w:val="22"/>
          <w:lang w:val="es-MX"/>
        </w:rPr>
      </w:pPr>
    </w:p>
    <w:p w:rsidR="0026444B" w:rsidRPr="004A30EE" w:rsidRDefault="0026444B" w:rsidP="004A30EE">
      <w:pPr>
        <w:tabs>
          <w:tab w:val="left" w:pos="709"/>
        </w:tabs>
        <w:jc w:val="center"/>
        <w:rPr>
          <w:szCs w:val="22"/>
          <w:lang w:val="es-MX"/>
        </w:rPr>
      </w:pPr>
    </w:p>
    <w:p w:rsidR="0026444B" w:rsidRPr="004A30EE" w:rsidRDefault="0026444B" w:rsidP="004A30EE">
      <w:pPr>
        <w:tabs>
          <w:tab w:val="left" w:pos="709"/>
        </w:tabs>
        <w:jc w:val="center"/>
        <w:rPr>
          <w:szCs w:val="22"/>
          <w:lang w:val="es-MX"/>
        </w:rPr>
      </w:pPr>
    </w:p>
    <w:p w:rsidR="00FB5271" w:rsidRPr="004A30EE" w:rsidRDefault="00FB5271" w:rsidP="004A30EE">
      <w:pPr>
        <w:tabs>
          <w:tab w:val="left" w:pos="709"/>
        </w:tabs>
        <w:jc w:val="center"/>
        <w:rPr>
          <w:szCs w:val="22"/>
          <w:lang w:val="es-MX"/>
        </w:rPr>
      </w:pPr>
      <w:r w:rsidRPr="004A30EE">
        <w:rPr>
          <w:szCs w:val="22"/>
          <w:lang w:val="es-MX"/>
        </w:rPr>
        <w:lastRenderedPageBreak/>
        <w:t>MONTOS MÍNIMOS</w:t>
      </w:r>
    </w:p>
    <w:p w:rsidR="00FB5271" w:rsidRPr="004A30EE" w:rsidRDefault="00FB5271" w:rsidP="004A30EE">
      <w:pPr>
        <w:tabs>
          <w:tab w:val="left" w:pos="709"/>
        </w:tabs>
        <w:jc w:val="center"/>
        <w:rPr>
          <w:szCs w:val="22"/>
          <w:lang w:val="es-MX"/>
        </w:rPr>
      </w:pP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28" w:type="dxa"/>
          <w:bottom w:w="28" w:type="dxa"/>
          <w:right w:w="28" w:type="dxa"/>
        </w:tblCellMar>
        <w:tblLook w:val="00A0"/>
      </w:tblPr>
      <w:tblGrid>
        <w:gridCol w:w="951"/>
        <w:gridCol w:w="6097"/>
        <w:gridCol w:w="2024"/>
      </w:tblGrid>
      <w:tr w:rsidR="00FB5271" w:rsidRPr="004A30EE" w:rsidTr="00BA3AC2">
        <w:trPr>
          <w:tblHeader/>
          <w:jc w:val="center"/>
        </w:trPr>
        <w:tc>
          <w:tcPr>
            <w:tcW w:w="7048" w:type="dxa"/>
            <w:gridSpan w:val="2"/>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CONCEPTO</w:t>
            </w:r>
          </w:p>
        </w:tc>
        <w:tc>
          <w:tcPr>
            <w:tcW w:w="2024" w:type="dxa"/>
            <w:tcMar>
              <w:top w:w="57" w:type="dxa"/>
              <w:left w:w="85" w:type="dxa"/>
              <w:bottom w:w="57" w:type="dxa"/>
              <w:right w:w="85" w:type="dxa"/>
            </w:tcMar>
            <w:vAlign w:val="center"/>
          </w:tcPr>
          <w:p w:rsidR="00FB5271" w:rsidRPr="004A30EE" w:rsidRDefault="00FB5271" w:rsidP="004A30EE">
            <w:pPr>
              <w:tabs>
                <w:tab w:val="left" w:pos="709"/>
              </w:tabs>
              <w:jc w:val="center"/>
              <w:rPr>
                <w:bCs/>
                <w:szCs w:val="22"/>
                <w:lang w:val="es-MX"/>
              </w:rPr>
            </w:pPr>
            <w:r w:rsidRPr="004A30EE">
              <w:rPr>
                <w:bCs/>
                <w:szCs w:val="22"/>
                <w:lang w:val="es-MX"/>
              </w:rPr>
              <w:t>IMPORTE</w:t>
            </w:r>
          </w:p>
        </w:tc>
      </w:tr>
      <w:tr w:rsidR="00FB5271" w:rsidRPr="004A30EE" w:rsidTr="00BA3AC2">
        <w:trPr>
          <w:jc w:val="center"/>
        </w:trPr>
        <w:tc>
          <w:tcPr>
            <w:tcW w:w="951"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1</w:t>
            </w:r>
          </w:p>
        </w:tc>
        <w:tc>
          <w:tcPr>
            <w:tcW w:w="6097"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 xml:space="preserve">Monto de las diferencias que surgen por reajuste, por cada derecho, arancel, </w:t>
            </w:r>
            <w:r w:rsidRPr="004A30EE">
              <w:rPr>
                <w:szCs w:val="22"/>
                <w:lang w:val="es-ES"/>
              </w:rPr>
              <w:t xml:space="preserve">rentas diversas, arrendamientos y demás conceptos </w:t>
            </w:r>
            <w:r w:rsidRPr="004A30EE">
              <w:rPr>
                <w:szCs w:val="22"/>
                <w:lang w:val="es-MX"/>
              </w:rPr>
              <w:t>contemplados en el presente Anexo</w:t>
            </w:r>
            <w:r w:rsidRPr="004A30EE">
              <w:rPr>
                <w:szCs w:val="22"/>
                <w:lang w:val="es-ES"/>
              </w:rPr>
              <w:t xml:space="preserve"> </w:t>
            </w:r>
            <w:r w:rsidRPr="004A30EE">
              <w:rPr>
                <w:szCs w:val="22"/>
                <w:lang w:val="es-MX"/>
              </w:rPr>
              <w:t xml:space="preserve">(incluidos actualización, multas o intereses). </w:t>
            </w:r>
          </w:p>
        </w:tc>
        <w:tc>
          <w:tcPr>
            <w:tcW w:w="202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rPr>
              <w:t>35,86 UT</w:t>
            </w:r>
          </w:p>
        </w:tc>
      </w:tr>
      <w:tr w:rsidR="00FB5271" w:rsidRPr="004A30EE" w:rsidTr="00BA3AC2">
        <w:trPr>
          <w:jc w:val="center"/>
        </w:trPr>
        <w:tc>
          <w:tcPr>
            <w:tcW w:w="951"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2</w:t>
            </w:r>
          </w:p>
        </w:tc>
        <w:tc>
          <w:tcPr>
            <w:tcW w:w="6097"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Monto mínimo para la promoción de acción judicial respecto de los conceptos contemplados en el presente Anexo, el cual debe ser considerado por contribuyente</w:t>
            </w:r>
          </w:p>
        </w:tc>
        <w:tc>
          <w:tcPr>
            <w:tcW w:w="202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lang w:val="es-MX"/>
              </w:rPr>
            </w:pPr>
            <w:r w:rsidRPr="004A30EE">
              <w:rPr>
                <w:bCs/>
                <w:szCs w:val="22"/>
                <w:lang w:val="es-MX"/>
              </w:rPr>
              <w:t>1.173,11 UT</w:t>
            </w:r>
          </w:p>
        </w:tc>
      </w:tr>
      <w:tr w:rsidR="00FB5271" w:rsidRPr="004A30EE" w:rsidTr="00BA3AC2">
        <w:trPr>
          <w:trHeight w:val="266"/>
          <w:jc w:val="center"/>
        </w:trPr>
        <w:tc>
          <w:tcPr>
            <w:tcW w:w="951" w:type="dxa"/>
            <w:tcMar>
              <w:top w:w="57" w:type="dxa"/>
              <w:left w:w="85" w:type="dxa"/>
              <w:bottom w:w="57" w:type="dxa"/>
              <w:right w:w="85" w:type="dxa"/>
            </w:tcMar>
            <w:vAlign w:val="center"/>
          </w:tcPr>
          <w:p w:rsidR="00FB5271" w:rsidRPr="004A30EE" w:rsidRDefault="00FB5271" w:rsidP="004A30EE">
            <w:pPr>
              <w:tabs>
                <w:tab w:val="left" w:pos="709"/>
              </w:tabs>
              <w:jc w:val="center"/>
              <w:rPr>
                <w:szCs w:val="22"/>
                <w:lang w:val="es-MX"/>
              </w:rPr>
            </w:pPr>
            <w:r w:rsidRPr="004A30EE">
              <w:rPr>
                <w:szCs w:val="22"/>
                <w:lang w:val="es-MX"/>
              </w:rPr>
              <w:t>3</w:t>
            </w:r>
          </w:p>
        </w:tc>
        <w:tc>
          <w:tcPr>
            <w:tcW w:w="6097" w:type="dxa"/>
            <w:tcMar>
              <w:top w:w="57" w:type="dxa"/>
              <w:left w:w="85" w:type="dxa"/>
              <w:bottom w:w="57" w:type="dxa"/>
              <w:right w:w="85" w:type="dxa"/>
            </w:tcMar>
            <w:vAlign w:val="center"/>
          </w:tcPr>
          <w:p w:rsidR="00FB5271" w:rsidRPr="004A30EE" w:rsidRDefault="00FB5271" w:rsidP="004A30EE">
            <w:pPr>
              <w:tabs>
                <w:tab w:val="left" w:pos="709"/>
              </w:tabs>
              <w:rPr>
                <w:szCs w:val="22"/>
                <w:lang w:val="es-MX"/>
              </w:rPr>
            </w:pPr>
            <w:r w:rsidRPr="004A30EE">
              <w:rPr>
                <w:szCs w:val="22"/>
                <w:lang w:val="es-MX"/>
              </w:rPr>
              <w:t>En el supuesto del inciso 19 del artículo 4º del Código Fiscal, el monto mínimo es de</w:t>
            </w:r>
          </w:p>
        </w:tc>
        <w:tc>
          <w:tcPr>
            <w:tcW w:w="2024" w:type="dxa"/>
            <w:tcMar>
              <w:top w:w="57" w:type="dxa"/>
              <w:left w:w="85" w:type="dxa"/>
              <w:bottom w:w="57" w:type="dxa"/>
              <w:right w:w="85" w:type="dxa"/>
            </w:tcMar>
            <w:vAlign w:val="center"/>
          </w:tcPr>
          <w:p w:rsidR="00FB5271" w:rsidRPr="004A30EE" w:rsidRDefault="00FB5271" w:rsidP="004A30EE">
            <w:pPr>
              <w:tabs>
                <w:tab w:val="left" w:pos="709"/>
              </w:tabs>
              <w:jc w:val="right"/>
              <w:rPr>
                <w:bCs/>
                <w:szCs w:val="22"/>
                <w:highlight w:val="yellow"/>
                <w:lang w:val="es-MX"/>
              </w:rPr>
            </w:pPr>
            <w:r w:rsidRPr="004A30EE">
              <w:rPr>
                <w:bCs/>
                <w:szCs w:val="22"/>
              </w:rPr>
              <w:t>1.173,11 UT</w:t>
            </w:r>
          </w:p>
        </w:tc>
      </w:tr>
    </w:tbl>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r w:rsidRPr="004A30EE">
        <w:rPr>
          <w:szCs w:val="22"/>
          <w:lang w:val="es-MX"/>
        </w:rPr>
        <w:t>Artículo 83.- No serán consideradas las deudas cuyos importes nominales no superen el importe equivalente a 1,00 UT en aquellos trámites que requieran inexistencia de deudas contempladas en el presente Anexo, por parte de los contribuyentes. Asimismo, será de igual aplicación dicho monto, para aquellas obligaciones vencidas en el ejercicio fiscal actual, al momento de solicitar un plan de facilidades u otro beneficio en donde le sea exigido al contribuyente no adeudar obligaciones del año en curso.</w:t>
      </w:r>
    </w:p>
    <w:p w:rsidR="00FB5271" w:rsidRPr="004A30EE" w:rsidRDefault="00FB5271" w:rsidP="004A30EE">
      <w:pPr>
        <w:tabs>
          <w:tab w:val="left" w:pos="709"/>
        </w:tabs>
        <w:rPr>
          <w:szCs w:val="22"/>
          <w:lang w:val="es-MX"/>
        </w:rPr>
      </w:pPr>
    </w:p>
    <w:p w:rsidR="00FB5271" w:rsidRPr="004A30EE" w:rsidRDefault="0026444B" w:rsidP="004A30EE">
      <w:pPr>
        <w:tabs>
          <w:tab w:val="left" w:pos="709"/>
        </w:tabs>
        <w:rPr>
          <w:bCs/>
          <w:szCs w:val="22"/>
          <w:lang w:val="es-MX"/>
        </w:rPr>
      </w:pPr>
      <w:r w:rsidRPr="004A30EE">
        <w:rPr>
          <w:szCs w:val="22"/>
          <w:lang w:val="es-MX"/>
        </w:rPr>
        <w:t>Artículo 84.- Fijar</w:t>
      </w:r>
      <w:r w:rsidR="00FB5271" w:rsidRPr="004A30EE">
        <w:rPr>
          <w:szCs w:val="22"/>
          <w:lang w:val="es-MX"/>
        </w:rPr>
        <w:t xml:space="preserve"> en un valor equivalente a </w:t>
      </w:r>
      <w:r w:rsidR="00FB5271" w:rsidRPr="004A30EE">
        <w:rPr>
          <w:bCs/>
          <w:szCs w:val="22"/>
          <w:lang w:val="es-MX"/>
        </w:rPr>
        <w:t>5.495,03 UT</w:t>
      </w:r>
      <w:r w:rsidR="00FB5271" w:rsidRPr="004A30EE">
        <w:rPr>
          <w:szCs w:val="22"/>
          <w:lang w:val="es-MX"/>
        </w:rPr>
        <w:t xml:space="preserve"> </w:t>
      </w:r>
      <w:r w:rsidR="00FB5271" w:rsidRPr="004A30EE">
        <w:rPr>
          <w:bCs/>
          <w:szCs w:val="22"/>
          <w:lang w:val="es-MX"/>
        </w:rPr>
        <w:t xml:space="preserve">el importe al que hace referencia el artículo </w:t>
      </w:r>
      <w:r w:rsidR="00FB5271" w:rsidRPr="004A30EE">
        <w:rPr>
          <w:szCs w:val="22"/>
          <w:lang w:val="es-MX"/>
        </w:rPr>
        <w:t>529</w:t>
      </w:r>
      <w:r w:rsidR="00FB5271" w:rsidRPr="004A30EE">
        <w:rPr>
          <w:bCs/>
          <w:szCs w:val="22"/>
          <w:lang w:val="es-MX"/>
        </w:rPr>
        <w:t xml:space="preserve"> del Código Fiscal.</w:t>
      </w:r>
    </w:p>
    <w:p w:rsidR="00FB5271" w:rsidRPr="004A30EE" w:rsidRDefault="00FB5271" w:rsidP="004A30EE">
      <w:pPr>
        <w:tabs>
          <w:tab w:val="left" w:pos="709"/>
        </w:tabs>
        <w:rPr>
          <w:bCs/>
          <w:szCs w:val="22"/>
          <w:lang w:val="es-MX"/>
        </w:rPr>
      </w:pPr>
    </w:p>
    <w:p w:rsidR="00FB5271" w:rsidRPr="004A30EE" w:rsidRDefault="00FB5271" w:rsidP="004A30EE">
      <w:pPr>
        <w:autoSpaceDE w:val="0"/>
        <w:autoSpaceDN w:val="0"/>
        <w:adjustRightInd w:val="0"/>
        <w:rPr>
          <w:szCs w:val="22"/>
        </w:rPr>
      </w:pPr>
      <w:r w:rsidRPr="004A30EE">
        <w:rPr>
          <w:szCs w:val="22"/>
        </w:rPr>
        <w:t xml:space="preserve">Artículo 85.- Para los ingresos de naturaleza no tributaria, como ser aranceles, derechos, contribuciones, cánones, entradas a espectáculos, a espacios, a eventos, productos publicitarios, etc., fijados en la presente Ley, </w:t>
      </w:r>
      <w:r w:rsidRPr="004A30EE">
        <w:rPr>
          <w:szCs w:val="22"/>
          <w:lang w:val="es-MX"/>
        </w:rPr>
        <w:t>se establece</w:t>
      </w:r>
      <w:r w:rsidRPr="004A30EE">
        <w:rPr>
          <w:szCs w:val="22"/>
        </w:rPr>
        <w:t xml:space="preserve"> el redondeo de la tarifa, a la decena inferior más próxima si termina en cinco o menos y a la decena superior más próxima si termina en número mayor a cinco.</w:t>
      </w:r>
    </w:p>
    <w:p w:rsidR="00FB5271" w:rsidRPr="004A30EE" w:rsidRDefault="00FB5271" w:rsidP="004A30EE">
      <w:pPr>
        <w:rPr>
          <w:szCs w:val="22"/>
        </w:rPr>
      </w:pPr>
    </w:p>
    <w:p w:rsidR="00FB5271" w:rsidRPr="004A30EE" w:rsidRDefault="00FB5271" w:rsidP="004A30EE">
      <w:pPr>
        <w:ind w:firstLine="709"/>
        <w:rPr>
          <w:szCs w:val="22"/>
        </w:rPr>
      </w:pPr>
      <w:r w:rsidRPr="004A30EE">
        <w:rPr>
          <w:szCs w:val="22"/>
        </w:rPr>
        <w:t>Para los casos en los que la determinación del arancel resulte de la previa aplicación de algún parámetro de medida, el redondeo deberá ser aplicado a la tarifa resultante del cálculo practicado, de acuerdo con el método expuesto precedentemente.</w:t>
      </w:r>
    </w:p>
    <w:p w:rsidR="00FB5271" w:rsidRPr="004A30EE" w:rsidRDefault="00FB5271" w:rsidP="004A30EE">
      <w:pPr>
        <w:autoSpaceDE w:val="0"/>
        <w:autoSpaceDN w:val="0"/>
        <w:adjustRightInd w:val="0"/>
        <w:rPr>
          <w:szCs w:val="22"/>
        </w:rPr>
      </w:pPr>
    </w:p>
    <w:p w:rsidR="00FB5271" w:rsidRPr="004A30EE" w:rsidRDefault="00FB5271" w:rsidP="004A30EE">
      <w:pPr>
        <w:autoSpaceDE w:val="0"/>
        <w:autoSpaceDN w:val="0"/>
        <w:adjustRightInd w:val="0"/>
        <w:rPr>
          <w:szCs w:val="22"/>
        </w:rPr>
      </w:pPr>
      <w:r w:rsidRPr="004A30EE">
        <w:rPr>
          <w:szCs w:val="22"/>
        </w:rPr>
        <w:t xml:space="preserve">Artículo 86.- </w:t>
      </w:r>
      <w:r w:rsidRPr="004A30EE">
        <w:rPr>
          <w:lang w:val="es-MX" w:eastAsia="es-MX"/>
        </w:rPr>
        <w:t xml:space="preserve">El Poder Ejecutivo </w:t>
      </w:r>
      <w:r w:rsidRPr="004A30EE">
        <w:rPr>
          <w:szCs w:val="22"/>
        </w:rPr>
        <w:t>implementará los procedimientos para el pago de la Tasa por los Servicios de Administración y Mantenimiento de los Cementerios, contemplada en el inciso 5) del artículo 51</w:t>
      </w:r>
      <w:r w:rsidR="00580676" w:rsidRPr="004A30EE">
        <w:rPr>
          <w:szCs w:val="22"/>
        </w:rPr>
        <w:t xml:space="preserve"> del presente Anexo</w:t>
      </w:r>
      <w:r w:rsidRPr="004A30EE">
        <w:rPr>
          <w:szCs w:val="22"/>
        </w:rPr>
        <w:t>, de forma anticipada por hasta la totalidad del plazo otorgado en las concesiones de las bóvedas y panteones.</w:t>
      </w:r>
    </w:p>
    <w:p w:rsidR="00FB5271" w:rsidRPr="004A30EE" w:rsidRDefault="00FB5271" w:rsidP="004A30EE">
      <w:pPr>
        <w:autoSpaceDE w:val="0"/>
        <w:autoSpaceDN w:val="0"/>
        <w:adjustRightInd w:val="0"/>
        <w:rPr>
          <w:szCs w:val="22"/>
        </w:rPr>
      </w:pPr>
    </w:p>
    <w:p w:rsidR="00FB5271" w:rsidRPr="004A30EE" w:rsidRDefault="00FB5271" w:rsidP="004A30EE">
      <w:pPr>
        <w:autoSpaceDE w:val="0"/>
        <w:autoSpaceDN w:val="0"/>
        <w:adjustRightInd w:val="0"/>
        <w:ind w:firstLine="709"/>
        <w:rPr>
          <w:szCs w:val="22"/>
        </w:rPr>
      </w:pPr>
      <w:r w:rsidRPr="004A30EE">
        <w:rPr>
          <w:szCs w:val="22"/>
        </w:rPr>
        <w:t>No serán susceptibles de repetición, reintegro ni compensación las sumas que se hubieren abonado con carácter anticipado en concepto de Tasa por los Servicios de Administración y Mantenimiento de Cementerios.</w:t>
      </w:r>
    </w:p>
    <w:p w:rsidR="00FB5271" w:rsidRPr="004A30EE" w:rsidRDefault="00FB5271" w:rsidP="004A30EE">
      <w:pPr>
        <w:tabs>
          <w:tab w:val="left" w:pos="6148"/>
        </w:tabs>
        <w:autoSpaceDE w:val="0"/>
        <w:autoSpaceDN w:val="0"/>
        <w:adjustRightInd w:val="0"/>
        <w:ind w:firstLine="709"/>
        <w:rPr>
          <w:b/>
          <w:bCs/>
          <w:szCs w:val="22"/>
          <w:lang w:val="es-MX"/>
        </w:rPr>
      </w:pPr>
      <w:r w:rsidRPr="004A30EE">
        <w:rPr>
          <w:b/>
          <w:bCs/>
          <w:szCs w:val="22"/>
          <w:lang w:val="es-MX"/>
        </w:rPr>
        <w:tab/>
      </w:r>
    </w:p>
    <w:p w:rsidR="00FB5271" w:rsidRPr="004A30EE" w:rsidRDefault="00FB5271" w:rsidP="004A30EE">
      <w:pPr>
        <w:autoSpaceDE w:val="0"/>
        <w:autoSpaceDN w:val="0"/>
        <w:adjustRightInd w:val="0"/>
        <w:ind w:firstLine="709"/>
        <w:jc w:val="center"/>
        <w:rPr>
          <w:b/>
          <w:bCs/>
          <w:szCs w:val="22"/>
          <w:lang w:val="es-MX"/>
        </w:rPr>
      </w:pPr>
    </w:p>
    <w:p w:rsidR="00FB5271" w:rsidRPr="004A30EE" w:rsidRDefault="00FB5271" w:rsidP="004A30EE">
      <w:pPr>
        <w:autoSpaceDE w:val="0"/>
        <w:autoSpaceDN w:val="0"/>
        <w:adjustRightInd w:val="0"/>
        <w:ind w:firstLine="709"/>
        <w:jc w:val="center"/>
        <w:rPr>
          <w:b/>
          <w:bCs/>
          <w:szCs w:val="22"/>
          <w:lang w:val="es-MX"/>
        </w:rPr>
      </w:pPr>
    </w:p>
    <w:p w:rsidR="00FB5271" w:rsidRPr="004A30EE" w:rsidRDefault="00FB5271" w:rsidP="004A30EE">
      <w:pPr>
        <w:autoSpaceDE w:val="0"/>
        <w:autoSpaceDN w:val="0"/>
        <w:adjustRightInd w:val="0"/>
        <w:ind w:firstLine="709"/>
        <w:jc w:val="center"/>
        <w:rPr>
          <w:b/>
          <w:bCs/>
          <w:szCs w:val="22"/>
          <w:lang w:val="es-MX"/>
        </w:rPr>
      </w:pPr>
    </w:p>
    <w:p w:rsidR="00FB5271" w:rsidRPr="004A30EE" w:rsidRDefault="00FB5271" w:rsidP="004A30EE">
      <w:pPr>
        <w:autoSpaceDE w:val="0"/>
        <w:autoSpaceDN w:val="0"/>
        <w:adjustRightInd w:val="0"/>
        <w:ind w:firstLine="709"/>
        <w:jc w:val="center"/>
        <w:rPr>
          <w:szCs w:val="22"/>
        </w:rPr>
      </w:pPr>
      <w:r w:rsidRPr="004A30EE">
        <w:rPr>
          <w:szCs w:val="22"/>
          <w:highlight w:val="yellow"/>
          <w:lang w:val="es-MX"/>
        </w:rPr>
        <w:br w:type="page"/>
      </w:r>
      <w:r w:rsidRPr="004A30EE">
        <w:rPr>
          <w:szCs w:val="22"/>
          <w:lang w:val="es-MX"/>
        </w:rPr>
        <w:lastRenderedPageBreak/>
        <w:t>APARTADO I – ARTÍCULO 37.</w:t>
      </w:r>
    </w:p>
    <w:p w:rsidR="00FB5271" w:rsidRPr="004A30EE" w:rsidRDefault="00FB5271" w:rsidP="004A30EE">
      <w:pPr>
        <w:tabs>
          <w:tab w:val="left" w:pos="709"/>
        </w:tabs>
        <w:jc w:val="center"/>
        <w:rPr>
          <w:szCs w:val="22"/>
          <w:lang w:val="es-MX"/>
        </w:rPr>
      </w:pPr>
      <w:r w:rsidRPr="004A30EE">
        <w:rPr>
          <w:szCs w:val="22"/>
          <w:lang w:val="es-MX"/>
        </w:rPr>
        <w:t>VALOR DE INCIDENCIA DEL SUELO UVAs</w:t>
      </w:r>
    </w:p>
    <w:p w:rsidR="00FB5271" w:rsidRPr="004A30EE" w:rsidRDefault="00FB5271" w:rsidP="004A30EE">
      <w:pPr>
        <w:tabs>
          <w:tab w:val="left" w:pos="709"/>
        </w:tabs>
        <w:rPr>
          <w:szCs w:val="22"/>
          <w:lang w:val="es-MX"/>
        </w:rPr>
      </w:pPr>
    </w:p>
    <w:p w:rsidR="00FB5271" w:rsidRPr="004A30EE" w:rsidRDefault="00FB5271" w:rsidP="004A30EE">
      <w:pPr>
        <w:tabs>
          <w:tab w:val="left" w:pos="709"/>
        </w:tabs>
        <w:rPr>
          <w:szCs w:val="22"/>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2"/>
        <w:gridCol w:w="2760"/>
        <w:gridCol w:w="3310"/>
      </w:tblGrid>
      <w:tr w:rsidR="00FB5271" w:rsidRPr="004A30EE" w:rsidTr="00BA3AC2">
        <w:trPr>
          <w:tblHeader/>
          <w:jc w:val="center"/>
        </w:trPr>
        <w:tc>
          <w:tcPr>
            <w:tcW w:w="2835" w:type="dxa"/>
            <w:shd w:val="clear" w:color="auto" w:fill="F2F2F2"/>
          </w:tcPr>
          <w:p w:rsidR="00FB5271" w:rsidRPr="004A30EE" w:rsidRDefault="00FB5271" w:rsidP="004A30EE">
            <w:pPr>
              <w:jc w:val="center"/>
              <w:rPr>
                <w:b/>
                <w:bCs/>
                <w:szCs w:val="22"/>
                <w:lang w:val="es-MX"/>
              </w:rPr>
            </w:pPr>
            <w:r w:rsidRPr="004A30EE">
              <w:rPr>
                <w:b/>
                <w:bCs/>
                <w:szCs w:val="22"/>
                <w:lang w:val="es-MX"/>
              </w:rPr>
              <w:t>SM</w:t>
            </w:r>
          </w:p>
        </w:tc>
        <w:tc>
          <w:tcPr>
            <w:tcW w:w="2835" w:type="dxa"/>
            <w:shd w:val="clear" w:color="auto" w:fill="F2F2F2"/>
          </w:tcPr>
          <w:p w:rsidR="00FB5271" w:rsidRPr="004A30EE" w:rsidRDefault="00FB5271" w:rsidP="004A30EE">
            <w:pPr>
              <w:jc w:val="center"/>
              <w:rPr>
                <w:b/>
                <w:bCs/>
                <w:szCs w:val="22"/>
                <w:lang w:val="es-MX"/>
              </w:rPr>
            </w:pPr>
            <w:r w:rsidRPr="004A30EE">
              <w:rPr>
                <w:b/>
                <w:bCs/>
                <w:szCs w:val="22"/>
                <w:lang w:val="es-MX"/>
              </w:rPr>
              <w:t>INCIDENCIA UVA</w:t>
            </w:r>
          </w:p>
        </w:tc>
        <w:tc>
          <w:tcPr>
            <w:tcW w:w="3402" w:type="dxa"/>
            <w:shd w:val="clear" w:color="auto" w:fill="F2F2F2"/>
          </w:tcPr>
          <w:p w:rsidR="00FB5271" w:rsidRPr="004A30EE" w:rsidRDefault="00FB5271" w:rsidP="004A30EE">
            <w:pPr>
              <w:jc w:val="center"/>
              <w:rPr>
                <w:b/>
                <w:bCs/>
                <w:szCs w:val="22"/>
                <w:lang w:val="es-MX"/>
              </w:rPr>
            </w:pPr>
            <w:r w:rsidRPr="004A30EE">
              <w:rPr>
                <w:b/>
                <w:bCs/>
                <w:szCs w:val="22"/>
                <w:lang w:val="es-MX"/>
              </w:rPr>
              <w:t>OBSERVACIÓN</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001-001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001-002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001-003A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001-003B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001-004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001-005</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001-006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001-007A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001-007B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001-008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001-009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001-010A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001-010B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001-017A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001-018A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001-018B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001-019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001-020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001-021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001-022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001-023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001-024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001-025A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001-025B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001-026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001-027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001-028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001-029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001-030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001-031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001-032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001-033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001-034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001-035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001-036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001-037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001-038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001-039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001-040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001-041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001-042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001-043</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001-044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001-045</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001-046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001-047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001-048</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001-049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001-050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001-051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001-052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001-053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001-054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001-055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001-056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001-057A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001-057B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001-058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001-059A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001-060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001-061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001-062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001-063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001-064</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001-065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001-066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001-067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001-068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001-069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001-070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001-071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001-072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001-073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001-074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002-002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002-003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002-004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002-005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002-006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002-007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002-008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002-009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002-012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002-013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002-014A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002-014B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002-015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002-016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002-017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002-018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002-019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002-020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002-021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002-022</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002-023</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002-024A</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002-024B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002-025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002-026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002-027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002-028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002-029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002-030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002-031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002-032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002-033</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002-034A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002-034B</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002-035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002-036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002-037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002-038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002-039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002-040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002-041</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002-042</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002-043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002-044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002-045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002-046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002-047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002-048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002-049</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002-050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002-051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002-052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002-053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002-054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002-055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002-056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002-057</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002-058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002-059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002-060</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002-061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002-062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002-067</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002-068</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002-069</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002-070</w:t>
            </w:r>
          </w:p>
        </w:tc>
        <w:tc>
          <w:tcPr>
            <w:tcW w:w="2835" w:type="dxa"/>
          </w:tcPr>
          <w:p w:rsidR="00FB5271" w:rsidRPr="004A30EE" w:rsidRDefault="00FB5271" w:rsidP="004A30EE">
            <w:pPr>
              <w:rPr>
                <w:szCs w:val="22"/>
                <w:lang w:val="es-MX"/>
              </w:rPr>
            </w:pPr>
            <w:r w:rsidRPr="004A30EE">
              <w:rPr>
                <w:szCs w:val="22"/>
                <w:lang w:val="es-MX"/>
              </w:rPr>
              <w:t>740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002-071B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002-072</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002-073</w:t>
            </w:r>
          </w:p>
        </w:tc>
        <w:tc>
          <w:tcPr>
            <w:tcW w:w="2835" w:type="dxa"/>
          </w:tcPr>
          <w:p w:rsidR="00FB5271" w:rsidRPr="004A30EE" w:rsidRDefault="00FB5271" w:rsidP="004A30EE">
            <w:pPr>
              <w:rPr>
                <w:szCs w:val="22"/>
                <w:lang w:val="es-MX"/>
              </w:rPr>
            </w:pPr>
            <w:r w:rsidRPr="004A30EE">
              <w:rPr>
                <w:szCs w:val="22"/>
                <w:lang w:val="es-MX"/>
              </w:rPr>
              <w:t>990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002-074</w:t>
            </w:r>
          </w:p>
        </w:tc>
        <w:tc>
          <w:tcPr>
            <w:tcW w:w="2835" w:type="dxa"/>
          </w:tcPr>
          <w:p w:rsidR="00FB5271" w:rsidRPr="004A30EE" w:rsidRDefault="00FB5271" w:rsidP="004A30EE">
            <w:pPr>
              <w:rPr>
                <w:szCs w:val="22"/>
                <w:lang w:val="es-MX"/>
              </w:rPr>
            </w:pPr>
            <w:r w:rsidRPr="004A30EE">
              <w:rPr>
                <w:szCs w:val="22"/>
                <w:lang w:val="es-MX"/>
              </w:rPr>
              <w:t>990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002-075</w:t>
            </w:r>
          </w:p>
        </w:tc>
        <w:tc>
          <w:tcPr>
            <w:tcW w:w="2835" w:type="dxa"/>
          </w:tcPr>
          <w:p w:rsidR="00FB5271" w:rsidRPr="004A30EE" w:rsidRDefault="00FB5271" w:rsidP="004A30EE">
            <w:pPr>
              <w:rPr>
                <w:szCs w:val="22"/>
                <w:lang w:val="es-MX"/>
              </w:rPr>
            </w:pPr>
            <w:r w:rsidRPr="004A30EE">
              <w:rPr>
                <w:szCs w:val="22"/>
                <w:lang w:val="es-MX"/>
              </w:rPr>
              <w:t>950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002-076</w:t>
            </w:r>
          </w:p>
        </w:tc>
        <w:tc>
          <w:tcPr>
            <w:tcW w:w="2835" w:type="dxa"/>
          </w:tcPr>
          <w:p w:rsidR="00FB5271" w:rsidRPr="004A30EE" w:rsidRDefault="00FB5271" w:rsidP="004A30EE">
            <w:pPr>
              <w:rPr>
                <w:szCs w:val="22"/>
                <w:lang w:val="es-MX"/>
              </w:rPr>
            </w:pPr>
            <w:r w:rsidRPr="004A30EE">
              <w:rPr>
                <w:szCs w:val="22"/>
                <w:lang w:val="es-MX"/>
              </w:rPr>
              <w:t>940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002-077A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002-078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002-080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003-000B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003-000C</w:t>
            </w:r>
          </w:p>
        </w:tc>
        <w:tc>
          <w:tcPr>
            <w:tcW w:w="2835" w:type="dxa"/>
          </w:tcPr>
          <w:p w:rsidR="00FB5271" w:rsidRPr="004A30EE" w:rsidRDefault="00FB5271" w:rsidP="004A30EE">
            <w:pPr>
              <w:rPr>
                <w:szCs w:val="22"/>
                <w:lang w:val="es-MX"/>
              </w:rPr>
            </w:pPr>
            <w:r w:rsidRPr="004A30EE">
              <w:rPr>
                <w:szCs w:val="22"/>
                <w:lang w:val="es-MX"/>
              </w:rPr>
              <w:t>1060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003-000D</w:t>
            </w:r>
          </w:p>
        </w:tc>
        <w:tc>
          <w:tcPr>
            <w:tcW w:w="2835" w:type="dxa"/>
          </w:tcPr>
          <w:p w:rsidR="00FB5271" w:rsidRPr="004A30EE" w:rsidRDefault="00FB5271" w:rsidP="004A30EE">
            <w:pPr>
              <w:rPr>
                <w:szCs w:val="22"/>
                <w:lang w:val="es-MX"/>
              </w:rPr>
            </w:pPr>
            <w:r w:rsidRPr="004A30EE">
              <w:rPr>
                <w:szCs w:val="22"/>
                <w:lang w:val="es-MX"/>
              </w:rPr>
              <w:t>1060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003-000E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003-000F</w:t>
            </w:r>
          </w:p>
        </w:tc>
        <w:tc>
          <w:tcPr>
            <w:tcW w:w="2835" w:type="dxa"/>
          </w:tcPr>
          <w:p w:rsidR="00FB5271" w:rsidRPr="004A30EE" w:rsidRDefault="00FB5271" w:rsidP="004A30EE">
            <w:pPr>
              <w:rPr>
                <w:szCs w:val="22"/>
                <w:lang w:val="es-MX"/>
              </w:rPr>
            </w:pPr>
            <w:r w:rsidRPr="004A30EE">
              <w:rPr>
                <w:szCs w:val="22"/>
                <w:lang w:val="es-MX"/>
              </w:rPr>
              <w:t>1190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003-000G</w:t>
            </w:r>
          </w:p>
        </w:tc>
        <w:tc>
          <w:tcPr>
            <w:tcW w:w="2835" w:type="dxa"/>
          </w:tcPr>
          <w:p w:rsidR="00FB5271" w:rsidRPr="004A30EE" w:rsidRDefault="00FB5271" w:rsidP="004A30EE">
            <w:pPr>
              <w:rPr>
                <w:szCs w:val="22"/>
                <w:lang w:val="es-MX"/>
              </w:rPr>
            </w:pPr>
            <w:r w:rsidRPr="004A30EE">
              <w:rPr>
                <w:szCs w:val="22"/>
                <w:lang w:val="es-MX"/>
              </w:rPr>
              <w:t>1140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003-000H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003-000J</w:t>
            </w:r>
          </w:p>
        </w:tc>
        <w:tc>
          <w:tcPr>
            <w:tcW w:w="2835" w:type="dxa"/>
          </w:tcPr>
          <w:p w:rsidR="00FB5271" w:rsidRPr="004A30EE" w:rsidRDefault="00FB5271" w:rsidP="004A30EE">
            <w:pPr>
              <w:rPr>
                <w:szCs w:val="22"/>
                <w:lang w:val="es-MX"/>
              </w:rPr>
            </w:pPr>
            <w:r w:rsidRPr="004A30EE">
              <w:rPr>
                <w:szCs w:val="22"/>
                <w:lang w:val="es-MX"/>
              </w:rPr>
              <w:t>1130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003-000L</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003-001</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003-004</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003-005</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003-006</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003-008</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003-009</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003-010A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003-010B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003-010C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003-011C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003-011D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003-012C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003-013A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003-013C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003-015A</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003-015B</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003-016A</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003-017C</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003-019</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003-020</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003-021</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003-022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003-023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003-024</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003-025</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003-026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003-027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003-028</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003-029</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003-030</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003-031</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003-032</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003-033</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003-034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003-035</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003-036</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003-037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003-038A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003-039</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003-040</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003-041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003-042</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003-043A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003-043B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003-044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003-045A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003-046</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003-047</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003-048</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003-049</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003-050</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003-051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003-052</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003-053</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003-054</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003-055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003-056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003-057A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003-058</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003-059</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003-060</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003-061</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003-062B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003-062C</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003-062D</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003-066B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003-066C</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003-067A</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003-069B</w:t>
            </w:r>
          </w:p>
        </w:tc>
        <w:tc>
          <w:tcPr>
            <w:tcW w:w="2835" w:type="dxa"/>
          </w:tcPr>
          <w:p w:rsidR="00FB5271" w:rsidRPr="004A30EE" w:rsidRDefault="00FB5271" w:rsidP="004A30EE">
            <w:pPr>
              <w:rPr>
                <w:szCs w:val="22"/>
                <w:lang w:val="es-MX"/>
              </w:rPr>
            </w:pPr>
            <w:r w:rsidRPr="004A30EE">
              <w:rPr>
                <w:szCs w:val="22"/>
                <w:lang w:val="es-MX"/>
              </w:rPr>
              <w:t>1030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003-069C</w:t>
            </w:r>
          </w:p>
        </w:tc>
        <w:tc>
          <w:tcPr>
            <w:tcW w:w="2835" w:type="dxa"/>
          </w:tcPr>
          <w:p w:rsidR="00FB5271" w:rsidRPr="004A30EE" w:rsidRDefault="00FB5271" w:rsidP="004A30EE">
            <w:pPr>
              <w:rPr>
                <w:szCs w:val="22"/>
                <w:lang w:val="es-MX"/>
              </w:rPr>
            </w:pPr>
            <w:r w:rsidRPr="004A30EE">
              <w:rPr>
                <w:szCs w:val="22"/>
                <w:lang w:val="es-MX"/>
              </w:rPr>
              <w:t>1100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003-071</w:t>
            </w:r>
          </w:p>
        </w:tc>
        <w:tc>
          <w:tcPr>
            <w:tcW w:w="2835" w:type="dxa"/>
          </w:tcPr>
          <w:p w:rsidR="00FB5271" w:rsidRPr="004A30EE" w:rsidRDefault="00FB5271" w:rsidP="004A30EE">
            <w:pPr>
              <w:rPr>
                <w:szCs w:val="22"/>
                <w:lang w:val="es-MX"/>
              </w:rPr>
            </w:pPr>
            <w:r w:rsidRPr="004A30EE">
              <w:rPr>
                <w:szCs w:val="22"/>
                <w:lang w:val="es-MX"/>
              </w:rPr>
              <w:t>1060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003-072A</w:t>
            </w:r>
          </w:p>
        </w:tc>
        <w:tc>
          <w:tcPr>
            <w:tcW w:w="2835" w:type="dxa"/>
          </w:tcPr>
          <w:p w:rsidR="00FB5271" w:rsidRPr="004A30EE" w:rsidRDefault="00FB5271" w:rsidP="004A30EE">
            <w:pPr>
              <w:rPr>
                <w:szCs w:val="22"/>
                <w:lang w:val="es-MX"/>
              </w:rPr>
            </w:pPr>
            <w:r w:rsidRPr="004A30EE">
              <w:rPr>
                <w:szCs w:val="22"/>
                <w:lang w:val="es-MX"/>
              </w:rPr>
              <w:t>1140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003-074C</w:t>
            </w:r>
          </w:p>
        </w:tc>
        <w:tc>
          <w:tcPr>
            <w:tcW w:w="2835" w:type="dxa"/>
          </w:tcPr>
          <w:p w:rsidR="00FB5271" w:rsidRPr="004A30EE" w:rsidRDefault="00FB5271" w:rsidP="004A30EE">
            <w:pPr>
              <w:rPr>
                <w:szCs w:val="22"/>
                <w:lang w:val="es-MX"/>
              </w:rPr>
            </w:pPr>
            <w:r w:rsidRPr="004A30EE">
              <w:rPr>
                <w:szCs w:val="22"/>
                <w:lang w:val="es-MX"/>
              </w:rPr>
              <w:t>1100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003-074D</w:t>
            </w:r>
          </w:p>
        </w:tc>
        <w:tc>
          <w:tcPr>
            <w:tcW w:w="2835" w:type="dxa"/>
          </w:tcPr>
          <w:p w:rsidR="00FB5271" w:rsidRPr="004A30EE" w:rsidRDefault="00FB5271" w:rsidP="004A30EE">
            <w:pPr>
              <w:rPr>
                <w:szCs w:val="22"/>
                <w:lang w:val="es-MX"/>
              </w:rPr>
            </w:pPr>
            <w:r w:rsidRPr="004A30EE">
              <w:rPr>
                <w:szCs w:val="22"/>
                <w:lang w:val="es-MX"/>
              </w:rPr>
              <w:t>1180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003-077A</w:t>
            </w:r>
          </w:p>
        </w:tc>
        <w:tc>
          <w:tcPr>
            <w:tcW w:w="2835" w:type="dxa"/>
          </w:tcPr>
          <w:p w:rsidR="00FB5271" w:rsidRPr="004A30EE" w:rsidRDefault="00FB5271" w:rsidP="004A30EE">
            <w:pPr>
              <w:rPr>
                <w:szCs w:val="22"/>
                <w:lang w:val="es-MX"/>
              </w:rPr>
            </w:pPr>
            <w:r w:rsidRPr="004A30EE">
              <w:rPr>
                <w:szCs w:val="22"/>
                <w:lang w:val="es-MX"/>
              </w:rPr>
              <w:t>1060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003-079A</w:t>
            </w:r>
          </w:p>
        </w:tc>
        <w:tc>
          <w:tcPr>
            <w:tcW w:w="2835" w:type="dxa"/>
          </w:tcPr>
          <w:p w:rsidR="00FB5271" w:rsidRPr="004A30EE" w:rsidRDefault="00FB5271" w:rsidP="004A30EE">
            <w:pPr>
              <w:rPr>
                <w:szCs w:val="22"/>
                <w:lang w:val="es-MX"/>
              </w:rPr>
            </w:pPr>
            <w:r w:rsidRPr="004A30EE">
              <w:rPr>
                <w:szCs w:val="22"/>
                <w:lang w:val="es-MX"/>
              </w:rPr>
              <w:t>1100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003-080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003-083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003-086A</w:t>
            </w:r>
          </w:p>
        </w:tc>
        <w:tc>
          <w:tcPr>
            <w:tcW w:w="2835" w:type="dxa"/>
          </w:tcPr>
          <w:p w:rsidR="00FB5271" w:rsidRPr="004A30EE" w:rsidRDefault="00FB5271" w:rsidP="004A30EE">
            <w:pPr>
              <w:rPr>
                <w:szCs w:val="22"/>
                <w:lang w:val="es-MX"/>
              </w:rPr>
            </w:pPr>
            <w:r w:rsidRPr="004A30EE">
              <w:rPr>
                <w:szCs w:val="22"/>
                <w:lang w:val="es-MX"/>
              </w:rPr>
              <w:t>860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003-091A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003-095</w:t>
            </w:r>
          </w:p>
        </w:tc>
        <w:tc>
          <w:tcPr>
            <w:tcW w:w="2835" w:type="dxa"/>
          </w:tcPr>
          <w:p w:rsidR="00FB5271" w:rsidRPr="004A30EE" w:rsidRDefault="00FB5271" w:rsidP="004A30EE">
            <w:pPr>
              <w:rPr>
                <w:szCs w:val="22"/>
                <w:lang w:val="es-MX"/>
              </w:rPr>
            </w:pPr>
            <w:r w:rsidRPr="004A30EE">
              <w:rPr>
                <w:szCs w:val="22"/>
                <w:lang w:val="es-MX"/>
              </w:rPr>
              <w:t>1140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003-096</w:t>
            </w:r>
          </w:p>
        </w:tc>
        <w:tc>
          <w:tcPr>
            <w:tcW w:w="2835" w:type="dxa"/>
          </w:tcPr>
          <w:p w:rsidR="00FB5271" w:rsidRPr="004A30EE" w:rsidRDefault="00FB5271" w:rsidP="004A30EE">
            <w:pPr>
              <w:rPr>
                <w:szCs w:val="22"/>
                <w:lang w:val="es-MX"/>
              </w:rPr>
            </w:pPr>
            <w:r w:rsidRPr="004A30EE">
              <w:rPr>
                <w:szCs w:val="22"/>
                <w:lang w:val="es-MX"/>
              </w:rPr>
              <w:t>870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003-097</w:t>
            </w:r>
          </w:p>
        </w:tc>
        <w:tc>
          <w:tcPr>
            <w:tcW w:w="2835" w:type="dxa"/>
          </w:tcPr>
          <w:p w:rsidR="00FB5271" w:rsidRPr="004A30EE" w:rsidRDefault="00FB5271" w:rsidP="004A30EE">
            <w:pPr>
              <w:rPr>
                <w:szCs w:val="22"/>
                <w:lang w:val="es-MX"/>
              </w:rPr>
            </w:pPr>
            <w:r w:rsidRPr="004A30EE">
              <w:rPr>
                <w:szCs w:val="22"/>
                <w:lang w:val="es-MX"/>
              </w:rPr>
              <w:t>1040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003-098A</w:t>
            </w:r>
          </w:p>
        </w:tc>
        <w:tc>
          <w:tcPr>
            <w:tcW w:w="2835" w:type="dxa"/>
          </w:tcPr>
          <w:p w:rsidR="00FB5271" w:rsidRPr="004A30EE" w:rsidRDefault="00FB5271" w:rsidP="004A30EE">
            <w:pPr>
              <w:rPr>
                <w:szCs w:val="22"/>
                <w:lang w:val="es-MX"/>
              </w:rPr>
            </w:pPr>
            <w:r w:rsidRPr="004A30EE">
              <w:rPr>
                <w:szCs w:val="22"/>
                <w:lang w:val="es-MX"/>
              </w:rPr>
              <w:t>1150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003-100A</w:t>
            </w:r>
          </w:p>
        </w:tc>
        <w:tc>
          <w:tcPr>
            <w:tcW w:w="2835" w:type="dxa"/>
          </w:tcPr>
          <w:p w:rsidR="00FB5271" w:rsidRPr="004A30EE" w:rsidRDefault="00FB5271" w:rsidP="004A30EE">
            <w:pPr>
              <w:rPr>
                <w:szCs w:val="22"/>
                <w:lang w:val="es-MX"/>
              </w:rPr>
            </w:pPr>
            <w:r w:rsidRPr="004A30EE">
              <w:rPr>
                <w:szCs w:val="22"/>
                <w:lang w:val="es-MX"/>
              </w:rPr>
              <w:t>1000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003-101</w:t>
            </w:r>
          </w:p>
        </w:tc>
        <w:tc>
          <w:tcPr>
            <w:tcW w:w="2835" w:type="dxa"/>
          </w:tcPr>
          <w:p w:rsidR="00FB5271" w:rsidRPr="004A30EE" w:rsidRDefault="00FB5271" w:rsidP="004A30EE">
            <w:pPr>
              <w:rPr>
                <w:szCs w:val="22"/>
                <w:lang w:val="es-MX"/>
              </w:rPr>
            </w:pPr>
            <w:r w:rsidRPr="004A30EE">
              <w:rPr>
                <w:szCs w:val="22"/>
                <w:lang w:val="es-MX"/>
              </w:rPr>
              <w:t>1060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003-103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003-104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003-105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003-106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003-107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003-108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003-109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003-110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003-111A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003-111B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003-112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003-113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003-114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003-115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003-116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003-117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003-118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003-119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003-120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003-121A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003-121B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003-122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003-123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003-124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003-125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003-126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003-127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003-128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003-129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003-130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003-131A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003-131B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003-132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003-133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003-134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003-135</w:t>
            </w:r>
          </w:p>
        </w:tc>
        <w:tc>
          <w:tcPr>
            <w:tcW w:w="2835" w:type="dxa"/>
          </w:tcPr>
          <w:p w:rsidR="00FB5271" w:rsidRPr="004A30EE" w:rsidRDefault="00FB5271" w:rsidP="004A30EE">
            <w:pPr>
              <w:rPr>
                <w:szCs w:val="22"/>
                <w:lang w:val="es-MX"/>
              </w:rPr>
            </w:pPr>
            <w:r w:rsidRPr="004A30EE">
              <w:rPr>
                <w:szCs w:val="22"/>
                <w:lang w:val="es-MX"/>
              </w:rPr>
              <w:t>740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003-136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003-137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003-138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003-139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003-140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003-141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003-142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003-143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003-144</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003-145</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003-146</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004-001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004-002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004-003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004-004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004-005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004-007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004-008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004-009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004-010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004-011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004-012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004-013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004-014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004-015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004-016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004-017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004-018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004-019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004-020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004-021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004-022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004-023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004-024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004-025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004-026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004-027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004-028A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004-028B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004-029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004-030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004-031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004-032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004-033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004-034</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004-035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004-036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004-037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004-038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004-039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004-040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004-041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004-042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004-043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004-044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004-045A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004-045B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004-046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004-047</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004-048</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004-049</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004-050</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004-051</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004-052</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004-053</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004-054</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004-055</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004-056</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004-057</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004-058</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004-062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005-001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005-002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005-003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005-004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005-005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005-006</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005-007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005-008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005-009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005-010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005-011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005-012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005-013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005-014</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005-015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005-016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005-017</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005-018</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005-019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005-020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005-021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005-022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005-023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005-024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005-025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005-026</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005-027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005-028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005-029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005-030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005-031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005-032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005-033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005-034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005-035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005-036A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005-036B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005-037</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005-038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005-039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005-040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005-041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005-042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005-043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005-044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005-045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005-046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005-047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005-048A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005-048B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005-049C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005-054A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005-054B</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005-055</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005-056A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005-056B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005-056C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005-056D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005-059A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005-059B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005-060A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005-060B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005-063A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005-064A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005-064B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005-065A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005-065B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005-069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005-070A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005-070B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005-070C</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005-071</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005-072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005-073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005-074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005-075A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005-075B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005-075C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005-080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006-006C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006-006E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006-006F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006-006G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006-006H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006-006I</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006-006J</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006-037D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006-037E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006-048C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006-049</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006-050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006-064A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006-067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006-082</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006-084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006-091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006-092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006-093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006-094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006-120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006-121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006-123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006-124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006-129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006-134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006-135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006-136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006-137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006-138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007-001</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007-003</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007-004</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007-005</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007-006</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007-007</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007-008</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007-009</w:t>
            </w:r>
          </w:p>
        </w:tc>
        <w:tc>
          <w:tcPr>
            <w:tcW w:w="2835" w:type="dxa"/>
          </w:tcPr>
          <w:p w:rsidR="00FB5271" w:rsidRPr="004A30EE" w:rsidRDefault="00FB5271" w:rsidP="004A30EE">
            <w:pPr>
              <w:rPr>
                <w:szCs w:val="22"/>
                <w:lang w:val="es-MX"/>
              </w:rPr>
            </w:pPr>
            <w:r w:rsidRPr="004A30EE">
              <w:rPr>
                <w:szCs w:val="22"/>
                <w:lang w:val="es-MX"/>
              </w:rPr>
              <w:t>790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007-010</w:t>
            </w:r>
          </w:p>
        </w:tc>
        <w:tc>
          <w:tcPr>
            <w:tcW w:w="2835" w:type="dxa"/>
          </w:tcPr>
          <w:p w:rsidR="00FB5271" w:rsidRPr="004A30EE" w:rsidRDefault="00FB5271" w:rsidP="004A30EE">
            <w:pPr>
              <w:rPr>
                <w:szCs w:val="22"/>
                <w:lang w:val="es-MX"/>
              </w:rPr>
            </w:pPr>
            <w:r w:rsidRPr="004A30EE">
              <w:rPr>
                <w:szCs w:val="22"/>
                <w:lang w:val="es-MX"/>
              </w:rPr>
              <w:t>790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007-011</w:t>
            </w:r>
          </w:p>
        </w:tc>
        <w:tc>
          <w:tcPr>
            <w:tcW w:w="2835" w:type="dxa"/>
          </w:tcPr>
          <w:p w:rsidR="00FB5271" w:rsidRPr="004A30EE" w:rsidRDefault="00FB5271" w:rsidP="004A30EE">
            <w:pPr>
              <w:rPr>
                <w:szCs w:val="22"/>
                <w:lang w:val="es-MX"/>
              </w:rPr>
            </w:pPr>
            <w:r w:rsidRPr="004A30EE">
              <w:rPr>
                <w:szCs w:val="22"/>
                <w:lang w:val="es-MX"/>
              </w:rPr>
              <w:t>790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007-012</w:t>
            </w:r>
          </w:p>
        </w:tc>
        <w:tc>
          <w:tcPr>
            <w:tcW w:w="2835" w:type="dxa"/>
          </w:tcPr>
          <w:p w:rsidR="00FB5271" w:rsidRPr="004A30EE" w:rsidRDefault="00FB5271" w:rsidP="004A30EE">
            <w:pPr>
              <w:rPr>
                <w:szCs w:val="22"/>
                <w:lang w:val="es-MX"/>
              </w:rPr>
            </w:pPr>
            <w:r w:rsidRPr="004A30EE">
              <w:rPr>
                <w:szCs w:val="22"/>
                <w:lang w:val="es-MX"/>
              </w:rPr>
              <w:t>790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007-013</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007-014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007-015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007-016</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007-017</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007-018</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007-019</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007-020</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007-021</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007-022</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007-023</w:t>
            </w:r>
          </w:p>
        </w:tc>
        <w:tc>
          <w:tcPr>
            <w:tcW w:w="2835" w:type="dxa"/>
          </w:tcPr>
          <w:p w:rsidR="00FB5271" w:rsidRPr="004A30EE" w:rsidRDefault="00FB5271" w:rsidP="004A30EE">
            <w:pPr>
              <w:rPr>
                <w:szCs w:val="22"/>
                <w:lang w:val="es-MX"/>
              </w:rPr>
            </w:pPr>
            <w:r w:rsidRPr="004A30EE">
              <w:rPr>
                <w:szCs w:val="22"/>
                <w:lang w:val="es-MX"/>
              </w:rPr>
              <w:t>750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007-024</w:t>
            </w:r>
          </w:p>
        </w:tc>
        <w:tc>
          <w:tcPr>
            <w:tcW w:w="2835" w:type="dxa"/>
          </w:tcPr>
          <w:p w:rsidR="00FB5271" w:rsidRPr="004A30EE" w:rsidRDefault="00FB5271" w:rsidP="004A30EE">
            <w:pPr>
              <w:rPr>
                <w:szCs w:val="22"/>
                <w:lang w:val="es-MX"/>
              </w:rPr>
            </w:pPr>
            <w:r w:rsidRPr="004A30EE">
              <w:rPr>
                <w:szCs w:val="22"/>
                <w:lang w:val="es-MX"/>
              </w:rPr>
              <w:t>740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007-025</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007-026</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007-027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007-028</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007-029</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007-030</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007-031C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007-035</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007-036</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007-037</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007-039</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007-040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007-041</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007-042</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007-043</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007-044</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007-045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007-046</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007-047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007-048</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007-049</w:t>
            </w:r>
          </w:p>
        </w:tc>
        <w:tc>
          <w:tcPr>
            <w:tcW w:w="2835" w:type="dxa"/>
          </w:tcPr>
          <w:p w:rsidR="00FB5271" w:rsidRPr="004A30EE" w:rsidRDefault="00FB5271" w:rsidP="004A30EE">
            <w:pPr>
              <w:rPr>
                <w:szCs w:val="22"/>
                <w:lang w:val="es-MX"/>
              </w:rPr>
            </w:pPr>
            <w:r w:rsidRPr="004A30EE">
              <w:rPr>
                <w:szCs w:val="22"/>
                <w:lang w:val="es-MX"/>
              </w:rPr>
              <w:t>750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007-050</w:t>
            </w:r>
          </w:p>
        </w:tc>
        <w:tc>
          <w:tcPr>
            <w:tcW w:w="2835" w:type="dxa"/>
          </w:tcPr>
          <w:p w:rsidR="00FB5271" w:rsidRPr="004A30EE" w:rsidRDefault="00FB5271" w:rsidP="004A30EE">
            <w:pPr>
              <w:rPr>
                <w:szCs w:val="22"/>
                <w:lang w:val="es-MX"/>
              </w:rPr>
            </w:pPr>
            <w:r w:rsidRPr="004A30EE">
              <w:rPr>
                <w:szCs w:val="22"/>
                <w:lang w:val="es-MX"/>
              </w:rPr>
              <w:t>780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007-051</w:t>
            </w:r>
          </w:p>
        </w:tc>
        <w:tc>
          <w:tcPr>
            <w:tcW w:w="2835" w:type="dxa"/>
          </w:tcPr>
          <w:p w:rsidR="00FB5271" w:rsidRPr="004A30EE" w:rsidRDefault="00FB5271" w:rsidP="004A30EE">
            <w:pPr>
              <w:rPr>
                <w:szCs w:val="22"/>
                <w:lang w:val="es-MX"/>
              </w:rPr>
            </w:pPr>
            <w:r w:rsidRPr="004A30EE">
              <w:rPr>
                <w:szCs w:val="22"/>
                <w:lang w:val="es-MX"/>
              </w:rPr>
              <w:t>740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007-052</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007-053</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007-054</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007-055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007-056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008-001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008-002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008-003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008-004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008-005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008-006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008-007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008-009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008-010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008-011</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008-012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008-013</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008-014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008-015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008-016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008-017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008-018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008-019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008-020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008-021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008-022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008-023</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008-024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008-025</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008-026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008-027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008-028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008-029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008-030</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008-031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008-032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008-033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008-034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008-035</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008-036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008-037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008-038</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008-039</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008-040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008-041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008-042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008-043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008-044</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008-045</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008-046</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008-047</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008-048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008-049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008-050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008-051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008-052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008-053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008-054</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008-055</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008-056</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008-057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008-058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008-059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008-060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008-061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008-062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008-063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008-064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008-065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008-066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008-067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008-068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008-069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008-070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008-071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008-072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008-073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008-074</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008-075</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008-076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009-003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009-004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009-005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009-007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009-008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009-009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009-010</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009-013</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009-014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009-015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009-019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009-021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009-022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009-023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009-024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009-030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009-031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009-032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009-033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009-034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009-039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009-040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009-041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009-042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009-043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009-047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009-048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009-049</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009-050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009-051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009-052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009-053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009-054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009-055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009-056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009-057</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009-058</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009-059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009-060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009-061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009-062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009-063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009-064</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009-065</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009-066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009-067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009-068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009-069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009-070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009-071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009-072</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009-073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009-074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009-075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009-076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009-077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009-078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009-079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009-080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009-081</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009-082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010-003A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010-004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010-005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010-006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010-007</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010-008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010-009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010-010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010-011</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010-012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010-013A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010-013B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010-014</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010-015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010-016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010-017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010-018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010-019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010-020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010-021</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010-022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010-023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010-024</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010-026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010-027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010-033A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010-033B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010-034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010-035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010-036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010-037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010-046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010-047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010-048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010-049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010-050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010-051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010-052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010-064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010-065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010-074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010-077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010-078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010-079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010-082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010-084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010-092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010-094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010-095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010-096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010-099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010-102A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010-102B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010-112A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010-112B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010-124A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010-124B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010-125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010-127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011-001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011-002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011-003</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011-004</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011-005</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011-006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011-007</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011-008</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011-009</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011-010</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011-011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011-012A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011-013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011-014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011-015</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011-016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011-017</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011-018</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011-019</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011-020</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011-021</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011-023</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011-024</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011-025</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011-026A</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011-026B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011-027</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011-028</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011-029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011-030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011-031</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011-032</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011-033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011-034</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011-035</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011-036</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011-037</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011-038</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011-039</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011-040</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011-041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011-042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011-042P</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011-043</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011-044</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011-045</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011-046</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011-047</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011-048</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011-049</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011-050</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011-051</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011-052</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011-053</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011-054</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011-055</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011-056</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011-057</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011-058</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011-059</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011-060</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011-061</w:t>
            </w:r>
          </w:p>
        </w:tc>
        <w:tc>
          <w:tcPr>
            <w:tcW w:w="2835" w:type="dxa"/>
          </w:tcPr>
          <w:p w:rsidR="00FB5271" w:rsidRPr="004A30EE" w:rsidRDefault="00FB5271" w:rsidP="004A30EE">
            <w:pPr>
              <w:rPr>
                <w:szCs w:val="22"/>
                <w:lang w:val="es-MX"/>
              </w:rPr>
            </w:pPr>
            <w:r w:rsidRPr="004A30EE">
              <w:rPr>
                <w:szCs w:val="22"/>
                <w:lang w:val="es-MX"/>
              </w:rPr>
              <w:t>810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011-062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011-063</w:t>
            </w:r>
          </w:p>
        </w:tc>
        <w:tc>
          <w:tcPr>
            <w:tcW w:w="2835" w:type="dxa"/>
          </w:tcPr>
          <w:p w:rsidR="00FB5271" w:rsidRPr="004A30EE" w:rsidRDefault="00FB5271" w:rsidP="004A30EE">
            <w:pPr>
              <w:rPr>
                <w:szCs w:val="22"/>
                <w:lang w:val="es-MX"/>
              </w:rPr>
            </w:pPr>
            <w:r w:rsidRPr="004A30EE">
              <w:rPr>
                <w:szCs w:val="22"/>
                <w:lang w:val="es-MX"/>
              </w:rPr>
              <w:t>860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011-064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011-065</w:t>
            </w:r>
          </w:p>
        </w:tc>
        <w:tc>
          <w:tcPr>
            <w:tcW w:w="2835" w:type="dxa"/>
          </w:tcPr>
          <w:p w:rsidR="00FB5271" w:rsidRPr="004A30EE" w:rsidRDefault="00FB5271" w:rsidP="004A30EE">
            <w:pPr>
              <w:rPr>
                <w:szCs w:val="22"/>
                <w:lang w:val="es-MX"/>
              </w:rPr>
            </w:pPr>
            <w:r w:rsidRPr="004A30EE">
              <w:rPr>
                <w:szCs w:val="22"/>
                <w:lang w:val="es-MX"/>
              </w:rPr>
              <w:t>900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011-066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011-067</w:t>
            </w:r>
          </w:p>
        </w:tc>
        <w:tc>
          <w:tcPr>
            <w:tcW w:w="2835" w:type="dxa"/>
          </w:tcPr>
          <w:p w:rsidR="00FB5271" w:rsidRPr="004A30EE" w:rsidRDefault="00FB5271" w:rsidP="004A30EE">
            <w:pPr>
              <w:rPr>
                <w:szCs w:val="22"/>
                <w:lang w:val="es-MX"/>
              </w:rPr>
            </w:pPr>
            <w:r w:rsidRPr="004A30EE">
              <w:rPr>
                <w:szCs w:val="22"/>
                <w:lang w:val="es-MX"/>
              </w:rPr>
              <w:t>960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011-068A</w:t>
            </w:r>
          </w:p>
        </w:tc>
        <w:tc>
          <w:tcPr>
            <w:tcW w:w="2835" w:type="dxa"/>
          </w:tcPr>
          <w:p w:rsidR="00FB5271" w:rsidRPr="004A30EE" w:rsidRDefault="00FB5271" w:rsidP="004A30EE">
            <w:pPr>
              <w:rPr>
                <w:szCs w:val="22"/>
                <w:lang w:val="es-MX"/>
              </w:rPr>
            </w:pPr>
            <w:r w:rsidRPr="004A30EE">
              <w:rPr>
                <w:szCs w:val="22"/>
                <w:lang w:val="es-MX"/>
              </w:rPr>
              <w:t>1040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011-068B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011-069</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011-070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011-071</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011-072</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011-073</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011-074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011-075</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011-076</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011-077</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011-078</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011-079</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011-080</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011-081</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011-082</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011-083</w:t>
            </w:r>
          </w:p>
        </w:tc>
        <w:tc>
          <w:tcPr>
            <w:tcW w:w="2835" w:type="dxa"/>
          </w:tcPr>
          <w:p w:rsidR="00FB5271" w:rsidRPr="004A30EE" w:rsidRDefault="00FB5271" w:rsidP="004A30EE">
            <w:pPr>
              <w:rPr>
                <w:szCs w:val="22"/>
                <w:lang w:val="es-MX"/>
              </w:rPr>
            </w:pPr>
            <w:r w:rsidRPr="004A30EE">
              <w:rPr>
                <w:szCs w:val="22"/>
                <w:lang w:val="es-MX"/>
              </w:rPr>
              <w:t>780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011-084</w:t>
            </w:r>
          </w:p>
        </w:tc>
        <w:tc>
          <w:tcPr>
            <w:tcW w:w="2835" w:type="dxa"/>
          </w:tcPr>
          <w:p w:rsidR="00FB5271" w:rsidRPr="004A30EE" w:rsidRDefault="00FB5271" w:rsidP="004A30EE">
            <w:pPr>
              <w:rPr>
                <w:szCs w:val="22"/>
                <w:lang w:val="es-MX"/>
              </w:rPr>
            </w:pPr>
            <w:r w:rsidRPr="004A30EE">
              <w:rPr>
                <w:szCs w:val="22"/>
                <w:lang w:val="es-MX"/>
              </w:rPr>
              <w:t>910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011-085</w:t>
            </w:r>
          </w:p>
        </w:tc>
        <w:tc>
          <w:tcPr>
            <w:tcW w:w="2835" w:type="dxa"/>
          </w:tcPr>
          <w:p w:rsidR="00FB5271" w:rsidRPr="004A30EE" w:rsidRDefault="00FB5271" w:rsidP="004A30EE">
            <w:pPr>
              <w:rPr>
                <w:szCs w:val="22"/>
                <w:lang w:val="es-MX"/>
              </w:rPr>
            </w:pPr>
            <w:r w:rsidRPr="004A30EE">
              <w:rPr>
                <w:szCs w:val="22"/>
                <w:lang w:val="es-MX"/>
              </w:rPr>
              <w:t>910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011-086</w:t>
            </w:r>
          </w:p>
        </w:tc>
        <w:tc>
          <w:tcPr>
            <w:tcW w:w="2835" w:type="dxa"/>
          </w:tcPr>
          <w:p w:rsidR="00FB5271" w:rsidRPr="004A30EE" w:rsidRDefault="00FB5271" w:rsidP="004A30EE">
            <w:pPr>
              <w:rPr>
                <w:szCs w:val="22"/>
                <w:lang w:val="es-MX"/>
              </w:rPr>
            </w:pPr>
            <w:r w:rsidRPr="004A30EE">
              <w:rPr>
                <w:szCs w:val="22"/>
                <w:lang w:val="es-MX"/>
              </w:rPr>
              <w:t>910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012-006</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012-007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012-008A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012-008B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012-008C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012-012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012-013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012-014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012-015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012-016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012-019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012-020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012-021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012-022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012-023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012-024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012-025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012-026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012-027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012-028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012-029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012-030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012-031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012-032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012-033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012-034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012-035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012-036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012-037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012-038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012-039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012-040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012-041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012-042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012-043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012-044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012-045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012-046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012-047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012-048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012-049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012-050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012-051</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012-052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012-053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012-054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012-055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012-056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012-057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012-058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012-059A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012-059C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012-060A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012-060C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012-061C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012-066A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012-066B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012-069A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012-069B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012-070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012-071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012-072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012-073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012-074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012-075</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012-076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012-077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012-078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012-079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013-001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013-002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013-003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013-004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013-005</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013-006</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013-007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013-008</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013-009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013-010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013-011</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013-012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013-013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013-014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013-015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013-016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013-017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013-018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013-019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013-020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013-021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013-022</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013-023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013-024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013-025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013-026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013-027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013-028</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013-029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013-030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013-031</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013-032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013-033</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013-034</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013-035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013-036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013-037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013-038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013-039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013-040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013-041</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013-042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013-043</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013-044</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013-045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013-047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013-048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013-049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013-050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013-051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013-052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013-053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013-054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013-055</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013-056</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013-059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013-060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013-061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013-062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013-063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013-064</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013-067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013-069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013-070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013-071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013-072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013-073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013-074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013-075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013-077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013-079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013-081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013-082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013-083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013-084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013-085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013-086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013-091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013-092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013-093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013-094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013-095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013-096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013-099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013-100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013-101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013-102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013-103</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014-020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014-025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014-034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014-042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014-050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014-058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014-059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014-061D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014-065A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014-065B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014-065C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014-066A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014-067A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014-067B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014-068A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014-069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014-070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014-071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014-072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014-073</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014-074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014-075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015-001</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015-002</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015-003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015-004</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015-005</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015-006</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015-007</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015-008</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015-009</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015-010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015-011</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015-012</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015-013A</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015-013B</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015-014C</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015-015</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015-016</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015-017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015-018</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015-019</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015-020</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015-021</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015-022</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015-023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015-024</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015-025</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015-026</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015-027</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015-028</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015-029</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015-030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015-031</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015-032</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015-033</w:t>
            </w:r>
          </w:p>
        </w:tc>
        <w:tc>
          <w:tcPr>
            <w:tcW w:w="2835" w:type="dxa"/>
          </w:tcPr>
          <w:p w:rsidR="00FB5271" w:rsidRPr="004A30EE" w:rsidRDefault="00FB5271" w:rsidP="004A30EE">
            <w:pPr>
              <w:rPr>
                <w:szCs w:val="22"/>
                <w:lang w:val="es-MX"/>
              </w:rPr>
            </w:pPr>
            <w:r w:rsidRPr="004A30EE">
              <w:rPr>
                <w:szCs w:val="22"/>
                <w:lang w:val="es-MX"/>
              </w:rPr>
              <w:t>750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015-034</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015-035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015-036</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015-037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015-038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015-039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015-040</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015-041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015-042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015-043</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015-044</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015-045A</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015-045B</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015-046</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015-047</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015-048</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015-049</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015-050</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015-051</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015-052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015-053</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015-054</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015-055</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015-057</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015-058</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015-059</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015-060</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015-061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015-062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015-063</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015-064</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015-065</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015-066</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015-067</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015-068</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015-069</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015-070</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015-071</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015-072</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015-073</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015-074</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015-075</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015-076</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015-077</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015-079</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015-080</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015-081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015-082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015-083</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015-084</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015-085</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015-086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015-087</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015-088</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015-089</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015-090</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015-091</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015-092</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015-094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015-095</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015-096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015-097</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015-098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015-100</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015-101</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015-102</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015-103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015-104</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015-105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015-106</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015-107</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015-108</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015-109</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015-110</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015-111</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015-112</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015-113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015-114</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015-115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015-116</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015-117</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015-118</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015-119</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015-120</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015-121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015-122A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015-122B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015-123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015-124</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015-125</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015-126</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015-127</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015-128</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015-129</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015-130</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015-131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015-132</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015-133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015-134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015-135</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015-136</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015-137</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015-138</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015-139</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015-140</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015-141</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015-142</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015-143</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015-144</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015-145</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015-146</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015-147</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015-148</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015-149</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015-150</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015-151</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015-152</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015-153</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015-155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015-156A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015-157A</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015-157B</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015-157C</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015-158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015-159</w:t>
            </w:r>
          </w:p>
        </w:tc>
        <w:tc>
          <w:tcPr>
            <w:tcW w:w="2835" w:type="dxa"/>
          </w:tcPr>
          <w:p w:rsidR="00FB5271" w:rsidRPr="004A30EE" w:rsidRDefault="00FB5271" w:rsidP="004A30EE">
            <w:pPr>
              <w:rPr>
                <w:szCs w:val="22"/>
                <w:lang w:val="es-MX"/>
              </w:rPr>
            </w:pPr>
            <w:r w:rsidRPr="004A30EE">
              <w:rPr>
                <w:szCs w:val="22"/>
                <w:lang w:val="es-MX"/>
              </w:rPr>
              <w:t>860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015-160</w:t>
            </w:r>
          </w:p>
        </w:tc>
        <w:tc>
          <w:tcPr>
            <w:tcW w:w="2835" w:type="dxa"/>
          </w:tcPr>
          <w:p w:rsidR="00FB5271" w:rsidRPr="004A30EE" w:rsidRDefault="00FB5271" w:rsidP="004A30EE">
            <w:pPr>
              <w:rPr>
                <w:szCs w:val="22"/>
                <w:lang w:val="es-MX"/>
              </w:rPr>
            </w:pPr>
            <w:r w:rsidRPr="004A30EE">
              <w:rPr>
                <w:szCs w:val="22"/>
                <w:lang w:val="es-MX"/>
              </w:rPr>
              <w:t>970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015-161</w:t>
            </w:r>
          </w:p>
        </w:tc>
        <w:tc>
          <w:tcPr>
            <w:tcW w:w="2835" w:type="dxa"/>
          </w:tcPr>
          <w:p w:rsidR="00FB5271" w:rsidRPr="004A30EE" w:rsidRDefault="00FB5271" w:rsidP="004A30EE">
            <w:pPr>
              <w:rPr>
                <w:szCs w:val="22"/>
                <w:lang w:val="es-MX"/>
              </w:rPr>
            </w:pPr>
            <w:r w:rsidRPr="004A30EE">
              <w:rPr>
                <w:szCs w:val="22"/>
                <w:lang w:val="es-MX"/>
              </w:rPr>
              <w:t>1000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015-162B</w:t>
            </w:r>
          </w:p>
        </w:tc>
        <w:tc>
          <w:tcPr>
            <w:tcW w:w="2835" w:type="dxa"/>
          </w:tcPr>
          <w:p w:rsidR="00FB5271" w:rsidRPr="004A30EE" w:rsidRDefault="00FB5271" w:rsidP="004A30EE">
            <w:pPr>
              <w:rPr>
                <w:szCs w:val="22"/>
                <w:lang w:val="es-MX"/>
              </w:rPr>
            </w:pPr>
            <w:r w:rsidRPr="004A30EE">
              <w:rPr>
                <w:szCs w:val="22"/>
                <w:lang w:val="es-MX"/>
              </w:rPr>
              <w:t>910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015-162C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015-162D</w:t>
            </w:r>
          </w:p>
        </w:tc>
        <w:tc>
          <w:tcPr>
            <w:tcW w:w="2835" w:type="dxa"/>
          </w:tcPr>
          <w:p w:rsidR="00FB5271" w:rsidRPr="004A30EE" w:rsidRDefault="00FB5271" w:rsidP="004A30EE">
            <w:pPr>
              <w:rPr>
                <w:szCs w:val="22"/>
                <w:lang w:val="es-MX"/>
              </w:rPr>
            </w:pPr>
            <w:r w:rsidRPr="004A30EE">
              <w:rPr>
                <w:szCs w:val="22"/>
                <w:lang w:val="es-MX"/>
              </w:rPr>
              <w:t>770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015-162E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015-162F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015-162G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015-162H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015-162I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015-162J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015-162K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015-163</w:t>
            </w:r>
          </w:p>
        </w:tc>
        <w:tc>
          <w:tcPr>
            <w:tcW w:w="2835" w:type="dxa"/>
          </w:tcPr>
          <w:p w:rsidR="00FB5271" w:rsidRPr="004A30EE" w:rsidRDefault="00FB5271" w:rsidP="004A30EE">
            <w:pPr>
              <w:rPr>
                <w:szCs w:val="22"/>
                <w:lang w:val="es-MX"/>
              </w:rPr>
            </w:pPr>
            <w:r w:rsidRPr="004A30EE">
              <w:rPr>
                <w:szCs w:val="22"/>
                <w:lang w:val="es-MX"/>
              </w:rPr>
              <w:t>980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015-164</w:t>
            </w:r>
          </w:p>
        </w:tc>
        <w:tc>
          <w:tcPr>
            <w:tcW w:w="2835" w:type="dxa"/>
          </w:tcPr>
          <w:p w:rsidR="00FB5271" w:rsidRPr="004A30EE" w:rsidRDefault="00FB5271" w:rsidP="004A30EE">
            <w:pPr>
              <w:rPr>
                <w:szCs w:val="22"/>
                <w:lang w:val="es-MX"/>
              </w:rPr>
            </w:pPr>
            <w:r w:rsidRPr="004A30EE">
              <w:rPr>
                <w:szCs w:val="22"/>
                <w:lang w:val="es-MX"/>
              </w:rPr>
              <w:t>940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015-165</w:t>
            </w:r>
          </w:p>
        </w:tc>
        <w:tc>
          <w:tcPr>
            <w:tcW w:w="2835" w:type="dxa"/>
          </w:tcPr>
          <w:p w:rsidR="00FB5271" w:rsidRPr="004A30EE" w:rsidRDefault="00FB5271" w:rsidP="004A30EE">
            <w:pPr>
              <w:rPr>
                <w:szCs w:val="22"/>
                <w:lang w:val="es-MX"/>
              </w:rPr>
            </w:pPr>
            <w:r w:rsidRPr="004A30EE">
              <w:rPr>
                <w:szCs w:val="22"/>
                <w:lang w:val="es-MX"/>
              </w:rPr>
              <w:t>940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015-166</w:t>
            </w:r>
          </w:p>
        </w:tc>
        <w:tc>
          <w:tcPr>
            <w:tcW w:w="2835" w:type="dxa"/>
          </w:tcPr>
          <w:p w:rsidR="00FB5271" w:rsidRPr="004A30EE" w:rsidRDefault="00FB5271" w:rsidP="004A30EE">
            <w:pPr>
              <w:rPr>
                <w:szCs w:val="22"/>
                <w:lang w:val="es-MX"/>
              </w:rPr>
            </w:pPr>
            <w:r w:rsidRPr="004A30EE">
              <w:rPr>
                <w:szCs w:val="22"/>
                <w:lang w:val="es-MX"/>
              </w:rPr>
              <w:t>860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015-167</w:t>
            </w:r>
          </w:p>
        </w:tc>
        <w:tc>
          <w:tcPr>
            <w:tcW w:w="2835" w:type="dxa"/>
          </w:tcPr>
          <w:p w:rsidR="00FB5271" w:rsidRPr="004A30EE" w:rsidRDefault="00FB5271" w:rsidP="004A30EE">
            <w:pPr>
              <w:rPr>
                <w:szCs w:val="22"/>
                <w:lang w:val="es-MX"/>
              </w:rPr>
            </w:pPr>
            <w:r w:rsidRPr="004A30EE">
              <w:rPr>
                <w:szCs w:val="22"/>
                <w:lang w:val="es-MX"/>
              </w:rPr>
              <w:t>930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015-169</w:t>
            </w:r>
          </w:p>
        </w:tc>
        <w:tc>
          <w:tcPr>
            <w:tcW w:w="2835" w:type="dxa"/>
          </w:tcPr>
          <w:p w:rsidR="00FB5271" w:rsidRPr="004A30EE" w:rsidRDefault="00FB5271" w:rsidP="004A30EE">
            <w:pPr>
              <w:rPr>
                <w:szCs w:val="22"/>
                <w:lang w:val="es-MX"/>
              </w:rPr>
            </w:pPr>
            <w:r w:rsidRPr="004A30EE">
              <w:rPr>
                <w:szCs w:val="22"/>
                <w:lang w:val="es-MX"/>
              </w:rPr>
              <w:t>900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015-170</w:t>
            </w:r>
          </w:p>
        </w:tc>
        <w:tc>
          <w:tcPr>
            <w:tcW w:w="2835" w:type="dxa"/>
          </w:tcPr>
          <w:p w:rsidR="00FB5271" w:rsidRPr="004A30EE" w:rsidRDefault="00FB5271" w:rsidP="004A30EE">
            <w:pPr>
              <w:rPr>
                <w:szCs w:val="22"/>
                <w:lang w:val="es-MX"/>
              </w:rPr>
            </w:pPr>
            <w:r w:rsidRPr="004A30EE">
              <w:rPr>
                <w:szCs w:val="22"/>
                <w:lang w:val="es-MX"/>
              </w:rPr>
              <w:t>810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015-171</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015-172W</w:t>
            </w:r>
          </w:p>
        </w:tc>
        <w:tc>
          <w:tcPr>
            <w:tcW w:w="2835" w:type="dxa"/>
          </w:tcPr>
          <w:p w:rsidR="00FB5271" w:rsidRPr="004A30EE" w:rsidRDefault="00FB5271" w:rsidP="004A30EE">
            <w:pPr>
              <w:rPr>
                <w:szCs w:val="22"/>
                <w:lang w:val="es-MX"/>
              </w:rPr>
            </w:pPr>
            <w:r w:rsidRPr="004A30EE">
              <w:rPr>
                <w:szCs w:val="22"/>
                <w:lang w:val="es-MX"/>
              </w:rPr>
              <w:t>770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015-172X</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015-173</w:t>
            </w:r>
          </w:p>
        </w:tc>
        <w:tc>
          <w:tcPr>
            <w:tcW w:w="2835" w:type="dxa"/>
          </w:tcPr>
          <w:p w:rsidR="00FB5271" w:rsidRPr="004A30EE" w:rsidRDefault="00FB5271" w:rsidP="004A30EE">
            <w:pPr>
              <w:rPr>
                <w:szCs w:val="22"/>
                <w:lang w:val="es-MX"/>
              </w:rPr>
            </w:pPr>
            <w:r w:rsidRPr="004A30EE">
              <w:rPr>
                <w:szCs w:val="22"/>
                <w:lang w:val="es-MX"/>
              </w:rPr>
              <w:t>810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015-175B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015-175C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015-178B</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015-178C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015-179</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015-184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015-185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015-186</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015-187</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015-188</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016-001A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016-001B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016-005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016-007A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016-007B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016-022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016-054B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016-055C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016-064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016-066</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016-067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016-069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016-070A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016-071B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016-071C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016-072A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016-080</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016-081A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016-081B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016-082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016-083A</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016-085</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016-086A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016-087A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016-088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017-001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017-002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017-003</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017-004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017-005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017-006</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017-007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017-008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017-009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017-010</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017-011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017-012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017-013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017-014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017-015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017-016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017-017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017-018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017-019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017-020</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017-021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017-022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017-023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017-024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017-025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017-026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017-027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017-028</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017-029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017-030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017-031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017-032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017-033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017-034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017-035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017-036</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017-037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017-038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017-039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017-040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017-041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017-042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017-043</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017-044A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017-045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017-046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017-047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017-048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017-049</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017-050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017-051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017-052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017-053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017-054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017-055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017-056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017-058</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017-059</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017-060</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017-061</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017-062</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017-063</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017-064A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017-064B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017-064C</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017-069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017-070</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017-071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017-072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017-073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017-074</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017-075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017-076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017-077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017-078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017-079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017-080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017-081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017-082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017-083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017-084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017-085</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017-086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017-087A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017-087B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017-088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017-089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017-090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017-091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017-092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017-093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017-094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017-095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017-096</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017-097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017-098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017-099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017-100A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017-100B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017-101</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017-102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017-103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017-104</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017-105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017-106</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017-107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017-108</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017-109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017-110</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018-004C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018-005C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018-006A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018-006B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018-009C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018-011A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018-031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018-036A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018-036B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018-040A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018-040B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018-043A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018-043B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018-045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018-079A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018-079B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018-080A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018-080B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018-081A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018-081B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018-084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018-091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018-092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018-093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018-095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018-096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018-099A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018-099B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018-102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018-111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018-112</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018-113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018-114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018-115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018-116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018-117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018-118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018-120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018-121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018-122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018-123</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018-124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018-125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018-126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018-127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018-131B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018-132A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018-132B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018-134A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018-134B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018-139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018-140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018-141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018-142A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018-142B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018-143</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018-145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019-001</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019-002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019-003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019-004</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019-005</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019-006</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019-007</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019-008</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019-009</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019-010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019-011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019-012</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019-013</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019-014</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019-015</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019-016</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019-017A</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019-017B</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019-018</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019-019</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019-020</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019-021</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019-022</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019-023</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019-024</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019-025</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019-026</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019-027</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019-028</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019-029</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019-030</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019-031</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019-032</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019-033</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019-034A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019-034B</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019-034C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019-035A</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019-035B</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019-036A</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019-036B</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019-037</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019-038</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019-039</w:t>
            </w:r>
          </w:p>
        </w:tc>
        <w:tc>
          <w:tcPr>
            <w:tcW w:w="2835" w:type="dxa"/>
          </w:tcPr>
          <w:p w:rsidR="00FB5271" w:rsidRPr="004A30EE" w:rsidRDefault="00FB5271" w:rsidP="004A30EE">
            <w:pPr>
              <w:rPr>
                <w:szCs w:val="22"/>
                <w:lang w:val="es-MX"/>
              </w:rPr>
            </w:pPr>
            <w:r w:rsidRPr="004A30EE">
              <w:rPr>
                <w:szCs w:val="22"/>
                <w:lang w:val="es-MX"/>
              </w:rPr>
              <w:t>740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019-040</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019-041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019-042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019-043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019-044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019-045</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019-046</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019-047</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019-048</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019-049</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019-050</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019-051A</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019-051B</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019-052A</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019-052B</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019-053A</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019-053B</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019-054</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019-055A</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019-056A</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019-057</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019-058</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019-059</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019-060</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019-062</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019-063</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019-064</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019-065</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019-066</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019-067A</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019-067B</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019-068A</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019-068B</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019-069</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019-070A</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019-070B</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019-071A</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019-072A</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019-072B</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019-074</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019-075</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019-076</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019-077</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019-078</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019-079</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019-080</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019-081</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019-082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019-083</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019-084</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019-085</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019-086</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019-087</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019-088</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019-089</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019-090</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019-091</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019-092</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019-093</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019-094</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019-095</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019-096</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019-097B</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019-097C</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019-097D</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019-097E</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019-097F</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019-097G</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019-097H</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019-098</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019-099</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019-100</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019-101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019-102</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019-103</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019-104</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019-105</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019-106</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019-107</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019-108</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019-109</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019-110</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019-111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019-112A</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019-112B</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019-113</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019-114</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019-115</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019-116</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019-117</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019-118</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019-119</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019-120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019-121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019-122</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019-123</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019-124</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019-125</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019-126</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019-127</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019-128</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019-129</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019-130</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019-131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019-132</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019-133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019-134</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019-135</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019-136</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019-137</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019-138</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019-139</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019-140</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019-141</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019-142</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019-143</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019-144</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019-145</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019-146</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019-147</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019-148</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019-149</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019-150</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019-151</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019-152</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019-153</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019-154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019-155</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019-156</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019-157</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019-158</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019-159</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019-160</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019-161</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019-162</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019-163</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019-164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019-165</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019-166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019-167</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019-168</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019-169</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019-170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019-171</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019-172</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019-173</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019-174</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019-175</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019-176</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019-177A</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019-178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019-179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020-001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020-003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020-005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020-012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020-020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020-021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020-022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020-023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020-031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020-032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020-034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020-035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020-036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020-039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020-040</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020-041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020-042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020-043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020-044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020-047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020-048</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020-049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020-050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020-051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020-056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020-057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020-058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020-065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020-066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020-072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020-073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020-074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021-001A</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021-001B</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021-002</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021-003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021-004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021-005</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021-006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021-007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021-011</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021-012</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021-013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021-014</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021-015</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021-016A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021-017</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021-018</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021-019</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021-021</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021-022</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021-023</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021-024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021-025</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021-026</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021-027</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021-028</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021-030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021-031</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021-032</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021-033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021-034</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021-035</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021-036</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021-037</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021-039</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021-040</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021-041</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021-042</w:t>
            </w:r>
          </w:p>
        </w:tc>
        <w:tc>
          <w:tcPr>
            <w:tcW w:w="2835" w:type="dxa"/>
          </w:tcPr>
          <w:p w:rsidR="00FB5271" w:rsidRPr="004A30EE" w:rsidRDefault="00FB5271" w:rsidP="004A30EE">
            <w:pPr>
              <w:rPr>
                <w:szCs w:val="22"/>
                <w:lang w:val="es-MX"/>
              </w:rPr>
            </w:pPr>
            <w:r w:rsidRPr="004A30EE">
              <w:rPr>
                <w:szCs w:val="22"/>
                <w:lang w:val="es-MX"/>
              </w:rPr>
              <w:t>740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021-043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021-044</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021-045</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021-046</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021-047</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021-048</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021-049</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021-050</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021-051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021-053</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021-054</w:t>
            </w:r>
          </w:p>
        </w:tc>
        <w:tc>
          <w:tcPr>
            <w:tcW w:w="2835" w:type="dxa"/>
          </w:tcPr>
          <w:p w:rsidR="00FB5271" w:rsidRPr="004A30EE" w:rsidRDefault="00FB5271" w:rsidP="004A30EE">
            <w:pPr>
              <w:rPr>
                <w:szCs w:val="22"/>
                <w:lang w:val="es-MX"/>
              </w:rPr>
            </w:pPr>
            <w:r w:rsidRPr="004A30EE">
              <w:rPr>
                <w:szCs w:val="22"/>
                <w:lang w:val="es-MX"/>
              </w:rPr>
              <w:t>740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021-055A</w:t>
            </w:r>
          </w:p>
        </w:tc>
        <w:tc>
          <w:tcPr>
            <w:tcW w:w="2835" w:type="dxa"/>
          </w:tcPr>
          <w:p w:rsidR="00FB5271" w:rsidRPr="004A30EE" w:rsidRDefault="00FB5271" w:rsidP="004A30EE">
            <w:pPr>
              <w:rPr>
                <w:szCs w:val="22"/>
                <w:lang w:val="es-MX"/>
              </w:rPr>
            </w:pPr>
            <w:r w:rsidRPr="004A30EE">
              <w:rPr>
                <w:szCs w:val="22"/>
                <w:lang w:val="es-MX"/>
              </w:rPr>
              <w:t>740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021-055B</w:t>
            </w:r>
          </w:p>
        </w:tc>
        <w:tc>
          <w:tcPr>
            <w:tcW w:w="2835" w:type="dxa"/>
          </w:tcPr>
          <w:p w:rsidR="00FB5271" w:rsidRPr="004A30EE" w:rsidRDefault="00FB5271" w:rsidP="004A30EE">
            <w:pPr>
              <w:rPr>
                <w:szCs w:val="22"/>
                <w:lang w:val="es-MX"/>
              </w:rPr>
            </w:pPr>
            <w:r w:rsidRPr="004A30EE">
              <w:rPr>
                <w:szCs w:val="22"/>
                <w:lang w:val="es-MX"/>
              </w:rPr>
              <w:t>790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021-058</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021-059</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021-060</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021-061</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021-062</w:t>
            </w:r>
          </w:p>
        </w:tc>
        <w:tc>
          <w:tcPr>
            <w:tcW w:w="2835" w:type="dxa"/>
          </w:tcPr>
          <w:p w:rsidR="00FB5271" w:rsidRPr="004A30EE" w:rsidRDefault="00FB5271" w:rsidP="004A30EE">
            <w:pPr>
              <w:rPr>
                <w:szCs w:val="22"/>
                <w:lang w:val="es-MX"/>
              </w:rPr>
            </w:pPr>
            <w:r w:rsidRPr="004A30EE">
              <w:rPr>
                <w:szCs w:val="22"/>
                <w:lang w:val="es-MX"/>
              </w:rPr>
              <w:t>780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021-063</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021-064</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021-065</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021-066</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021-067</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021-068</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021-069</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021-070</w:t>
            </w:r>
          </w:p>
        </w:tc>
        <w:tc>
          <w:tcPr>
            <w:tcW w:w="2835" w:type="dxa"/>
          </w:tcPr>
          <w:p w:rsidR="00FB5271" w:rsidRPr="004A30EE" w:rsidRDefault="00FB5271" w:rsidP="004A30EE">
            <w:pPr>
              <w:rPr>
                <w:szCs w:val="22"/>
                <w:lang w:val="es-MX"/>
              </w:rPr>
            </w:pPr>
            <w:r w:rsidRPr="004A30EE">
              <w:rPr>
                <w:szCs w:val="22"/>
                <w:lang w:val="es-MX"/>
              </w:rPr>
              <w:t>770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021-071</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021-072</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021-073</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021-074</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021-075A</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021-075B</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021-076</w:t>
            </w:r>
          </w:p>
        </w:tc>
        <w:tc>
          <w:tcPr>
            <w:tcW w:w="2835" w:type="dxa"/>
          </w:tcPr>
          <w:p w:rsidR="00FB5271" w:rsidRPr="004A30EE" w:rsidRDefault="00FB5271" w:rsidP="004A30EE">
            <w:pPr>
              <w:rPr>
                <w:szCs w:val="22"/>
                <w:lang w:val="es-MX"/>
              </w:rPr>
            </w:pPr>
            <w:r w:rsidRPr="004A30EE">
              <w:rPr>
                <w:szCs w:val="22"/>
                <w:lang w:val="es-MX"/>
              </w:rPr>
              <w:t>780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021-077</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021-078</w:t>
            </w:r>
          </w:p>
        </w:tc>
        <w:tc>
          <w:tcPr>
            <w:tcW w:w="2835" w:type="dxa"/>
          </w:tcPr>
          <w:p w:rsidR="00FB5271" w:rsidRPr="004A30EE" w:rsidRDefault="00FB5271" w:rsidP="004A30EE">
            <w:pPr>
              <w:rPr>
                <w:szCs w:val="22"/>
                <w:lang w:val="es-MX"/>
              </w:rPr>
            </w:pPr>
            <w:r w:rsidRPr="004A30EE">
              <w:rPr>
                <w:szCs w:val="22"/>
                <w:lang w:val="es-MX"/>
              </w:rPr>
              <w:t>790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021-079</w:t>
            </w:r>
          </w:p>
        </w:tc>
        <w:tc>
          <w:tcPr>
            <w:tcW w:w="2835" w:type="dxa"/>
          </w:tcPr>
          <w:p w:rsidR="00FB5271" w:rsidRPr="004A30EE" w:rsidRDefault="00FB5271" w:rsidP="004A30EE">
            <w:pPr>
              <w:rPr>
                <w:szCs w:val="22"/>
                <w:lang w:val="es-MX"/>
              </w:rPr>
            </w:pPr>
            <w:r w:rsidRPr="004A30EE">
              <w:rPr>
                <w:szCs w:val="22"/>
                <w:lang w:val="es-MX"/>
              </w:rPr>
              <w:t>780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021-080</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021-081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021-082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021-083</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021-084</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021-085</w:t>
            </w:r>
          </w:p>
        </w:tc>
        <w:tc>
          <w:tcPr>
            <w:tcW w:w="2835" w:type="dxa"/>
          </w:tcPr>
          <w:p w:rsidR="00FB5271" w:rsidRPr="004A30EE" w:rsidRDefault="00FB5271" w:rsidP="004A30EE">
            <w:pPr>
              <w:rPr>
                <w:szCs w:val="22"/>
                <w:lang w:val="es-MX"/>
              </w:rPr>
            </w:pPr>
            <w:r w:rsidRPr="004A30EE">
              <w:rPr>
                <w:szCs w:val="22"/>
                <w:lang w:val="es-MX"/>
              </w:rPr>
              <w:t>840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021-086A</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021-088</w:t>
            </w:r>
          </w:p>
        </w:tc>
        <w:tc>
          <w:tcPr>
            <w:tcW w:w="2835" w:type="dxa"/>
          </w:tcPr>
          <w:p w:rsidR="00FB5271" w:rsidRPr="004A30EE" w:rsidRDefault="00FB5271" w:rsidP="004A30EE">
            <w:pPr>
              <w:rPr>
                <w:szCs w:val="22"/>
                <w:lang w:val="es-MX"/>
              </w:rPr>
            </w:pPr>
            <w:r w:rsidRPr="004A30EE">
              <w:rPr>
                <w:szCs w:val="22"/>
                <w:lang w:val="es-MX"/>
              </w:rPr>
              <w:t>930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021-089</w:t>
            </w:r>
          </w:p>
        </w:tc>
        <w:tc>
          <w:tcPr>
            <w:tcW w:w="2835" w:type="dxa"/>
          </w:tcPr>
          <w:p w:rsidR="00FB5271" w:rsidRPr="004A30EE" w:rsidRDefault="00FB5271" w:rsidP="004A30EE">
            <w:pPr>
              <w:rPr>
                <w:szCs w:val="22"/>
                <w:lang w:val="es-MX"/>
              </w:rPr>
            </w:pPr>
            <w:r w:rsidRPr="004A30EE">
              <w:rPr>
                <w:szCs w:val="22"/>
                <w:lang w:val="es-MX"/>
              </w:rPr>
              <w:t>970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021-090</w:t>
            </w:r>
          </w:p>
        </w:tc>
        <w:tc>
          <w:tcPr>
            <w:tcW w:w="2835" w:type="dxa"/>
          </w:tcPr>
          <w:p w:rsidR="00FB5271" w:rsidRPr="004A30EE" w:rsidRDefault="00FB5271" w:rsidP="004A30EE">
            <w:pPr>
              <w:rPr>
                <w:szCs w:val="22"/>
                <w:lang w:val="es-MX"/>
              </w:rPr>
            </w:pPr>
            <w:r w:rsidRPr="004A30EE">
              <w:rPr>
                <w:szCs w:val="22"/>
                <w:lang w:val="es-MX"/>
              </w:rPr>
              <w:t>970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021-093</w:t>
            </w:r>
          </w:p>
        </w:tc>
        <w:tc>
          <w:tcPr>
            <w:tcW w:w="2835" w:type="dxa"/>
          </w:tcPr>
          <w:p w:rsidR="00FB5271" w:rsidRPr="004A30EE" w:rsidRDefault="00FB5271" w:rsidP="004A30EE">
            <w:pPr>
              <w:rPr>
                <w:szCs w:val="22"/>
                <w:lang w:val="es-MX"/>
              </w:rPr>
            </w:pPr>
            <w:r w:rsidRPr="004A30EE">
              <w:rPr>
                <w:szCs w:val="22"/>
                <w:lang w:val="es-MX"/>
              </w:rPr>
              <w:t>880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021-094A</w:t>
            </w:r>
          </w:p>
        </w:tc>
        <w:tc>
          <w:tcPr>
            <w:tcW w:w="2835" w:type="dxa"/>
          </w:tcPr>
          <w:p w:rsidR="00FB5271" w:rsidRPr="004A30EE" w:rsidRDefault="00FB5271" w:rsidP="004A30EE">
            <w:pPr>
              <w:rPr>
                <w:szCs w:val="22"/>
                <w:lang w:val="es-MX"/>
              </w:rPr>
            </w:pPr>
            <w:r w:rsidRPr="004A30EE">
              <w:rPr>
                <w:szCs w:val="22"/>
                <w:lang w:val="es-MX"/>
              </w:rPr>
              <w:t>1070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021-094B</w:t>
            </w:r>
          </w:p>
        </w:tc>
        <w:tc>
          <w:tcPr>
            <w:tcW w:w="2835" w:type="dxa"/>
          </w:tcPr>
          <w:p w:rsidR="00FB5271" w:rsidRPr="004A30EE" w:rsidRDefault="00FB5271" w:rsidP="004A30EE">
            <w:pPr>
              <w:rPr>
                <w:szCs w:val="22"/>
                <w:lang w:val="es-MX"/>
              </w:rPr>
            </w:pPr>
            <w:r w:rsidRPr="004A30EE">
              <w:rPr>
                <w:szCs w:val="22"/>
                <w:lang w:val="es-MX"/>
              </w:rPr>
              <w:t>1030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021-095</w:t>
            </w:r>
          </w:p>
        </w:tc>
        <w:tc>
          <w:tcPr>
            <w:tcW w:w="2835" w:type="dxa"/>
          </w:tcPr>
          <w:p w:rsidR="00FB5271" w:rsidRPr="004A30EE" w:rsidRDefault="00FB5271" w:rsidP="004A30EE">
            <w:pPr>
              <w:rPr>
                <w:szCs w:val="22"/>
                <w:lang w:val="es-MX"/>
              </w:rPr>
            </w:pPr>
            <w:r w:rsidRPr="004A30EE">
              <w:rPr>
                <w:szCs w:val="22"/>
                <w:lang w:val="es-MX"/>
              </w:rPr>
              <w:t>920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021-098</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021-099</w:t>
            </w:r>
          </w:p>
        </w:tc>
        <w:tc>
          <w:tcPr>
            <w:tcW w:w="2835" w:type="dxa"/>
          </w:tcPr>
          <w:p w:rsidR="00FB5271" w:rsidRPr="004A30EE" w:rsidRDefault="00FB5271" w:rsidP="004A30EE">
            <w:pPr>
              <w:rPr>
                <w:szCs w:val="22"/>
                <w:lang w:val="es-MX"/>
              </w:rPr>
            </w:pPr>
            <w:r w:rsidRPr="004A30EE">
              <w:rPr>
                <w:szCs w:val="22"/>
                <w:lang w:val="es-MX"/>
              </w:rPr>
              <w:t>890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021-100</w:t>
            </w:r>
          </w:p>
        </w:tc>
        <w:tc>
          <w:tcPr>
            <w:tcW w:w="2835" w:type="dxa"/>
          </w:tcPr>
          <w:p w:rsidR="00FB5271" w:rsidRPr="004A30EE" w:rsidRDefault="00FB5271" w:rsidP="004A30EE">
            <w:pPr>
              <w:rPr>
                <w:szCs w:val="22"/>
                <w:lang w:val="es-MX"/>
              </w:rPr>
            </w:pPr>
            <w:r w:rsidRPr="004A30EE">
              <w:rPr>
                <w:szCs w:val="22"/>
                <w:lang w:val="es-MX"/>
              </w:rPr>
              <w:t>830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021-101</w:t>
            </w:r>
          </w:p>
        </w:tc>
        <w:tc>
          <w:tcPr>
            <w:tcW w:w="2835" w:type="dxa"/>
          </w:tcPr>
          <w:p w:rsidR="00FB5271" w:rsidRPr="004A30EE" w:rsidRDefault="00FB5271" w:rsidP="004A30EE">
            <w:pPr>
              <w:rPr>
                <w:szCs w:val="22"/>
                <w:lang w:val="es-MX"/>
              </w:rPr>
            </w:pPr>
            <w:r w:rsidRPr="004A30EE">
              <w:rPr>
                <w:szCs w:val="22"/>
                <w:lang w:val="es-MX"/>
              </w:rPr>
              <w:t>890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021-102</w:t>
            </w:r>
          </w:p>
        </w:tc>
        <w:tc>
          <w:tcPr>
            <w:tcW w:w="2835" w:type="dxa"/>
          </w:tcPr>
          <w:p w:rsidR="00FB5271" w:rsidRPr="004A30EE" w:rsidRDefault="00FB5271" w:rsidP="004A30EE">
            <w:pPr>
              <w:rPr>
                <w:szCs w:val="22"/>
                <w:lang w:val="es-MX"/>
              </w:rPr>
            </w:pPr>
            <w:r w:rsidRPr="004A30EE">
              <w:rPr>
                <w:szCs w:val="22"/>
                <w:lang w:val="es-MX"/>
              </w:rPr>
              <w:t>880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021-103B</w:t>
            </w:r>
          </w:p>
        </w:tc>
        <w:tc>
          <w:tcPr>
            <w:tcW w:w="2835" w:type="dxa"/>
          </w:tcPr>
          <w:p w:rsidR="00FB5271" w:rsidRPr="004A30EE" w:rsidRDefault="00FB5271" w:rsidP="004A30EE">
            <w:pPr>
              <w:rPr>
                <w:szCs w:val="22"/>
                <w:lang w:val="es-MX"/>
              </w:rPr>
            </w:pPr>
            <w:r w:rsidRPr="004A30EE">
              <w:rPr>
                <w:szCs w:val="22"/>
                <w:lang w:val="es-MX"/>
              </w:rPr>
              <w:t>880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021-105</w:t>
            </w:r>
          </w:p>
        </w:tc>
        <w:tc>
          <w:tcPr>
            <w:tcW w:w="2835" w:type="dxa"/>
          </w:tcPr>
          <w:p w:rsidR="00FB5271" w:rsidRPr="004A30EE" w:rsidRDefault="00FB5271" w:rsidP="004A30EE">
            <w:pPr>
              <w:rPr>
                <w:szCs w:val="22"/>
                <w:lang w:val="es-MX"/>
              </w:rPr>
            </w:pPr>
            <w:r w:rsidRPr="004A30EE">
              <w:rPr>
                <w:szCs w:val="22"/>
                <w:lang w:val="es-MX"/>
              </w:rPr>
              <w:t>830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021-106</w:t>
            </w:r>
          </w:p>
        </w:tc>
        <w:tc>
          <w:tcPr>
            <w:tcW w:w="2835" w:type="dxa"/>
          </w:tcPr>
          <w:p w:rsidR="00FB5271" w:rsidRPr="004A30EE" w:rsidRDefault="00FB5271" w:rsidP="004A30EE">
            <w:pPr>
              <w:rPr>
                <w:szCs w:val="22"/>
                <w:lang w:val="es-MX"/>
              </w:rPr>
            </w:pPr>
            <w:r w:rsidRPr="004A30EE">
              <w:rPr>
                <w:szCs w:val="22"/>
                <w:lang w:val="es-MX"/>
              </w:rPr>
              <w:t>850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021-107</w:t>
            </w:r>
          </w:p>
        </w:tc>
        <w:tc>
          <w:tcPr>
            <w:tcW w:w="2835" w:type="dxa"/>
          </w:tcPr>
          <w:p w:rsidR="00FB5271" w:rsidRPr="004A30EE" w:rsidRDefault="00FB5271" w:rsidP="004A30EE">
            <w:pPr>
              <w:rPr>
                <w:szCs w:val="22"/>
                <w:lang w:val="es-MX"/>
              </w:rPr>
            </w:pPr>
            <w:r w:rsidRPr="004A30EE">
              <w:rPr>
                <w:szCs w:val="22"/>
                <w:lang w:val="es-MX"/>
              </w:rPr>
              <w:t>870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021-108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021-109</w:t>
            </w:r>
          </w:p>
        </w:tc>
        <w:tc>
          <w:tcPr>
            <w:tcW w:w="2835" w:type="dxa"/>
          </w:tcPr>
          <w:p w:rsidR="00FB5271" w:rsidRPr="004A30EE" w:rsidRDefault="00FB5271" w:rsidP="004A30EE">
            <w:pPr>
              <w:rPr>
                <w:szCs w:val="22"/>
                <w:lang w:val="es-MX"/>
              </w:rPr>
            </w:pPr>
            <w:r w:rsidRPr="004A30EE">
              <w:rPr>
                <w:szCs w:val="22"/>
                <w:lang w:val="es-MX"/>
              </w:rPr>
              <w:t>870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021-110</w:t>
            </w:r>
          </w:p>
        </w:tc>
        <w:tc>
          <w:tcPr>
            <w:tcW w:w="2835" w:type="dxa"/>
          </w:tcPr>
          <w:p w:rsidR="00FB5271" w:rsidRPr="004A30EE" w:rsidRDefault="00FB5271" w:rsidP="004A30EE">
            <w:pPr>
              <w:rPr>
                <w:szCs w:val="22"/>
                <w:lang w:val="es-MX"/>
              </w:rPr>
            </w:pPr>
            <w:r w:rsidRPr="004A30EE">
              <w:rPr>
                <w:szCs w:val="22"/>
                <w:lang w:val="es-MX"/>
              </w:rPr>
              <w:t>870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021-111</w:t>
            </w:r>
          </w:p>
        </w:tc>
        <w:tc>
          <w:tcPr>
            <w:tcW w:w="2835" w:type="dxa"/>
          </w:tcPr>
          <w:p w:rsidR="00FB5271" w:rsidRPr="004A30EE" w:rsidRDefault="00FB5271" w:rsidP="004A30EE">
            <w:pPr>
              <w:rPr>
                <w:szCs w:val="22"/>
                <w:lang w:val="es-MX"/>
              </w:rPr>
            </w:pPr>
            <w:r w:rsidRPr="004A30EE">
              <w:rPr>
                <w:szCs w:val="22"/>
                <w:lang w:val="es-MX"/>
              </w:rPr>
              <w:t>870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021-112</w:t>
            </w:r>
          </w:p>
        </w:tc>
        <w:tc>
          <w:tcPr>
            <w:tcW w:w="2835" w:type="dxa"/>
          </w:tcPr>
          <w:p w:rsidR="00FB5271" w:rsidRPr="004A30EE" w:rsidRDefault="00FB5271" w:rsidP="004A30EE">
            <w:pPr>
              <w:rPr>
                <w:szCs w:val="22"/>
                <w:lang w:val="es-MX"/>
              </w:rPr>
            </w:pPr>
            <w:r w:rsidRPr="004A30EE">
              <w:rPr>
                <w:szCs w:val="22"/>
                <w:lang w:val="es-MX"/>
              </w:rPr>
              <w:t>810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021-113</w:t>
            </w:r>
          </w:p>
        </w:tc>
        <w:tc>
          <w:tcPr>
            <w:tcW w:w="2835" w:type="dxa"/>
          </w:tcPr>
          <w:p w:rsidR="00FB5271" w:rsidRPr="004A30EE" w:rsidRDefault="00FB5271" w:rsidP="004A30EE">
            <w:pPr>
              <w:rPr>
                <w:szCs w:val="22"/>
                <w:lang w:val="es-MX"/>
              </w:rPr>
            </w:pPr>
            <w:r w:rsidRPr="004A30EE">
              <w:rPr>
                <w:szCs w:val="22"/>
                <w:lang w:val="es-MX"/>
              </w:rPr>
              <w:t>900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021-114</w:t>
            </w:r>
          </w:p>
        </w:tc>
        <w:tc>
          <w:tcPr>
            <w:tcW w:w="2835" w:type="dxa"/>
          </w:tcPr>
          <w:p w:rsidR="00FB5271" w:rsidRPr="004A30EE" w:rsidRDefault="00FB5271" w:rsidP="004A30EE">
            <w:pPr>
              <w:rPr>
                <w:szCs w:val="22"/>
                <w:lang w:val="es-MX"/>
              </w:rPr>
            </w:pPr>
            <w:r w:rsidRPr="004A30EE">
              <w:rPr>
                <w:szCs w:val="22"/>
                <w:lang w:val="es-MX"/>
              </w:rPr>
              <w:t>900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021-115A</w:t>
            </w:r>
          </w:p>
        </w:tc>
        <w:tc>
          <w:tcPr>
            <w:tcW w:w="2835" w:type="dxa"/>
          </w:tcPr>
          <w:p w:rsidR="00FB5271" w:rsidRPr="004A30EE" w:rsidRDefault="00FB5271" w:rsidP="004A30EE">
            <w:pPr>
              <w:rPr>
                <w:szCs w:val="22"/>
                <w:lang w:val="es-MX"/>
              </w:rPr>
            </w:pPr>
            <w:r w:rsidRPr="004A30EE">
              <w:rPr>
                <w:szCs w:val="22"/>
                <w:lang w:val="es-MX"/>
              </w:rPr>
              <w:t>900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021-117</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021-118</w:t>
            </w:r>
          </w:p>
        </w:tc>
        <w:tc>
          <w:tcPr>
            <w:tcW w:w="2835" w:type="dxa"/>
          </w:tcPr>
          <w:p w:rsidR="00FB5271" w:rsidRPr="004A30EE" w:rsidRDefault="00FB5271" w:rsidP="004A30EE">
            <w:pPr>
              <w:rPr>
                <w:szCs w:val="22"/>
                <w:lang w:val="es-MX"/>
              </w:rPr>
            </w:pPr>
            <w:r w:rsidRPr="004A30EE">
              <w:rPr>
                <w:szCs w:val="22"/>
                <w:lang w:val="es-MX"/>
              </w:rPr>
              <w:t>860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021-121A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021-124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021-125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021-126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021-128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021-129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021-131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021-132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021-135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021-136D</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021-138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021-139C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021-146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021-147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021-148A</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021-148C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021-149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021-154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021-156C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021-158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021-161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021-162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021-162A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021-164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021-169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021-170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021-171A</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022-006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022-007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022-008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022-009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022-010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022-011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022-012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022-013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022-014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022-015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022-016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022-017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022-018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022-019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022-020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022-021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022-023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022-024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022-025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022-026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022-027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022-028</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022-029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022-033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022-034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022-035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022-036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022-037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022-041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022-042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022-043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022-044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022-045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022-050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022-051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022-052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022-053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022-057B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022-057C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022-058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022-061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022-064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022-065A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022-065B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022-066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022-070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023-002</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023-003A</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023-003B</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023-003C</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023-004</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023-005</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023-006</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023-007</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023-008</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023-009</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023-012</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023-015A</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023-015B</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023-016A</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023-016B</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023-017</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023-018</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023-019</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023-020</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023-021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023-022</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023-023</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023-024</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023-025</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023-026</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023-027</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023-028</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023-029</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023-030</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023-031</w:t>
            </w:r>
          </w:p>
        </w:tc>
        <w:tc>
          <w:tcPr>
            <w:tcW w:w="2835" w:type="dxa"/>
          </w:tcPr>
          <w:p w:rsidR="00FB5271" w:rsidRPr="004A30EE" w:rsidRDefault="00FB5271" w:rsidP="004A30EE">
            <w:pPr>
              <w:rPr>
                <w:szCs w:val="22"/>
                <w:lang w:val="es-MX"/>
              </w:rPr>
            </w:pPr>
            <w:r w:rsidRPr="004A30EE">
              <w:rPr>
                <w:szCs w:val="22"/>
                <w:lang w:val="es-MX"/>
              </w:rPr>
              <w:t>780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023-032</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023-033</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023-034</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023-035</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023-036</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023-037</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023-038A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023-038B</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023-039</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023-040</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023-041</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023-042</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023-043</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023-044</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023-045</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023-046</w:t>
            </w:r>
          </w:p>
        </w:tc>
        <w:tc>
          <w:tcPr>
            <w:tcW w:w="2835" w:type="dxa"/>
          </w:tcPr>
          <w:p w:rsidR="00FB5271" w:rsidRPr="004A30EE" w:rsidRDefault="00FB5271" w:rsidP="004A30EE">
            <w:pPr>
              <w:rPr>
                <w:szCs w:val="22"/>
                <w:lang w:val="es-MX"/>
              </w:rPr>
            </w:pPr>
            <w:r w:rsidRPr="004A30EE">
              <w:rPr>
                <w:szCs w:val="22"/>
                <w:lang w:val="es-MX"/>
              </w:rPr>
              <w:t>750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023-047A</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023-047B</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023-048</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023-049</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023-050</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023-051</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023-052</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023-053</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023-054</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023-055</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023-056</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023-057</w:t>
            </w:r>
          </w:p>
        </w:tc>
        <w:tc>
          <w:tcPr>
            <w:tcW w:w="2835" w:type="dxa"/>
          </w:tcPr>
          <w:p w:rsidR="00FB5271" w:rsidRPr="004A30EE" w:rsidRDefault="00FB5271" w:rsidP="004A30EE">
            <w:pPr>
              <w:rPr>
                <w:szCs w:val="22"/>
                <w:lang w:val="es-MX"/>
              </w:rPr>
            </w:pPr>
            <w:r w:rsidRPr="004A30EE">
              <w:rPr>
                <w:szCs w:val="22"/>
                <w:lang w:val="es-MX"/>
              </w:rPr>
              <w:t>780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023-058</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023-059</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023-060</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023-061A</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023-061B</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023-062</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023-063</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023-064</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023-065</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023-066</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023-067</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023-068</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023-069A</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023-069B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023-069C</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023-070</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023-071</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023-072</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023-073</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023-074</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023-075</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023-076</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023-077</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023-079</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023-080</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023-081</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023-082</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023-083</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023-084</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023-085</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023-086A</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023-086B</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023-087</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023-088</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023-089</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023-090</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023-091</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023-092</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023-093</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023-094</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023-095</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023-096</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023-097</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023-098</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023-099</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023-100</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023-101</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023-103C</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023-104</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023-105</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023-106</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023-107</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023-108</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023-109</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023-110</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023-111</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023-112</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023-113</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023-114</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023-115</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023-116</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023-117</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023-118</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023-119</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023-120</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023-121</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023-122</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023-123</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023-124</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023-125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023-126</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023-127</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023-128</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023-129</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023-130A</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023-130B</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023-130C</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023-131</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023-132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023-135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023-136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023-142A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023-144</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023-145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023-146A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023-147D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023-148B</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023-149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023-150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023-151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023-152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023-153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023-154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023-155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023-158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023-159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023-160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023-161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023-162</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023-164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023-165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023-166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023-168</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023-169</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023-170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023-171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024-001A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024-001B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024-001C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024-011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024-014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024-018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024-019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024-020A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024-028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024-029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024-030A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024-030B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024-033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024-035A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024-035B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024-036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024-037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024-040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024-041A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024-043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024-044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024-045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024-046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024-053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024-054</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024-055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024-056</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024-057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024-058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024-061C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024-065</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024-077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024-079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024-082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024-084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024-087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024-089A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024-089B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024-092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024-094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024-095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024-096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024-097A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024-097B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024-099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024-102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025-001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025-002</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025-003A</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025-003B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025-003C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025-004</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025-005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025-006</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025-007</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025-008</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025-009</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025-010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025-011</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025-012</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025-013</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025-014</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025-015</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025-016</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025-017</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025-018</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025-019</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025-020</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025-021</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025-022</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025-023</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025-024</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025-025</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025-026</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025-027</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025-028</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025-029</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025-030</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025-031</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025-032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025-033</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025-034</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025-035</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025-036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025-037</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025-038</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025-039</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025-040</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025-041</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025-042</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025-043A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025-043B</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025-047B</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025-048C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025-050A</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025-050B</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025-051A</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025-051B</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025-052A</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025-052B</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025-053A</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025-053B</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025-054</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025-055</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025-056</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025-057</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025-058</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025-059</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025-060</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025-061</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025-062</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025-063</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025-064</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025-065</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025-066</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025-067</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025-068</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025-069</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025-070</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025-071</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025-072</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025-073</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025-074</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025-075</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025-076</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025-077</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025-078</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025-079</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025-080</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025-081</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025-082</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025-083</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025-084</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025-085</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025-086</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025-087</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025-088</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025-089</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025-090</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025-091</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025-092</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025-093A</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025-093B</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025-094</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025-095A</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025-095B</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025-095C</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025-095D</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025-096</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025-097</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025-098</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025-099</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025-100</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025-101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025-102</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025-103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025-104</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025-105</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025-106</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025-107</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025-108</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025-109</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025-110</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025-111</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025-112</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025-113</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025-114</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025-115</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025-116A</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025-120</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025-121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025-122</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025-126A</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025-129A</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025-130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025-131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026-001A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026-001B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026-002A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026-002B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026-012I</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026-012J</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026-012K</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026-012L</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026-012M</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026-012N</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026-012Ñ</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026-012O</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026-012P</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026-012Q</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026-012R</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026-012S</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026-012T</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026-012U</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026-012V</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026-012W</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026-012X</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026-012Y</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026-012Z</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026-021C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026-021D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026-021E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026-021F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026-021G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026-021H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026-022C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026-022D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026-022E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026-028A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026-036C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026-037C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026-037D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026-038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026-046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026-047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026-052C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026-052D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026-052E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026-052F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026-052G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026-052H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026-053A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026-053C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026-053D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026-053E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026-053F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026-053G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026-053H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026-053I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026-053J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026-057C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026-057D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026-057E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026-057F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026-057G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026-104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027-001</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027-002</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027-003</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027-004</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027-005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027-006</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027-007</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027-008</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027-009</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027-010</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027-011</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027-012</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027-013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027-014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027-015</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027-016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027-017</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027-018</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027-019</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027-020</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027-021</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027-022</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027-023</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027-024</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027-025</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027-026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027-027</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027-028</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027-029</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027-030</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027-031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027-032</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027-033</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027-034</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027-035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027-036</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027-037</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027-038</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027-039</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027-040</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027-041</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027-042</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027-044</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027-045</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027-046A</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027-046B</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027-047A</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027-047B</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027-048A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027-048B</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027-049</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027-050</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027-051A</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027-051B</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027-052</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027-053A</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027-053B</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027-054</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027-055</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027-056</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027-057A</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027-057B</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027-057C</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027-058</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027-059</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027-060</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027-061</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027-062</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027-063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027-064</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027-065</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027-066</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027-067</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027-068</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027-069</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027-070</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027-071</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027-072</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027-073</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027-074</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027-075</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027-076</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027-077</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027-078</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027-079</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027-080</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027-081</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027-082</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027-083</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027-084</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027-085</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027-086</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027-087</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027-088</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027-089</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027-090</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027-091</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027-092</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027-093</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027-094</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027-095</w:t>
            </w:r>
          </w:p>
        </w:tc>
        <w:tc>
          <w:tcPr>
            <w:tcW w:w="2835" w:type="dxa"/>
          </w:tcPr>
          <w:p w:rsidR="00FB5271" w:rsidRPr="004A30EE" w:rsidRDefault="00FB5271" w:rsidP="004A30EE">
            <w:pPr>
              <w:rPr>
                <w:szCs w:val="22"/>
                <w:lang w:val="es-MX"/>
              </w:rPr>
            </w:pPr>
            <w:r w:rsidRPr="004A30EE">
              <w:rPr>
                <w:szCs w:val="22"/>
                <w:lang w:val="es-MX"/>
              </w:rPr>
              <w:t>780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027-096</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027-097</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027-098</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027-099</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027-100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027-101</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027-102</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027-103</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027-104</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027-105</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027-106</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027-107</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027-108</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027-109</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027-110A</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027-111C</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027-112</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027-113</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027-114</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027-115</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027-116</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027-117</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027-118</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027-119</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027-120</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027-123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027-124</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027-125</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027-126</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027-127</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027-128</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027-129</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027-130</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027-131</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027-133</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027-134</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027-135</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027-136</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027-137</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027-138</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027-139</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027-146A</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027-146B</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027-146C</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027-146D</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027-146E</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027-146F</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027-146G</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027-146H</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027-146I</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027-146J</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027-146K</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027-146L</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027-146M</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027-146N</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027-146Ñ</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027-146O</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027-146P</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027-146Q</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027-146R</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027-146S</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027-146T</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027-147</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028-001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028-002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028-003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028-004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028-005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r w:rsidRPr="004A30EE">
              <w:rPr>
                <w:szCs w:val="22"/>
                <w:lang w:val="es-MX"/>
              </w:rPr>
              <w:t xml:space="preserve">Comparte Uso con Espacio </w:t>
            </w:r>
            <w:r w:rsidRPr="004A30EE">
              <w:rPr>
                <w:szCs w:val="22"/>
                <w:lang w:val="es-MX"/>
              </w:rPr>
              <w:lastRenderedPageBreak/>
              <w:t>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028-006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028-007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028-008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028-009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028-010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028-011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028-012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028-013</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028-014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028-015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028-016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028-017</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028-018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028-019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028-020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028-021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028-022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028-023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028-024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028-025</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028-026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028-027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028-028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028-029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028-030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028-031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028-033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028-035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028-037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028-038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028-039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028-042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028-046</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028-047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028-048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028-050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028-051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028-055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028-059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028-060</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028-063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028-066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028-067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028-069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029-001A</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029-001B</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029-003</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029-004</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029-005</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029-006</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029-007</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029-008</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029-009</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029-010</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029-011</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029-012</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029-013</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029-014A</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029-014B</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029-015</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029-016</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029-017</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029-018</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029-019</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029-020</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029-021</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029-022</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029-023</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029-024</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029-025</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029-026</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029-027A</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029-027B</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029-028</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029-029</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029-030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029-031</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029-032</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029-033</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029-034</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029-035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029-036</w:t>
            </w:r>
          </w:p>
        </w:tc>
        <w:tc>
          <w:tcPr>
            <w:tcW w:w="2835" w:type="dxa"/>
          </w:tcPr>
          <w:p w:rsidR="00FB5271" w:rsidRPr="004A30EE" w:rsidRDefault="00FB5271" w:rsidP="004A30EE">
            <w:pPr>
              <w:rPr>
                <w:szCs w:val="22"/>
                <w:lang w:val="es-MX"/>
              </w:rPr>
            </w:pPr>
            <w:r w:rsidRPr="004A30EE">
              <w:rPr>
                <w:szCs w:val="22"/>
                <w:lang w:val="es-MX"/>
              </w:rPr>
              <w:t>770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029-037</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029-038</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029-039</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029-040</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029-041A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029-041B</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029-042</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029-043</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029-044</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029-045</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029-046</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029-047</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029-048</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029-049</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029-050</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029-051</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029-052</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029-053</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029-054A</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029-054B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029-055</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029-056</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029-057A</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029-057B</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029-058</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029-059</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029-060</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029-061</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029-062</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029-063</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029-064</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029-065</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029-066</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029-067</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029-068A</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029-069A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029-069B</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029-070</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029-071A</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029-071B</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029-072A</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029-072B</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029-073</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029-074</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029-075</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029-076</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029-077</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029-078</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029-079</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029-080</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029-081</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029-082A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029-082B</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029-083A</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029-083B</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029-084A</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029-084B</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029-085</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029-086</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029-087A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029-087B</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029-088A</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029-088B</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029-089A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029-089B</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029-090</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029-091</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029-092</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029-093</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029-094</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029-095</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029-096</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029-097</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029-098A</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029-098B</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029-099</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029-100</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029-101</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029-102</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029-103</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029-104</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029-105</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029-106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029-108C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029-110A</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029-110B</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029-111</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029-115</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030-001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030-002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030-003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030-004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030-005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030-006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030-007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030-008</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030-009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030-010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030-011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030-012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030-013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030-014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030-015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030-016</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030-017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030-018</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030-019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030-020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030-021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030-022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030-023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030-024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030-025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030-026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030-027</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030-028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030-029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030-030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030-031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030-032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030-033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030-034</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030-035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030-036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030-037</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030-038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030-039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030-040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030-041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030-042</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030-043</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030-044</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030-045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030-046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030-047</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030-048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030-049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030-050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030-051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030-052</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030-053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030-054</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030-055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030-056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030-057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030-058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030-059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030-060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030-061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030-063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030-064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030-065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030-066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030-067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030-068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030-069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030-070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030-073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030-074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030-075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030-076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030-077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030-079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030-080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030-083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030-084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030-085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030-086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030-092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030-094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030-095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030-096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030-097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031-001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031-002</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031-003</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031-004</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031-005</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031-006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031-007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031-008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031-009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031-010</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031-011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031-012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031-013</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031-014</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031-015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031-016</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031-017</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031-018</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031-019</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031-020</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031-021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031-022</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031-023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031-024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031-025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031-026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031-027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031-028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031-029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031-030</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031-031</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031-032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031-033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031-034</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031-035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031-036</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031-037</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031-038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031-039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031-040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031-041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031-042</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031-043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031-044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031-045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031-046</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031-047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031-048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031-049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031-050</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031-051</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031-052</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031-053</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031-054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031-055</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031-056</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031-057</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031-058</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031-059</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031-060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031-061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031-062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031-063</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031-064</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031-065</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031-066</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031-067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031-068</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031-069</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031-070</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031-071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031-072</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031-073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031-074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031-075</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031-076</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031-077</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031-078</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031-079</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031-080</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031-081</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031-082</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031-083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031-084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031-085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031-086</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031-087</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031-088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031-089</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031-090</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031-091</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031-092</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031-093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031-094</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031-095</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031-096</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031-097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031-098</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031-099</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031-100</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031-101</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031-102</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031-103</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031-104</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031-105</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031-106</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031-107</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031-108</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031-109</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031-110</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031-111</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031-112</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031-113</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031-114</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031-115</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031-116</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031-117</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031-118</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032-005A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032-007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032-011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032-012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032-013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032-014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032-015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032-016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032-017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032-018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032-019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032-020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032-021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032-022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032-023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032-026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032-033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032-041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032-042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032-048A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032-048B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032-056C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032-056D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032-056E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032-056F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032-056G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032-056H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032-056I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032-056J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032-057A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032-057C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032-057D</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032-057E</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032-057F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032-057G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032-067A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032-067B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032-068A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032-068B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032-070A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032-070B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032-074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032-077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032-079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032-084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032-090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032-091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032-092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032-093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032-094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032-095A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032-095B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032-096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032-099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032-107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032-108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032-109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032-110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032-111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032-T01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032-T02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032-T03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032-T04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033-001</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033-002A</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033-002B</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033-003</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033-004A</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033-004B</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033-005</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033-006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033-007</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033-008</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033-009A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033-009B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033-010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033-011A</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033-011C</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033-012</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033-013</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033-014</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033-015</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033-016</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033-017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033-018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033-019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033-020</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033-021D</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033-022</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033-023</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033-024</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033-025</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033-026</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033-027</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033-028</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033-029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033-030</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033-031A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033-031B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033-032C</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033-033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033-034</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033-035</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033-036</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033-037</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033-038</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033-039</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033-040</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033-041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033-042A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033-042B</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033-043C</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033-044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033-045</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033-046</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033-047</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033-048</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033-049</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033-050</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033-051</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033-052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033-053</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033-054A</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033-054B</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033-055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033-056C</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033-057</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033-058</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033-059</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033-062</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033-063</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033-064</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033-065</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033-066A</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033-066B</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033-066C</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033-067</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033-068</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033-069C</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033-070</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033-071</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033-072</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033-073</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033-074</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033-075</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033-076</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033-077</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033-078</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033-079B</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033-079C</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033-079D</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033-080</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033-081</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033-082</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033-083C</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033-084</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033-085</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033-086B</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033-086C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033-088A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033-088A</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033-090</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033-091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033-092</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033-093</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033-094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033-095</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033-096</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033-097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033-098</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033-099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033-100</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033-101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033-102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034-003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034-004A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034-004B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034-005C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034-005E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034-009A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034-009B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034-019B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034-026D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034-026E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034-029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034-039C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034-041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034-042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034-047A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034-047B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034-049A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034-049B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034-050A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034-050B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034-053C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034-055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034-061A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034-061B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034-061C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034-062A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034-062B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034-063A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034-068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034-079A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034-079B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034-082C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034-083D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034-084A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034-084B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034-084C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034-084D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034-084E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034-084F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034-084G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034-089B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034-090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034-091A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034-094A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034-096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034-098A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034-098B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034-099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034-103C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034-103D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034-103E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034-103F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034-103G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034-103H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034-103I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034-103K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034-108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035-001A</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035-001B</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035-002</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035-003</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035-004</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035-005</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035-006C</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035-007</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035-008B</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035-008C</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035-009A</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035-011</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035-012</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035-013</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035-014</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035-015A</w:t>
            </w:r>
          </w:p>
        </w:tc>
        <w:tc>
          <w:tcPr>
            <w:tcW w:w="2835" w:type="dxa"/>
          </w:tcPr>
          <w:p w:rsidR="00FB5271" w:rsidRPr="004A30EE" w:rsidRDefault="00FB5271" w:rsidP="004A30EE">
            <w:pPr>
              <w:rPr>
                <w:szCs w:val="22"/>
                <w:lang w:val="es-MX"/>
              </w:rPr>
            </w:pPr>
            <w:r w:rsidRPr="004A30EE">
              <w:rPr>
                <w:szCs w:val="22"/>
                <w:lang w:val="es-MX"/>
              </w:rPr>
              <w:t>740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035-015B</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035-016</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035-017</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035-018</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035-019</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035-020</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035-021C</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035-023A</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035-025</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035-026</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035-027</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035-028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035-029</w:t>
            </w:r>
          </w:p>
        </w:tc>
        <w:tc>
          <w:tcPr>
            <w:tcW w:w="2835" w:type="dxa"/>
          </w:tcPr>
          <w:p w:rsidR="00FB5271" w:rsidRPr="004A30EE" w:rsidRDefault="00FB5271" w:rsidP="004A30EE">
            <w:pPr>
              <w:rPr>
                <w:szCs w:val="22"/>
                <w:lang w:val="es-MX"/>
              </w:rPr>
            </w:pPr>
            <w:r w:rsidRPr="004A30EE">
              <w:rPr>
                <w:szCs w:val="22"/>
                <w:lang w:val="es-MX"/>
              </w:rPr>
              <w:t>760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035-030</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035-031</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035-032</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035-033</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035-034</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035-035A</w:t>
            </w:r>
          </w:p>
        </w:tc>
        <w:tc>
          <w:tcPr>
            <w:tcW w:w="2835" w:type="dxa"/>
          </w:tcPr>
          <w:p w:rsidR="00FB5271" w:rsidRPr="004A30EE" w:rsidRDefault="00FB5271" w:rsidP="004A30EE">
            <w:pPr>
              <w:rPr>
                <w:szCs w:val="22"/>
                <w:lang w:val="es-MX"/>
              </w:rPr>
            </w:pPr>
            <w:r w:rsidRPr="004A30EE">
              <w:rPr>
                <w:szCs w:val="22"/>
                <w:lang w:val="es-MX"/>
              </w:rPr>
              <w:t>730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035-035D</w:t>
            </w:r>
          </w:p>
        </w:tc>
        <w:tc>
          <w:tcPr>
            <w:tcW w:w="2835" w:type="dxa"/>
          </w:tcPr>
          <w:p w:rsidR="00FB5271" w:rsidRPr="004A30EE" w:rsidRDefault="00FB5271" w:rsidP="004A30EE">
            <w:pPr>
              <w:rPr>
                <w:szCs w:val="22"/>
                <w:lang w:val="es-MX"/>
              </w:rPr>
            </w:pPr>
            <w:r w:rsidRPr="004A30EE">
              <w:rPr>
                <w:szCs w:val="22"/>
                <w:lang w:val="es-MX"/>
              </w:rPr>
              <w:t>750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035-036</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035-037A</w:t>
            </w:r>
          </w:p>
        </w:tc>
        <w:tc>
          <w:tcPr>
            <w:tcW w:w="2835" w:type="dxa"/>
          </w:tcPr>
          <w:p w:rsidR="00FB5271" w:rsidRPr="004A30EE" w:rsidRDefault="00FB5271" w:rsidP="004A30EE">
            <w:pPr>
              <w:rPr>
                <w:szCs w:val="22"/>
                <w:lang w:val="es-MX"/>
              </w:rPr>
            </w:pPr>
            <w:r w:rsidRPr="004A30EE">
              <w:rPr>
                <w:szCs w:val="22"/>
                <w:lang w:val="es-MX"/>
              </w:rPr>
              <w:t>720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035-039</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035-040</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035-041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035-042</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035-043</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035-044</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035-045</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035-046</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035-047</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035-048</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035-049</w:t>
            </w:r>
          </w:p>
        </w:tc>
        <w:tc>
          <w:tcPr>
            <w:tcW w:w="2835" w:type="dxa"/>
          </w:tcPr>
          <w:p w:rsidR="00FB5271" w:rsidRPr="004A30EE" w:rsidRDefault="00FB5271" w:rsidP="004A30EE">
            <w:pPr>
              <w:rPr>
                <w:szCs w:val="22"/>
                <w:lang w:val="es-MX"/>
              </w:rPr>
            </w:pPr>
            <w:r w:rsidRPr="004A30EE">
              <w:rPr>
                <w:szCs w:val="22"/>
                <w:lang w:val="es-MX"/>
              </w:rPr>
              <w:t>750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035-050C</w:t>
            </w:r>
          </w:p>
        </w:tc>
        <w:tc>
          <w:tcPr>
            <w:tcW w:w="2835" w:type="dxa"/>
          </w:tcPr>
          <w:p w:rsidR="00FB5271" w:rsidRPr="004A30EE" w:rsidRDefault="00FB5271" w:rsidP="004A30EE">
            <w:pPr>
              <w:rPr>
                <w:szCs w:val="22"/>
                <w:lang w:val="es-MX"/>
              </w:rPr>
            </w:pPr>
            <w:r w:rsidRPr="004A30EE">
              <w:rPr>
                <w:szCs w:val="22"/>
                <w:lang w:val="es-MX"/>
              </w:rPr>
              <w:t>750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035-051A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035-053</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035-054</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035-055</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035-056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035-057</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035-058</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035-059</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035-060</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035-061A</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035-061B</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035-062A</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035-062B</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035-063</w:t>
            </w:r>
          </w:p>
        </w:tc>
        <w:tc>
          <w:tcPr>
            <w:tcW w:w="2835" w:type="dxa"/>
          </w:tcPr>
          <w:p w:rsidR="00FB5271" w:rsidRPr="004A30EE" w:rsidRDefault="00FB5271" w:rsidP="004A30EE">
            <w:pPr>
              <w:rPr>
                <w:szCs w:val="22"/>
                <w:lang w:val="es-MX"/>
              </w:rPr>
            </w:pPr>
            <w:r w:rsidRPr="004A30EE">
              <w:rPr>
                <w:szCs w:val="22"/>
                <w:lang w:val="es-MX"/>
              </w:rPr>
              <w:t>780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035-064</w:t>
            </w:r>
          </w:p>
        </w:tc>
        <w:tc>
          <w:tcPr>
            <w:tcW w:w="2835" w:type="dxa"/>
          </w:tcPr>
          <w:p w:rsidR="00FB5271" w:rsidRPr="004A30EE" w:rsidRDefault="00FB5271" w:rsidP="004A30EE">
            <w:pPr>
              <w:rPr>
                <w:szCs w:val="22"/>
                <w:lang w:val="es-MX"/>
              </w:rPr>
            </w:pPr>
            <w:r w:rsidRPr="004A30EE">
              <w:rPr>
                <w:szCs w:val="22"/>
                <w:lang w:val="es-MX"/>
              </w:rPr>
              <w:t>790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035-065A</w:t>
            </w:r>
          </w:p>
        </w:tc>
        <w:tc>
          <w:tcPr>
            <w:tcW w:w="2835" w:type="dxa"/>
          </w:tcPr>
          <w:p w:rsidR="00FB5271" w:rsidRPr="004A30EE" w:rsidRDefault="00FB5271" w:rsidP="004A30EE">
            <w:pPr>
              <w:rPr>
                <w:szCs w:val="22"/>
                <w:lang w:val="es-MX"/>
              </w:rPr>
            </w:pPr>
            <w:r w:rsidRPr="004A30EE">
              <w:rPr>
                <w:szCs w:val="22"/>
                <w:lang w:val="es-MX"/>
              </w:rPr>
              <w:t>790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035-066A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035-066D</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035-067A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035-068</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035-069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035-070</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035-071</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035-072</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035-073</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035-074</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035-075</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035-076</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035-077</w:t>
            </w:r>
          </w:p>
        </w:tc>
        <w:tc>
          <w:tcPr>
            <w:tcW w:w="2835" w:type="dxa"/>
          </w:tcPr>
          <w:p w:rsidR="00FB5271" w:rsidRPr="004A30EE" w:rsidRDefault="00FB5271" w:rsidP="004A30EE">
            <w:pPr>
              <w:rPr>
                <w:szCs w:val="22"/>
                <w:lang w:val="es-MX"/>
              </w:rPr>
            </w:pPr>
            <w:r w:rsidRPr="004A30EE">
              <w:rPr>
                <w:szCs w:val="22"/>
                <w:lang w:val="es-MX"/>
              </w:rPr>
              <w:t>800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035-078</w:t>
            </w:r>
          </w:p>
        </w:tc>
        <w:tc>
          <w:tcPr>
            <w:tcW w:w="2835" w:type="dxa"/>
          </w:tcPr>
          <w:p w:rsidR="00FB5271" w:rsidRPr="004A30EE" w:rsidRDefault="00FB5271" w:rsidP="004A30EE">
            <w:pPr>
              <w:rPr>
                <w:szCs w:val="22"/>
                <w:lang w:val="es-MX"/>
              </w:rPr>
            </w:pPr>
            <w:r w:rsidRPr="004A30EE">
              <w:rPr>
                <w:szCs w:val="22"/>
                <w:lang w:val="es-MX"/>
              </w:rPr>
              <w:t>790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035-079A</w:t>
            </w:r>
          </w:p>
        </w:tc>
        <w:tc>
          <w:tcPr>
            <w:tcW w:w="2835" w:type="dxa"/>
          </w:tcPr>
          <w:p w:rsidR="00FB5271" w:rsidRPr="004A30EE" w:rsidRDefault="00FB5271" w:rsidP="004A30EE">
            <w:pPr>
              <w:rPr>
                <w:szCs w:val="22"/>
                <w:lang w:val="es-MX"/>
              </w:rPr>
            </w:pPr>
            <w:r w:rsidRPr="004A30EE">
              <w:rPr>
                <w:szCs w:val="22"/>
                <w:lang w:val="es-MX"/>
              </w:rPr>
              <w:t>790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035-079B</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035-080</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035-081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035-082</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035-083</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035-084</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035-085</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035-086</w:t>
            </w:r>
          </w:p>
        </w:tc>
        <w:tc>
          <w:tcPr>
            <w:tcW w:w="2835" w:type="dxa"/>
          </w:tcPr>
          <w:p w:rsidR="00FB5271" w:rsidRPr="004A30EE" w:rsidRDefault="00FB5271" w:rsidP="004A30EE">
            <w:pPr>
              <w:rPr>
                <w:szCs w:val="22"/>
                <w:lang w:val="es-MX"/>
              </w:rPr>
            </w:pPr>
            <w:r w:rsidRPr="004A30EE">
              <w:rPr>
                <w:szCs w:val="22"/>
                <w:lang w:val="es-MX"/>
              </w:rPr>
              <w:t>680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035-087</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035-088</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035-089</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035-090</w:t>
            </w:r>
          </w:p>
        </w:tc>
        <w:tc>
          <w:tcPr>
            <w:tcW w:w="2835" w:type="dxa"/>
          </w:tcPr>
          <w:p w:rsidR="00FB5271" w:rsidRPr="004A30EE" w:rsidRDefault="00FB5271" w:rsidP="004A30EE">
            <w:pPr>
              <w:rPr>
                <w:szCs w:val="22"/>
                <w:lang w:val="es-MX"/>
              </w:rPr>
            </w:pPr>
            <w:r w:rsidRPr="004A30EE">
              <w:rPr>
                <w:szCs w:val="22"/>
                <w:lang w:val="es-MX"/>
              </w:rPr>
              <w:t>670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035-091A</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035-091B</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035-092</w:t>
            </w:r>
          </w:p>
        </w:tc>
        <w:tc>
          <w:tcPr>
            <w:tcW w:w="2835" w:type="dxa"/>
          </w:tcPr>
          <w:p w:rsidR="00FB5271" w:rsidRPr="004A30EE" w:rsidRDefault="00FB5271" w:rsidP="004A30EE">
            <w:pPr>
              <w:rPr>
                <w:szCs w:val="22"/>
                <w:lang w:val="es-MX"/>
              </w:rPr>
            </w:pPr>
            <w:r w:rsidRPr="004A30EE">
              <w:rPr>
                <w:szCs w:val="22"/>
                <w:lang w:val="es-MX"/>
              </w:rPr>
              <w:t>620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035-093</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035-094</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035-095</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035-096</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035-097A</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035-097B</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035-098</w:t>
            </w:r>
          </w:p>
        </w:tc>
        <w:tc>
          <w:tcPr>
            <w:tcW w:w="2835" w:type="dxa"/>
          </w:tcPr>
          <w:p w:rsidR="00FB5271" w:rsidRPr="004A30EE" w:rsidRDefault="00FB5271" w:rsidP="004A30EE">
            <w:pPr>
              <w:rPr>
                <w:szCs w:val="22"/>
                <w:lang w:val="es-MX"/>
              </w:rPr>
            </w:pPr>
            <w:r w:rsidRPr="004A30EE">
              <w:rPr>
                <w:szCs w:val="22"/>
                <w:lang w:val="es-MX"/>
              </w:rPr>
              <w:t>640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035-099</w:t>
            </w:r>
          </w:p>
        </w:tc>
        <w:tc>
          <w:tcPr>
            <w:tcW w:w="2835" w:type="dxa"/>
          </w:tcPr>
          <w:p w:rsidR="00FB5271" w:rsidRPr="004A30EE" w:rsidRDefault="00FB5271" w:rsidP="004A30EE">
            <w:pPr>
              <w:rPr>
                <w:szCs w:val="22"/>
                <w:lang w:val="es-MX"/>
              </w:rPr>
            </w:pPr>
            <w:r w:rsidRPr="004A30EE">
              <w:rPr>
                <w:szCs w:val="22"/>
                <w:lang w:val="es-MX"/>
              </w:rPr>
              <w:t>630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035-100</w:t>
            </w:r>
          </w:p>
        </w:tc>
        <w:tc>
          <w:tcPr>
            <w:tcW w:w="2835" w:type="dxa"/>
          </w:tcPr>
          <w:p w:rsidR="00FB5271" w:rsidRPr="004A30EE" w:rsidRDefault="00FB5271" w:rsidP="004A30EE">
            <w:pPr>
              <w:rPr>
                <w:szCs w:val="22"/>
                <w:lang w:val="es-MX"/>
              </w:rPr>
            </w:pPr>
            <w:r w:rsidRPr="004A30EE">
              <w:rPr>
                <w:szCs w:val="22"/>
                <w:lang w:val="es-MX"/>
              </w:rPr>
              <w:t>610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035-101</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035-102</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035-103</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035-104A</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035-104B</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035-105</w:t>
            </w:r>
          </w:p>
        </w:tc>
        <w:tc>
          <w:tcPr>
            <w:tcW w:w="2835" w:type="dxa"/>
          </w:tcPr>
          <w:p w:rsidR="00FB5271" w:rsidRPr="004A30EE" w:rsidRDefault="00FB5271" w:rsidP="004A30EE">
            <w:pPr>
              <w:rPr>
                <w:szCs w:val="22"/>
                <w:lang w:val="es-MX"/>
              </w:rPr>
            </w:pPr>
            <w:r w:rsidRPr="004A30EE">
              <w:rPr>
                <w:szCs w:val="22"/>
                <w:lang w:val="es-MX"/>
              </w:rPr>
              <w:t>690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035-106</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035-107</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035-108</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035-109</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035-110A</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035-110B</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035-111</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035-112</w:t>
            </w:r>
          </w:p>
        </w:tc>
        <w:tc>
          <w:tcPr>
            <w:tcW w:w="2835" w:type="dxa"/>
          </w:tcPr>
          <w:p w:rsidR="00FB5271" w:rsidRPr="004A30EE" w:rsidRDefault="00FB5271" w:rsidP="004A30EE">
            <w:pPr>
              <w:rPr>
                <w:szCs w:val="22"/>
                <w:lang w:val="es-MX"/>
              </w:rPr>
            </w:pPr>
            <w:r w:rsidRPr="004A30EE">
              <w:rPr>
                <w:szCs w:val="22"/>
                <w:lang w:val="es-MX"/>
              </w:rPr>
              <w:t>570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035-113</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035-114</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035-115</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035-116</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035-117</w:t>
            </w:r>
          </w:p>
        </w:tc>
        <w:tc>
          <w:tcPr>
            <w:tcW w:w="2835" w:type="dxa"/>
          </w:tcPr>
          <w:p w:rsidR="00FB5271" w:rsidRPr="004A30EE" w:rsidRDefault="00FB5271" w:rsidP="004A30EE">
            <w:pPr>
              <w:rPr>
                <w:szCs w:val="22"/>
                <w:lang w:val="es-MX"/>
              </w:rPr>
            </w:pPr>
            <w:r w:rsidRPr="004A30EE">
              <w:rPr>
                <w:szCs w:val="22"/>
                <w:lang w:val="es-MX"/>
              </w:rPr>
              <w:t>580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035-118</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035-119</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035-120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035-121A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035-121B</w:t>
            </w:r>
          </w:p>
        </w:tc>
        <w:tc>
          <w:tcPr>
            <w:tcW w:w="2835" w:type="dxa"/>
          </w:tcPr>
          <w:p w:rsidR="00FB5271" w:rsidRPr="004A30EE" w:rsidRDefault="00FB5271" w:rsidP="004A30EE">
            <w:pPr>
              <w:rPr>
                <w:szCs w:val="22"/>
                <w:lang w:val="es-MX"/>
              </w:rPr>
            </w:pPr>
            <w:r w:rsidRPr="004A30EE">
              <w:rPr>
                <w:szCs w:val="22"/>
                <w:lang w:val="es-MX"/>
              </w:rPr>
              <w:t>590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036-001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036-002</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036-003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036-004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036-005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036-006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036-007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036-008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036-009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036-010A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036-010B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036-011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036-012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036-013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036-014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036-015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036-016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036-017</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036-018</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036-019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036-020A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036-020B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036-022</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036-026A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036-026B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036-027A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036-027B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036-028</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036-029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036-030</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036-031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036-032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036-033</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036-034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036-035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036-036A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036-036B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036-037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036-038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036-039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036-040</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036-041A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036-041B</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036-042A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036-042B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036-049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036-050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036-051A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036-051B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036-052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036-053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036-054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036-055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036-056A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036-056B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036-057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036-058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036-059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036-060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036-061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036-062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036-063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036-064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036-065</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036-066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036-067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036-068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036-069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036-070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036-071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036-072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036-073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036-074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036-075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036-076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036-077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036-078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036-079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036-080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036-081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036-082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036-083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036-084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036-085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036-086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036-087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036-088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036-089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036-090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036-091</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036-092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036-093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036-094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036-095</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036-096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036-097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036-098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036-099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036-100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036-101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036-102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036-103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036-104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036-105</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036-106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036-107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036-108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036-109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036-110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036-111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036-112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036-113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036-114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036-115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036-116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036-117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036-118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036-119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036-120</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036-121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036-122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036-123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036-124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036-125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036-126</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036-127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036-128</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036-129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036-130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036-131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036-132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036-133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036-134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036-135</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036-136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036-137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036-138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037-001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037-002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037-003</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037-004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037-005</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037-006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037-007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037-008</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037-009</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037-010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037-011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037-012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037-013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037-014</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037-015</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037-016</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037-017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037-018</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037-019</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037-020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037-021</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037-022</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037-023</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037-024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037-025</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037-026</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037-027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037-028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037-029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037-030</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037-031</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037-032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037-033</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037-034</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037-035</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037-036</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037-037</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037-038</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037-039</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037-040</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037-041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037-042</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037-043</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037-044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037-045A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037-047A</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037-048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037-049</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037-050</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037-051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037-052</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037-053</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037-054</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037-055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037-056</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037-057</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037-058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037-059</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037-060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037-061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037-062A</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037-062B</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037-062C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037-063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037-065A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037-069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037-070</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037-071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037-072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037-073</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037-074</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037-075</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037-076</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037-077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037-078</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037-079A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037-079B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037-080</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037-081</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037-082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037-083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037-084</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037-085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037-086</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037-087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037-088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037-089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037-090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037-091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037-092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037-093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037-094</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037-095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037-096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037-097</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037-098</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037-099</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037-100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037-101</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037-102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037-103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037-104</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037-105</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037-106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037-107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037-108</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037-109</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037-110</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037-111</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037-112</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037-113</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037-114</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037-115</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037-116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037-117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037-118A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037-118B</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037-119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037-121</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037-122</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037-123A</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037-123B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037-123C</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037-124</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037-125</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037-126</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037-127</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037-128</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037-129</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037-130</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037-131</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037-132</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037-133</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037-134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037-135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037-136</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037-137</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037-138</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037-139</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037-140</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037-141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037-142</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037-143</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037-144</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037-145</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037-146</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037-147</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037-148</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037-149</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037-150</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037-151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037-152</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037-153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037-154</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037-155</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037-156</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037-157</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037-158</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037-159</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037-160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037-161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037-162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037-163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037-164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037-165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037-166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038-004A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038-004B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038-006A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038-006B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038-007A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038-008B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038-009B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038-012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038-013C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038-016A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038-016B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038-034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038-037A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038-037B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038-051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038-052A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038-052B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038-052C</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038-053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038-055A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038-055B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038-059A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038-059B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038-069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038-079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038-084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038-085A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038-085B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038-087A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038-092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038-094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038-095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038-096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038-099A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038-099B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038-103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038-104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038-105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038-124C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038-124D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038-124E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038-130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038-137A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038-147A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038-147B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038-148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038-156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038-162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038-163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038-170A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038-170B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038-175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038-177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038-178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038-179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038-184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038-185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038-186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038-192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038-193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038-194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038-195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038-196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038-199A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038-199B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038-203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038-204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038-205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038-206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038-207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038-208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038-209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038-213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038-216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038-217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038-218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038-219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038-220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038-221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039-001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039-002</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039-003</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039-004</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039-005</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039-006</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039-007</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039-008</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039-009</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039-010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039-011</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039-012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039-013</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039-014A</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039-014B</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039-015</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039-016</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039-017</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039-018</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039-019</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039-020</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039-022</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039-023</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039-024</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039-025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039-026</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039-027</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039-028</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039-029</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039-030</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039-031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039-032</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039-033</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039-034</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039-035</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039-036</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039-037</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039-038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039-039</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039-040A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039-040B</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039-041</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039-042</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039-043</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039-044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039-045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039-046</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039-047A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039-047B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039-048</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039-049</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039-050</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039-051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039-052</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039-053A</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039-053B</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039-054</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039-055</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039-056</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039-057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039-058</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039-059</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039-060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039-061</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039-062</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039-063</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039-064</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039-065</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039-066</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039-067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039-068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039-069</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039-070</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039-071</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039-072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039-073</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039-074</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039-075</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039-076</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039-077</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039-078</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039-079</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039-080</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039-081</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039-082</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039-083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039-084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039-085</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039-086</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039-087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039-088</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039-089</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039-090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039-091</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039-092</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039-093</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039-094</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039-095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039-096</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039-097</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039-098</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039-099</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039-100</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039-101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040-001A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040-001B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040-001C</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040-002A</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040-002B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040-002C</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040-002D</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040-003A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040-003B</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040-003C</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040-003D</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040-004A</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040-004B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040-004C</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040-004D</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040-007A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040-007B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040-007C</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040-007D</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040-008A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040-008B</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040-008C</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040-008D</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040-009A</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040-009B</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040-009C</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040-009D</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040-009E</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040-010A</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040-010B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040-010C</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040-010D</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040-010E</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040-011</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040-014A</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040-014B</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040-014C</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040-014D</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040-015A</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040-015B</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040-016A</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040-016B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040-016C</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040-016D</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040-017A</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040-017B</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040-019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040-020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040-021</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040-022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040-023A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040-023B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040-025</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040-026</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040-027</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040-028</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040-029</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040-030</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040-032</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040-034</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040-035A</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040-035B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040-036A</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040-036B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040-037A</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040-037B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040-037C</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040-039</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040-040</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040-042A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040-043A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040-043B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040-044</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040-045</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040-046</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040-048</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040-049A</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040-049B</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040-050</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040-052</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040-053</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040-054</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040-058</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040-059A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040-059B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040-059C</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040-059D</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040-059E</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040-059F</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040-060A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040-060B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040-060C</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040-061</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040-064</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040-065</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040-069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040-070</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040-071</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040-072</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040-076A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040-076B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040-077A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040-077B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040-078</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040-079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040-080</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040-081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040-082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040-083</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040-084</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040-085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040-086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040-087</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040-088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040-089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040-090</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040-091A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040-091B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040-092A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040-092B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040-094</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040-095</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040-096</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040-097</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040-098</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040-099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040-100A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040-100B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040-101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040-102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040-103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040-105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040-106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040-107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040-108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040-109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040-110</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040-111</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040-112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040-113</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040-114</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040-115</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040-116</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040-117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040-118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040-119</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040-120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040-121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040-122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040-123</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040-124</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040-125</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040-126</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040-127</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040-128</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040-129</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040-130</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040-131</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040-132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040-133A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040-133B</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040-134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040-135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040-136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040-137</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040-138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040-139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040-140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040-141</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040-142</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040-143</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040-144</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040-145</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040-146</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040-147A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040-147B</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040-148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041-001A</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041-001B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041-002</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041-003</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041-004</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041-005</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041-006</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041-007</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041-008</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041-009</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041-010A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041-010B</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041-011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041-012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041-013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041-014</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041-015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041-016</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041-017</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041-018</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041-019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041-020</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041-021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041-022</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041-023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041-024</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041-025</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041-026</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041-027</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041-028</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041-029</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041-030</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041-031A</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041-031B</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041-032</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041-033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041-034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041-035</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041-036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041-037</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041-038</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041-039</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041-040</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041-041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041-042A</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041-042B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041-043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041-044</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041-045</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041-046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041-047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041-048</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041-049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041-050</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041-051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041-052A</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041-053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041-054</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041-055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041-056</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041-057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041-058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041-059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041-060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041-061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041-062</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041-063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041-064</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041-065</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041-066</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041-067A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041-067B</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041-068A</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041-068B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041-069A</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041-070</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041-071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041-072</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041-073</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041-074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041-075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041-076</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041-077</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041-078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041-079A</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041-079B</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041-080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041-081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041-082</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041-083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041-084</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041-085</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041-086</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041-087</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041-088</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041-089</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041-090</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041-091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041-092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041-093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041-094</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041-095</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041-096</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041-097</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041-098</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041-099</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041-100</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041-101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041-102</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041-103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041-104</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041-105</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041-106</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041-107</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041-108</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041-109</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041-110</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041-111</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041-112</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041-113</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041-114</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041-115A</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041-116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041-117</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041-118</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041-119</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041-120</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041-121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041-122</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041-123</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041-124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041-125</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041-127</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041-128</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041-129</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041-130</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041-131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041-132</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041-133</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041-134</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041-135</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041-136</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041-138</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041-139</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041-140</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041-141</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041-142</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041-143</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041-144</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041-145</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041-146</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041-147</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041-148</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041-149</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041-150</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041-151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041-152</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041-153</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041-154</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041-155</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041-156</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041-157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041-158A</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041-160</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041-161</w:t>
            </w:r>
          </w:p>
        </w:tc>
        <w:tc>
          <w:tcPr>
            <w:tcW w:w="2835" w:type="dxa"/>
          </w:tcPr>
          <w:p w:rsidR="00FB5271" w:rsidRPr="004A30EE" w:rsidRDefault="00FB5271" w:rsidP="004A30EE">
            <w:pPr>
              <w:rPr>
                <w:szCs w:val="22"/>
                <w:lang w:val="es-MX"/>
              </w:rPr>
            </w:pPr>
            <w:r w:rsidRPr="004A30EE">
              <w:rPr>
                <w:szCs w:val="22"/>
                <w:lang w:val="es-MX"/>
              </w:rPr>
              <w:t>530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041-162</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041-163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042-001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042-002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042-003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042-004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042-005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042-006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042-007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042-008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042-009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042-010A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042-010B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042-011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042-012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042-013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042-014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042-015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042-016</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042-017</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042-018</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042-019</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042-020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042-021</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042-022A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042-024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042-025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042-028A</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042-029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042-030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042-031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042-032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042-033</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042-034</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042-036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042-037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042-038</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042-039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042-040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042-041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042-042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042-043A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042-043B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042-044</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042-045</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042-046</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042-047</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042-048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042-049</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042-050</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042-051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042-052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042-053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042-054</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042-055</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042-056</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042-057</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042-058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042-059</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042-060</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042-061</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042-062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042-063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042-064</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042-065</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042-066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042-067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042-068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042-069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042-071</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042-073</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042-074</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042-076A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042-076B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042-077A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042-077B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042-078</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042-079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042-080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042-081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042-082</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042-083</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042-084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042-085</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042-086</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042-087A</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042-087B</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042-088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042-089</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042-090</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042-091</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042-092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042-093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043-002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043-003</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043-004</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043-005</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043-006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043-007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043-008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043-009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043-010E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043-010F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043-012D</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043-016</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043-017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043-018</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043-019</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043-020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043-021C</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043-022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043-023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043-030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043-031</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043-032</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043-033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043-034</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043-035</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043-036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043-037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043-038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043-039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043-040</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043-041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043-043</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043-044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043-045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043-046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043-047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043-048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043-049A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043-049B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043-050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043-051</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043-052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043-053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043-054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043-056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043-057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043-058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043-059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043-060</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043-061</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043-062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043-063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043-064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043-065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043-066</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043-068</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043-069</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043-070</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043-071</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043-072A</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043-072B</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043-073</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043-074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043-075</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043-076</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043-077</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043-078</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043-080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043-081</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043-082</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043-083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043-084</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043-085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043-086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043-087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043-088</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043-089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043-090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043-091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043-093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043-094</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043-095</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043-096</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043-097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043-098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043-099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043-100</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043-101A</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043-101B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043-102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043-103</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043-104</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043-105</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043-107</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043-108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043-109</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043-110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043-112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043-113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043-114</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043-115</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043-116</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043-117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043-118</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043-119</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043-120</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043-121</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043-122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043-123</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043-124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043-125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043-126</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043-127</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043-128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043-129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043-130</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043-131</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043-132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043-133</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043-134</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043-135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043-136</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043-137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043-138A</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043-138B</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043-139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043-140</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043-141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043-142</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043-143</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043-144</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043-145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043-146A</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043-146B</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043-147</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043-148</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043-149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043-150</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043-151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043-152</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043-153</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043-154</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043-155</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043-156</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043-157</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043-158</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043-159</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043-160</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043-163</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043-164A</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043-164B</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043-164C</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043-164D</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043-166</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043-168</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043-169</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043-170</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043-171</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043-172</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043-173</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043-174</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043-175</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043-176</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043-177</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043-178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043-179</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043-180</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043-181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043-182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043-183</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043-184</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043-185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043-186</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043-187</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043-188</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043-189</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043-190</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043-198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043-199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043-200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043-201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043-203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043-204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043-205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043-206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043-207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043-208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043-209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043-210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043-211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043-212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043-213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043-214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044-002L</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044-002N</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044-002P</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044-002Q</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044-002R</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044-002S</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044-002T</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044-002V</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044-002W</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044-002X</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044-003L</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044-003M</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044-003N</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044-003O</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044-003P</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044-003Q</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044-003R</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044-003S</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044-003T</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044-003U</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044-003V</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044-003W</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044-013A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044-013B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044-013C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044-013D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044-014A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044-014B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044-014C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044-028C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044-029C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044-041C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044-042C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044-042D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044-042E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044-043D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044-043E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044-044C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044-044D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044-044E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044-048C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044-048D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044-048F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044-048G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044-048H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044-048I</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044-048J</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044-048K</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044-048L</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044-060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044-075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044-076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044-084A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044-089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044-095</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044-097A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044-097B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044-098A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044-098B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044-099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044-100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044-101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044-102</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044-103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044-106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044-107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044-108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044-109</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044-116</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044-119B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044-123A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044-124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044-125A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044-125B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044-126A</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044-126B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044-127</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044-129A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044-136A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044-136B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044-137A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044-137B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044-137C</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044-138A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044-138B</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044-141C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044-141D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044-149A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044-149B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044-150A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044-150B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044-163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044-164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044-165A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044-165B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044-168A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044-168B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044-169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044-175</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044-179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044-180B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044-192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044-194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044-195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044-196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044-198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044-199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044-200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044-201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044-202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044-203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044-204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044-205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044-206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044-207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045-001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045-002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045-003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045-004</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045-005A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045-005B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045-006</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r w:rsidRPr="004A30EE">
              <w:rPr>
                <w:szCs w:val="22"/>
                <w:lang w:val="es-MX"/>
              </w:rPr>
              <w:t xml:space="preserve">Comparte Uso con Espacio </w:t>
            </w:r>
            <w:r w:rsidRPr="004A30EE">
              <w:rPr>
                <w:szCs w:val="22"/>
                <w:lang w:val="es-MX"/>
              </w:rPr>
              <w:lastRenderedPageBreak/>
              <w:t>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045-007A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045-007B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045-008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045-009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045-010</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045-011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045-012</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045-013</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045-014</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045-015A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045-015B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045-016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045-017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045-018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045-019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045-020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045-021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045-022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045-023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045-024</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045-025</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045-026</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045-027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045-028</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045-029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045-030</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045-033A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045-033B</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045-034C</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045-037A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045-037B</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045-038A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045-038B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045-038C</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045-039</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045-040</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045-042A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045-042C</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045-044</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045-045A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045-045B</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045-046</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045-047</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045-048A</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045-048B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045-049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045-050A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045-051</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045-052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045-053</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045-054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045-055</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045-056</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045-057</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045-058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045-059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045-060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045-061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045-062</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045-063</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045-064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045-065</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045-066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045-067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045-068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045-069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045-070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045-071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045-072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045-073A</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045-075</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045-076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045-077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045-078</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045-079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045-080</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045-081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045-082</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045-083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045-084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045-085</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045-086</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045-087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045-088</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045-089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045-090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045-091A</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045-091B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045-092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045-093</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045-094</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045-095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045-096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045-097</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045-098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045-099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045-100</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045-102</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045-103A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045-103B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045-104</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045-105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045-106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045-107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045-108A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045-112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045-113</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045-114</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045-115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045-116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045-117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045-118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045-119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045-120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045-121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045-122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045-125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045-126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045-127</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045-128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045-129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045-130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045-131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045-132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045-133A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045-133B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045-134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045-135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045-141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045-142</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045-143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045-144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045-145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045-146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045-147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045-148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045-149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045-150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045-151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045-152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045-153</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045-154</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045-155</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045-156</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045-157</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045-158</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045-159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046-003C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046-008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046-011A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046-011B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046-013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046-026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046-029A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046-029B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046-029C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046-044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046-048A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046-048B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046-057C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046-061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046-065A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046-065B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046-065C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046-071C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046-077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046-079C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046-083A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046-083B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046-083C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046-083D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046-084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046-085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046-087A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046-088B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046-093G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046-094A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046-094B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046-095A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046-095B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046-096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046-099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046-101B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046-104A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046-105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046-106A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046-113A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046-113B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046-117A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046-117B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046-120C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046-128A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046-128B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046-135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046-137A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046-137B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046-138A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046-138B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046-144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046-154C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046-155C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046-156C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046-158C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046-159A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046-169B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046-170A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046-170B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046-170C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046-171A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046-171B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046-172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046-173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047-001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047-002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047-003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047-004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047-005</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047-006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047-007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047-008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047-009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047-010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047-011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047-012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047-013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047-014</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047-015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047-016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047-017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047-018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047-019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047-020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047-021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047-022A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047-022B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047-023A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047-023B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047-024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047-026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047-027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047-028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047-029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047-030</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047-033A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047-033B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047-035A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047-035B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047-039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047-046</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047-047A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047-047B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047-049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047-053A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047-055A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047-055B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047-059B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047-061</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047-062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047-063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047-064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047-065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047-066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047-067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047-068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047-069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047-071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047-072A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047-072B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047-073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047-074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047-075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047-076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047-077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047-078</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047-079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047-084A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047-084B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047-086A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047-086B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047-089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047-090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047-091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047-092</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047-093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047-094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047-095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047-096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047-097</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047-098</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047-099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047-103A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047-103B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047-105A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047-105B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047-109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047-110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047-111</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047-112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047-113</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047-114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047-115</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047-116</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047-117</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047-118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047-119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047-120</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047-121</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047-122A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047-123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047-124A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047-124B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047-125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047-126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047-127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047-128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047-129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047-130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047-131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047-132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047-133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047-134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047-135</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047-136</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047-137</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047-138A</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047-138B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047-139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047-140</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047-143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047-144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047-145</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047-146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047-147</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047-148</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047-149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047-150</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047-151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047-152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047-153</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047-154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047-155</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047-156</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047-157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047-158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047-159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047-160</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047-161</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047-162A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047-163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047-164</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047-165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047-167</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047-168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047-169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047-170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047-171</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047-172</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047-173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047-174</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047-175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047-176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047-177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047-178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047-179</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047-180</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047-182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047-183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047-184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047-185</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047-186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047-187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047-188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047-189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047-190</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047-191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047-192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048-008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048-009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048-010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048-011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048-015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048-020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048-021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048-022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048-023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048-024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048-025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048-026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048-033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048-034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048-035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048-036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048-037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048-038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048-039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048-040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048-041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048-042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048-043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048-044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048-045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048-048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048-049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048-050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048-051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048-052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048-053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048-055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048-056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048-057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048-058A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048-058B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048-059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048-060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048-061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048-062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048-063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048-064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048-065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048-068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048-069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048-070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048-073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048-074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048-075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048-076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048-077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048-078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048-079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048-080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048-081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048-082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048-083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048-084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048-087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048-088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048-091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048-092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048-093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048-094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048-095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048-096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048-097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048-098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048-099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048-100C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048-109A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048-109B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048-109C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048-109D</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048-110C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048-110D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048-110E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048-110F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048-111A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048-111B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048-111C</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048-111D</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048-111E</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048-111F</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048-111G</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048-112B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048-112C</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048-112D</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048-112E</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048-112F</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048-112G</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048-113A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048-113B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048-113C</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048-113D</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048-113E</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048-113F</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048-113G</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048-113H</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048-114A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048-114B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048-114C</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048-114D</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048-114E</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048-114F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048-119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048-120A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048-120B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048-120C</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048-125</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048-129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048-130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048-131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048-132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048-133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048-134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048-135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048-137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048-138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048-139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048-140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048-141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048-142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048-143</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048-144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048-145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048-146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048-147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048-148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048-149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048-150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048-151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048-152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048-153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048-154A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048-154B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048-155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048-156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049-003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049-004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049-005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049-006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049-007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049-008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049-009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049-010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049-012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049-013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049-014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049-015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049-016A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049-016B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049-017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049-018A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049-018B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049-019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049-020A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049-020B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049-024A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049-024B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049-025A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049-025B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049-025C</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049-029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049-030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049-031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049-032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049-033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049-034</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049-035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049-036</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049-037</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049-038</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049-039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049-040</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049-041</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049-042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049-043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049-044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049-045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049-046</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049-047</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049-048A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049-048B</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049-049</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049-050</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049-051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049-052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049-053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049-054A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049-054B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049-055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049-056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049-057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049-058</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049-059</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049-060</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049-061</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049-062</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049-063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049-064</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049-065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049-067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049-068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049-069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049-070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049-071</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049-072</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049-073</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049-074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049-075</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049-076</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049-077</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049-078</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049-079</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049-080A</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049-080B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049-081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049-082</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049-083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049-084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049-085A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049-085B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049-086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049-087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049-088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049-089</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049-090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049-091</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049-092</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049-093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049-094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049-095</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049-096</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049-097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049-098A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049-098B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049-099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049-100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049-101A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049-101B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049-102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049-103</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049-104</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049-105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049-106</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049-107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049-108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049-109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049-110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049-111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049-112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049-113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049-114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049-115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049-116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049-117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049-118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049-119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049-120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049-121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049-122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049-123</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049-124</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049-125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049-126</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049-127</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049-128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049-129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049-130</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049-131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049-132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049-133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049-134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049-135</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049-136</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049-137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049-138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049-139</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049-140</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049-141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049-142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049-143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049-144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049-145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049-146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049-147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049-148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049-149</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049-150</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049-151</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049-152</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049-154</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049-155</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049-156</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049-158C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049-158D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049-158E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049-158F</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049-158G</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049-158H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049-159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049-160</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049-161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049-162</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049-163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049-164</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049-165</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049-167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049-168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049-169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049-172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049-176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049-178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049-179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049-180</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049-181</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049-182</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049-183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049-184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049-185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049-186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049-187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049-188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049-189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049-190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049-191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049-192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049-193A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049-193B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049-193C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049-193D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049-194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050-002B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050-002C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050-005B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050-007A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050-007C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050-007E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050-007G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050-007H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050-009A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050-009B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050-012A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050-012B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050-013A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050-013B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050-018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050-028A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050-028B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050-029A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050-029B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050-030A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050-030B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050-031A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050-031B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050-035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050-052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050-062A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050-062B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050-063A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050-063B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050-064A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050-064B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050-065A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050-065B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050-070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050-071B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050-072C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050-072D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050-075B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050-078B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050-079A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050-080A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050-080B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050-080C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050-092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050-094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050-105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050-107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050-119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050-120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050-121B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050-122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051-001</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051-002A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051-002B</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051-003</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051-004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051-005</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051-006</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051-007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051-008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051-009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051-010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051-011A</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051-011B</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051-012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051-013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051-014</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051-015</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051-016</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051-017</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051-018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051-019</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051-020</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051-021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051-022</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051-023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051-024</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051-025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051-026</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051-027A</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051-027B</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051-028</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051-029</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051-030</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051-031</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051-032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051-033</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051-034</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051-035</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051-036</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051-037</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051-038</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051-039</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051-040</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051-041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051-042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051-043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051-044</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051-045</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051-046</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051-047</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051-048</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051-049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051-050A</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051-050B</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051-051</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051-052</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051-053</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051-054</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051-055</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051-056</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051-057</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051-058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051-059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051-060</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051-061</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051-062A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051-062B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051-063</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051-064</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051-065</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051-066</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051-067</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051-068</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051-069</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051-070A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051-070B</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051-071</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051-072</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051-073A</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051-073B</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051-074</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051-075</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051-076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051-077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051-078</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051-079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051-080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051-081</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051-082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051-083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051-084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051-085</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051-086</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051-087</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051-088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051-089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051-090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051-091</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051-092</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051-093</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051-094</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051-095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051-096</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051-097</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051-098</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051-099</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051-100</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051-101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051-102</w:t>
            </w:r>
          </w:p>
        </w:tc>
        <w:tc>
          <w:tcPr>
            <w:tcW w:w="2835" w:type="dxa"/>
          </w:tcPr>
          <w:p w:rsidR="00FB5271" w:rsidRPr="004A30EE" w:rsidRDefault="00FB5271" w:rsidP="004A30EE">
            <w:pPr>
              <w:rPr>
                <w:szCs w:val="22"/>
                <w:lang w:val="es-MX"/>
              </w:rPr>
            </w:pPr>
            <w:r w:rsidRPr="004A30EE">
              <w:rPr>
                <w:szCs w:val="22"/>
                <w:lang w:val="es-MX"/>
              </w:rPr>
              <w:t>520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051-103</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051-104</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051-105</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051-106</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051-107</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051-108</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051-109A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051-109B</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051-110</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051-113</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051-114A</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051-114B</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051-115A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051-115B</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051-116A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051-116B</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051-117</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051-118</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051-119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051-120</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051-121</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051-122</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051-123A</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051-123B</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051-124</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051-125</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051-126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051-127</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051-128</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051-129</w:t>
            </w:r>
          </w:p>
        </w:tc>
        <w:tc>
          <w:tcPr>
            <w:tcW w:w="2835" w:type="dxa"/>
          </w:tcPr>
          <w:p w:rsidR="00FB5271" w:rsidRPr="004A30EE" w:rsidRDefault="00FB5271" w:rsidP="004A30EE">
            <w:pPr>
              <w:rPr>
                <w:szCs w:val="22"/>
                <w:lang w:val="es-MX"/>
              </w:rPr>
            </w:pPr>
            <w:r w:rsidRPr="004A30EE">
              <w:rPr>
                <w:szCs w:val="22"/>
                <w:lang w:val="es-MX"/>
              </w:rPr>
              <w:t>540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051-130</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051-131</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051-132</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051-133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051-134</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052-008A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052-008B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052-011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052-019A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052-019B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052-025A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052-061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052-062A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052-062B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052-068A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052-077C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052-077D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052-078C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052-078D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052-079C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052-079D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052-092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052-103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052-104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052-105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053-001A</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053-001B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053-002</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053-003</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053-004</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053-005</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053-006</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053-007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053-008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053-009</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053-010</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053-011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053-012</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053-013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053-014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053-015</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053-016</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053-017</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053-018</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053-019</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053-020</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053-021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053-022A</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053-022B</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053-023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053-024</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053-025</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053-026</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053-027</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053-028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053-029</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053-030</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053-032</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053-033</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053-034</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053-035</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053-036</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053-037A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053-037B</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053-038A</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053-038B</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053-039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053-040A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053-040B</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053-041</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053-042</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053-043</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053-044</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053-045</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053-046</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053-047</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053-048</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053-049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053-050</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053-051A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053-051B</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053-052</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053-053</w:t>
            </w:r>
          </w:p>
        </w:tc>
        <w:tc>
          <w:tcPr>
            <w:tcW w:w="2835" w:type="dxa"/>
          </w:tcPr>
          <w:p w:rsidR="00FB5271" w:rsidRPr="004A30EE" w:rsidRDefault="00FB5271" w:rsidP="004A30EE">
            <w:pPr>
              <w:rPr>
                <w:szCs w:val="22"/>
                <w:lang w:val="es-MX"/>
              </w:rPr>
            </w:pPr>
            <w:r w:rsidRPr="004A30EE">
              <w:rPr>
                <w:szCs w:val="22"/>
                <w:lang w:val="es-MX"/>
              </w:rPr>
              <w:t>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053-054</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053-055</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053-056</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053-057</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053-058</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053-059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053-060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053-061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053-062A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053-062B</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053-063</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053-064</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053-065</w:t>
            </w:r>
          </w:p>
        </w:tc>
        <w:tc>
          <w:tcPr>
            <w:tcW w:w="2835" w:type="dxa"/>
          </w:tcPr>
          <w:p w:rsidR="00FB5271" w:rsidRPr="004A30EE" w:rsidRDefault="00FB5271" w:rsidP="004A30EE">
            <w:pPr>
              <w:rPr>
                <w:szCs w:val="22"/>
                <w:lang w:val="es-MX"/>
              </w:rPr>
            </w:pPr>
            <w:r w:rsidRPr="004A30EE">
              <w:rPr>
                <w:szCs w:val="22"/>
                <w:lang w:val="es-MX"/>
              </w:rPr>
              <w:t>490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053-066</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053-067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053-068</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053-069A</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053-069B</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053-070</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053-071</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053-072</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053-073A</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053-073B</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053-074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053-075</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053-076</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053-077</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053-078</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053-079</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053-080A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053-080B</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053-086A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053-086B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053-089</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053-090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053-091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053-092</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053-093</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053-094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053-095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053-096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053-097A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053-097B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053-098</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053-099</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053-100A</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053-100B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053-101</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053-102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053-103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053-104</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053-105</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053-106</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053-107</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053-108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053-109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053-110</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053-111A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053-111B</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053-112</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053-113</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053-114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053-115</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053-116</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053-117A</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053-118A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053-119A</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053-119B</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053-121</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053-122A</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053-122B</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053-125</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053-126A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053-126B</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053-127</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053-129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053-130A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053-130B</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053-132A</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053-132B</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053-133</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053-135A</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053-135B</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053-136A</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053-136B</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053-136C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053-137</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053-138</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053-139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053-140A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053-140B</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053-141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053-142</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053-143</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053-144</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053-145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054-002C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054-002D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054-010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054-011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054-016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054-018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054-019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054-027B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054-028B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054-029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054-045B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054-047A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054-049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054-050A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054-050B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054-059B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054-060B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054-068C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054-068D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054-069C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054-069D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054-069I</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054-069M</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054-070C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054-076</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054-079A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054-079B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054-080A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054-080B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054-082A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054-082B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054-083A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054-083B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054-084A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054-084B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054-088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054-089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054-099C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054-101C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054-112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054-113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054-119A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054-119B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054-120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054-127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054-131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054-134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054-135A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054-149A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054-149B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054-151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054-152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054-154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054-155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054-156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054-157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054-158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054-160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054-161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054-162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054-163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054-164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054-168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054-169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054-170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054-171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054-177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054-178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054-179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054-184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054-185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054-190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054-191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054-192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054-194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054-195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054-196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054-199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054-202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054-203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054-204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054-207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054-209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054-213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055-001C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055-001D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055-001E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055-002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055-003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055-004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055-005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055-006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055-007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055-008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055-009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055-010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055-011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055-012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055-013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055-014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055-015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055-016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055-017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055-018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055-019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055-020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055-021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055-022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055-023</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055-024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055-025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055-026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055-027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055-028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055-029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055-030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055-031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055-032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055-033</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055-107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055-108</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055-109</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055-110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055-111</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055-112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055-113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055-114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055-115</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055-116</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055-117</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055-118A</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055-118B</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055-120</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055-121</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055-122</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055-123</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055-124</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055-125</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055-126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055-127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055-128</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055-129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055-130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055-131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055-132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055-133</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055-134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055-135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055-136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055-137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055-138</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055-139</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055-140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055-141</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055-142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055-143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055-144</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055-145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055-146</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055-147</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055-148A</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055-148B</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055-149</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055-150</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055-151</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055-152</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055-153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055-154</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055-155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055-156</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055-157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055-158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055-159</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055-160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055-161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055-162</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055-163A</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055-163B</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055-164</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055-165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055-166</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055-167</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055-168</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055-169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055-170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055-171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055-172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055-173</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055-174</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055-175</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055-176</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055-177A</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055-177B</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055-178</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055-179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055-180</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055-181</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055-182A</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055-184</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055-185</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055-186</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055-187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055-188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055-189A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055-189B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055-190A</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055-190B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055-192A</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055-192B</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055-193</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055-194</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055-196</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055-197</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055-199</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055-200</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055-202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055-203A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055-203B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055-206</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055-207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055-208</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055-209</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055-210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055-211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055-212</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055-213</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055-214</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055-215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055-216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055-217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055-218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055-219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055-221</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055-222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055-223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055-224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055-225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055-226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055-227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055-228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055-230A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055-231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055-232</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055-233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055-234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055-235A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055-237A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055-237B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055-238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055-239</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055-240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055-241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055-242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055-243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055-244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055-245C</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055-246B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055-247B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055-248B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055-249B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055-252A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055-252B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055-253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055-254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055-255</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055-256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055-257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055-258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055-259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055-260B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055-268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055-269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055-270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055-271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055-272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056-036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056-055L</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056-055M</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056-055N</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056-055P</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056-055Q</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056-055R</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056-055S</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056-055W</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056-063A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056-067A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056-067B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056-070A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056-070B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056-070C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056-084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056-099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056-105A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056-105B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056-106C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056-106D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056-106F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056-106G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056-106H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056-106I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056-106J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056-106K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056-106L</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056-109F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056-109G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056-109H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056-109I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056-109J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056-109K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056-109L</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056-113B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056-113C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056-113D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056-113E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056-120B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056-121A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056-121B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056-136A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056-136B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056-136C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056-137A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056-137B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056-137C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056-138A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056-138B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056-150B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056-151C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056-152C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056-153D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056-154C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056-154D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056-159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056-160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056-161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056-162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056-163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056-164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056-165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056-166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056-167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056-168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056-169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056-170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056-171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056-172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056-173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056-174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056-175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056-176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056-177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056-178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056-179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056-180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056-181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056-182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056-183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056-184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056-185A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056-185B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056-186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056-187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056-188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056-189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056-190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056-191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056-192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056-193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056-194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056-195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056-196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056-197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056-198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056-199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056-200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056-201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056-202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056-203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056-204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057-001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057-002A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057-002B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057-003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057-004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057-005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057-006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057-007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057-008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057-009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057-010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057-011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057-012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057-013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057-014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057-015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057-016A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057-016B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057-017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057-018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057-019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057-020</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057-021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057-022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057-023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057-024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057-025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057-026</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057-027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057-028</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057-029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057-032</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057-038A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057-038B</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057-039A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057-039B</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057-040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057-041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057-042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057-043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057-044</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057-045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057-046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057-049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057-050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057-051</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057-052</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057-053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057-054</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057-055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057-060A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057-060B</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057-061</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057-062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057-063</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057-064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057-065A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057-067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057-068</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057-069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057-070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057-071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057-072A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057-072B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057-073</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057-075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057-076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057-077</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057-078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057-079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057-084</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057-087A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057-087B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057-088B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057-089A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057-089B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057-090A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057-090B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057-097A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057-097B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057-099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057-100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057-101</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057-102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057-103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057-104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057-105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057-106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057-107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057-108</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057-109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057-110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057-111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057-112</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057-113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057-114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057-115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057-116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057-117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057-118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057-119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057-120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057-121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057-122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057-123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058-014G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058-014H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058-053O</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058-053P</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058-053Q</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058-053R</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058-053S</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058-058B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058-058C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058-058D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058-058E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058-058F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058-079A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058-079B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058-079C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058-079D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058-079E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058-079F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058-079G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058-079H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058-079I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058-079J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059-001</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059-002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059-003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059-004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059-005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059-006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059-007</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059-008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059-009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059-010A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059-010B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059-011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059-012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059-014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059-015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059-016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059-017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059-018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059-019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059-020A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059-020B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059-021C</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059-021D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059-022A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059-023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059-029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059-030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059-031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059-032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059-033</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059-034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059-035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059-036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059-038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059-040A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059-040B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059-040C</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059-045</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059-048</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059-049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059-051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059-052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059-053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059-054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059-055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059-056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059-057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059-058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059-059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059-060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059-061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059-062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059-063</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059-064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059-065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059-069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059-070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059-071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059-072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059-073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059-074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059-075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059-076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059-077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059-079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059-080</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059-085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059-086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059-087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059-088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059-090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059-091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059-092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059-093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059-094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059-095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059-096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059-097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059-098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059-099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059-100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059-103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059-105A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059-105B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059-110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059-111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059-112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059-113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059-114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059-115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059-116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059-117</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059-118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059-119A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059-119B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059-120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059-121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059-122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059-123</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059-125</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059-126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059-127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059-128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059-129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059-130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059-131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059-132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059-133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059-134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059-135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059-136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059-137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059-139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059-140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059-141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059-142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059-143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059-144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059-145</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059-146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059-147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059-148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059-149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059-150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059-152</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059-153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059-154</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059-155</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059-156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059-157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059-158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059-159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059-160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059-161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059-162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059-163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059-164</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059-165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059-166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059-167A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059-167B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059-168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059-169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059-170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059-171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059-172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059-173A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059-173B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059-174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059-175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059-176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059-177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059-178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059-179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059-180A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059-180B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059-181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059-182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059-183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059-184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059-185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059-186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059-187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059-188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060-002A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060-002B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060-003A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060-003B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060-006A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060-006B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060-009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060-014A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060-014B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060-015</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060-016A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060-016B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060-017A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060-017B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060-019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060-020A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060-020B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060-021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060-022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060-023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060-024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060-025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060-026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060-027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060-028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060-029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060-031A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060-031B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060-032A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060-032B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060-033A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060-033B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060-035A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060-035B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060-037</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060-039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060-041</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060-042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060-044A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060-044B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060-045A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060-045B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060-046A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060-046B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060-047A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060-047B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060-049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060-056A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060-056B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060-059A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060-059B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060-060A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060-060B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060-063</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060-064</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060-068A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060-068B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060-069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060-071A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060-071B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060-079A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060-079B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060-080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060-081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060-082A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060-082B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060-083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060-084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060-085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060-086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060-087</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060-088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060-089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060-090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060-091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060-092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060-093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060-094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060-095</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060-096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060-097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060-098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060-099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060-100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060-101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060-102A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060-102B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060-103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060-104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060-105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060-106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060-107A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060-107B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060-109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060-110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060-111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060-112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060-114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060-115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060-116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060-117</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060-118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060-119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060-120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060-121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060-122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060-123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060-124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060-125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060-126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060-127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060-128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060-129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060-130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060-131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060-134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060-135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060-137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060-138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060-139A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060-139B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060-140C</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060-142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061-001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061-002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061-003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061-004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061-005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061-006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061-007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061-008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061-009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061-010A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061-010B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061-013A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061-013C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061-013D</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061-013E</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061-019B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061-019C</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061-019D</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061-020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061-022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061-025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061-026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061-031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061-032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061-033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061-034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061-035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061-036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061-037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061-038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061-039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061-040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061-041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061-042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061-043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061-044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061-045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061-046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061-047</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061-048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061-049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061-050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061-051</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061-052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061-053</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061-054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061-055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061-056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061-057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061-058</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061-059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061-060</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061-061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061-062</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061-063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061-064</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061-065</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061-066</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061-067</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061-068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061-069</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061-070</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061-071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061-072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061-073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061-074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061-075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061-076</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061-077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061-078</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061-079</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061-080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061-081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061-082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061-083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061-084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061-085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061-086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061-087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061-088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061-089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061-090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061-091</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061-092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061-093</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061-094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061-095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061-096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061-097</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061-098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061-099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061-100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061-101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061-102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061-103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061-104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061-105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061-106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061-107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061-108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061-109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061-110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061-111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061-112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061-113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061-114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061-115</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061-116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061-117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061-118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061-119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061-120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061-121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061-122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061-123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061-124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061-125</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061-126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061-127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061-128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061-129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061-130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061-131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061-132A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061-132B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061-133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061-134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061-135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061-136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061-137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061-138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061-139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061-147A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061-147B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061-148A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061-148B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061-149A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061-149B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061-150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061-151</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061-152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061-153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061-154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061-155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061-156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061-157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061-158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061-159</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061-160</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061-161</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061-162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061-163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061-164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061-165</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061-166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061-167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061-168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061-169</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061-170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061-171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061-172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061-173</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061-174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061-175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061-176</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061-177</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061-178</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061-179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061-180</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061-181</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061-182</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061-183</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061-184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061-185</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061-186</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061-187</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061-188</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061-189</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061-190</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061-191</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061-192</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061-193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061-194</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061-195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061-196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062-007A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062-007B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062-016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062-023A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062-023B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062-025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062-036A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062-036B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062-055A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062-055B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062-061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062-062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062-063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062-064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062-065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062-066A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062-066B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062-067A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062-067B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062-078A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062-078B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062-079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062-081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062-084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062-088A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062-088B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062-089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062-090</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062-092A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062-092B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062-097C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062-099B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062-103B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062-103C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062-109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062-111A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062-111C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062-119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062-120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062-121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062-123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062-124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062-126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062-130A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062-139B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062-146B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062-149B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062-151A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062-151B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062-154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062-159D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062-169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062-170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062-171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062-172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062-177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062-178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063-001A</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063-001B</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063-003</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063-004</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063-005</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063-006A</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063-006B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063-006C</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063-006D</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063-007</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063-008</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063-009</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063-010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063-011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063-012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063-013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063-014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063-015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063-016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063-017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063-018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063-019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063-020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063-021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063-022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063-023</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063-024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063-025</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063-026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063-027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063-028A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063-028B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063-029A</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063-029B</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063-030</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063-031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063-032</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063-033</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063-034</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063-035</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063-036</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063-037</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063-038</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063-039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063-040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063-041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063-042</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063-043</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063-044</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063-045</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063-046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063-047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063-048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063-049A</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063-049B</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063-050</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063-051</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063-052</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063-053</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063-054</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063-055</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063-056</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063-057</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063-058</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063-059A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063-059B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063-060A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063-060B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063-061A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063-061B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063-062A</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063-062B</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063-063</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063-064</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063-065</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063-066</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063-067</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063-068</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063-069</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063-070</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063-072A</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063-072B</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063-073A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063-073B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063-074A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063-074B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063-075A</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063-075B</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063-076</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063-077</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063-078</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063-079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063-081A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063-081B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063-082A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063-082B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063-083A</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063-083B</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063-084A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063-084B</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063-085A</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063-085B</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063-086A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063-086B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063-087A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063-087B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063-088A</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063-088B</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063-089</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063-092</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063-093</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063-094A</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063-094B</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063-095A</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063-095B</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063-096A</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063-096B</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063-097</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063-098A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063-098B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063-099A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063-099B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063-100E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063-100F</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063-102</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063-104</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063-105</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063-106A</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063-106B</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063-107A</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063-107B</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063-108A</w:t>
            </w:r>
          </w:p>
        </w:tc>
        <w:tc>
          <w:tcPr>
            <w:tcW w:w="2835" w:type="dxa"/>
          </w:tcPr>
          <w:p w:rsidR="00FB5271" w:rsidRPr="004A30EE" w:rsidRDefault="00FB5271" w:rsidP="004A30EE">
            <w:pPr>
              <w:rPr>
                <w:szCs w:val="22"/>
                <w:lang w:val="es-MX"/>
              </w:rPr>
            </w:pPr>
            <w:r w:rsidRPr="004A30EE">
              <w:rPr>
                <w:szCs w:val="22"/>
                <w:lang w:val="es-MX"/>
              </w:rPr>
              <w:t>440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063-108B</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063-109</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063-110A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063-110B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063-111A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063-111B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063-115</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063-116</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063-117</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063-118</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063-119</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063-120</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063-121</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063-122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063-123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063-124A</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063-124B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063-125</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063-126</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063-127</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063-128</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063-129</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063-130</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063-131</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063-132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063-133</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063-134</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063-135</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063-136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064-001A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064-001B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064-001C</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064-001D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064-002A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064-002B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064-002C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064-002D</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064-004A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064-004B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064-004C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064-004D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064-005C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064-006B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064-006C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064-006D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064-007C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064-010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064-011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064-012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064-013A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064-013B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064-019A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064-021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064-022A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064-022B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064-023A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064-023B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064-031A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064-031B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064-032A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064-032B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064-037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064-045I</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064-045J</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064-045K</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064-045L</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064-045M</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064-045N</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064-045Ñ</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064-045P</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064-045Q</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064-045R</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064-045S</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064-045T</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064-045U</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064-045V</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064-045W</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064-045Y</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064-049B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064-050A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064-050B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064-052A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064-052B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064-058A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064-058B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064-059A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064-059B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064-068A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064-068B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064-077A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064-077B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064-079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064-084A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064-084B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064-084C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064-084D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064-085A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064-085B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064-088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064-094C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064-099I</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064-099J</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064-099K</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064-099L</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064-099M</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064-099N</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064-099P</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064-102E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064-102G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064-102H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064-102I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064-102J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064-102K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064-102L</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064-102M</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064-102N</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064-102O</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064-108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064-129A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064-129B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064-130A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064-130B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064-132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064-151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065-004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065-006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065-007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065-008A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065-008B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065-009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065-011A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065-011B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065-014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065-015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065-016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065-017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065-018</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065-019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065-023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065-024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065-028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065-029A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065-029B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065-030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065-032A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065-032B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065-038</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065-039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065-041A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065-041B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065-042A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065-049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065-050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065-051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065-052A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065-052B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065-058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065-059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065-060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065-061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065-062A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065-062B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065-069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065-070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065-071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065-072A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065-072B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065-073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065-074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065-075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065-076</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065-077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065-078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065-079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065-080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065-081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065-082A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065-082B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065-083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065-084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065-085</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065-086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065-087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065-088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065-089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065-090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065-091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065-092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065-093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065-094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065-095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065-096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065-097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065-098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065-099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065-100A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065-100B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065-101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065-102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065-103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065-104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065-105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065-106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065-107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065-108</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065-109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065-110A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065-110B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065-110C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065-119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065-120A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065-120B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065-120C</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065-128B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065-128C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065-129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065-130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066-003A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066-003B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066-005A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066-005B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066-006A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066-006B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066-007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066-008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066-011L</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066-011M</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066-011N</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066-011Ñ</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066-011P</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066-011Q</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066-011R</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066-011S</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066-011T</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066-011U</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066-011V</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066-012C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066-015A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066-015B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066-018</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066-020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066-023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066-024A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066-024B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066-025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066-026A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066-026B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066-027A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066-027B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066-028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066-029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066-030C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066-030E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066-030F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066-030G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066-030H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066-051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066-061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066-067A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066-070A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066-091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066-091B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066-092A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066-093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066-094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066-095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066-096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066-097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066-098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066-099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066-100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066-103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066-104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066-105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066-106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066-107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066-108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066-109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066-110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066-111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066-112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066-113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066-114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066-115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066-116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066-117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066-118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066-119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066-120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066-121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066-122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066-123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066-124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066-125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066-126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066-127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066-128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066-129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066-130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066-131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066-132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066-T01A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067-001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067-002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067-003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067-004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067-005A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067-005B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067-006A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067-006B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067-007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067-008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067-009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067-012A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067-012B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067-012C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067-012D</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067-013A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067-013B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067-013C</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067-013D</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067-013E</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067-013F</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067-017A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067-017B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067-018B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067-019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067-020</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067-024A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067-025A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067-025B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067-025C</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067-025D</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067-028A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067-028B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067-029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067-031A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067-031B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067-035A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067-035B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067-036A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067-036B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067-036C</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067-036D</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067-037A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067-037B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067-037C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067-037D</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067-039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067-040A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067-040B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067-047A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067-047B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067-048B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067-049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067-052A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067-052B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067-052C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067-059A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067-059B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067-060A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067-060B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067-065A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067-065B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067-069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067-071A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067-071B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067-072A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067-072B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067-074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067-075A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067-075B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067-076A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067-076B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067-078</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067-079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067-080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067-081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067-082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067-083</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067-084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067-085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067-088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067-089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067-090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067-091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067-092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067-093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067-094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067-095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067-096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067-099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067-100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067-101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067-102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067-103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067-104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067-105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067-106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067-107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067-108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067-109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067-110A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067-110B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067-112A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067-112B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067-113A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067-113B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067-119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067-120A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067-120B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067-121A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067-121B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067-122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067-123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067-124</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067-125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067-126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067-127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068-104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068-105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068-106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068-107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068-108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068-109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068-110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068-111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068-112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068-113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068-115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068-116A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068-116B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068-117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068-119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068-123I</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068-123K</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068-123L</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068-123M</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068-123N</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068-123O</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068-123P</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068-123Q</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068-123R</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068-123S</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068-123T</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068-123U</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068-123V</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068-123W</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068-124B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069-001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069-002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069-003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069-004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069-005</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069-006</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069-007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069-008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069-009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069-010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069-011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069-012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069-013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069-014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069-015</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069-016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069-017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069-018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069-019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069-020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069-021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069-022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069-023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069-024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069-025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069-026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069-027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069-028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069-029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069-030A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069-030B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069-031A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069-031B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069-032B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069-036</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069-039A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069-039B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069-040A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069-040B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069-041A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069-041B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069-042A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069-042B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069-045A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069-045B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069-046</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069-049</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069-050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069-052B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069-053A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069-053B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069-054A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069-054B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069-054C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069-055</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069-056A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069-059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069-061</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069-063</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069-065A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069-065B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069-066A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069-066B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069-069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069-070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069-071A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069-071B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069-073A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069-074</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069-075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069-076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069-077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069-078A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069-078B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069-079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069-086B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069-087B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069-088A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069-088B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069-089A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069-089B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069-090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069-091</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069-092A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069-092B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069-093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069-094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069-095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069-096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069-099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069-101A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069-101B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069-102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069-103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069-104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069-105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070-001E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070-094B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071-001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071-002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071-003</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071-004A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071-004B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071-005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071-006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071-007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071-008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071-009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071-010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071-011</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071-012</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071-013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071-014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071-015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071-016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071-017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071-018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071-019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071-020</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071-021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071-022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071-023</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071-024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071-025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071-026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071-027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071-028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071-029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071-030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071-031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071-032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071-033</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071-034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071-035</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071-036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071-037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071-038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071-039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071-040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071-041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071-042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071-043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071-044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071-045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071-046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071-047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071-048</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071-049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071-050</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071-051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071-052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071-053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071-054A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071-054B</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071-055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071-056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071-057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071-058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071-059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071-060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071-061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071-062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071-063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071-064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071-065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071-066</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071-067</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071-068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071-069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071-070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071-071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071-072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071-073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071-074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071-075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071-076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071-077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071-078A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071-078B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071-079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071-080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071-081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071-082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071-083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071-084</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071-085A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071-085B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071-086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071-087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071-088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071-089A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071-089B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071-090A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071-090B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071-090C</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071-095A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071-095B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071-096A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071-096B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071-098</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071-099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071-101A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071-101B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071-101C</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071-102B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071-108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072-001A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072-001B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072-002A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072-005A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072-005B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072-005C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072-007A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072-007B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072-008B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072-009A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072-009B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072-010A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072-010B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072-010C</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072-011A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072-011B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072-011C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072-012A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072-012B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072-017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072-018</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072-019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072-022A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072-022B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072-025A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072-025B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072-029A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072-029B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072-030A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072-030B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072-031A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072-031B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072-032A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072-032B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072-033A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072-033B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072-034C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072-035A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072-035B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072-035C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072-035D</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072-035E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072-036A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072-036B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072-043A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072-043B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072-044A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072-044B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072-047A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072-047B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072-048A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072-048B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072-049A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072-049B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072-050A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072-050B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072-051A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072-051B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072-051C</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072-051D</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072-052A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072-052B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072-052C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072-052D</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072-053A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072-053B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072-053C</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072-053D</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072-059A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072-059B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072-063A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072-063B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072-066A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072-066B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072-066C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072-066D</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072-067A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072-067B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072-067C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072-068B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072-068C</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072-068D</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072-068E</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072-069A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072-069B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072-069C</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072-069D</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072-069E</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072-070C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072-070D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072-070E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072-071C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072-071D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072-071E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072-075A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072-075B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072-075C</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072-076A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072-076B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072-079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072-080A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072-080B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072-081A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072-081B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072-081C</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072-081D</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072-082A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072-082B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072-082C</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072-082D</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072-083A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072-083B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072-083C</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072-083D</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072-084A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072-084B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072-084C</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072-084D</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072-085C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072-085D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072-085E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072-086C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072-086D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072-086E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072-089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072-093A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072-093B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072-093C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072-094A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072-094B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072-094C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072-095A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072-095B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072-095C</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072-096A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072-096B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072-096C</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072-097A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072-097B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072-097C</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072-098A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072-098B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072-098C</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072-099B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072-100A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072-100B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072-103A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072-103B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072-107A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072-107B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072-109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072-110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072-111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072-112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072-113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072-114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072-115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072-116A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072-116B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072-117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072-118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072-119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072-120</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072-121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072-122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072-123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072-124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072-125A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072-125B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072-126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072-127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072-128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072-129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072-130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072-131</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072-132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072-133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072-134A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072-134B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072-135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072-136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072-137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072-138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072-139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072-140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072-141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072-142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072-143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072-144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072-145</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073-002A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073-002B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073-003A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073-003B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073-004</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073-007A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073-007B</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073-008A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073-008B</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073-009A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073-009B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073-011A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073-011B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073-012A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073-012B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073-014</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073-015A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073-015B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073-016A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073-016B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073-019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073-022</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073-023A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073-023B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073-024A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073-024B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073-025A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073-025B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073-029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073-030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073-031</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073-032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073-033A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073-033B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073-034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073-035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073-036</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073-037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073-038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073-039</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073-041A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073-041B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073-046</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073-047</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073-049A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073-049B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073-050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073-051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073-052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073-053</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073-054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073-055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073-056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073-057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073-058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073-059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073-060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073-061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073-062</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073-063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073-064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073-065A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073-065B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073-066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073-067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073-068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073-069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073-070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073-071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073-072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073-073A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073-073B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073-074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073-075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073-076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073-077</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073-078</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073-079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073-080</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073-081A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073-081B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073-082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073-083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073-084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073-085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073-086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073-087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073-088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074-001A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074-001B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074-001C</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074-002A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074-003A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074-005A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074-006A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074-007A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074-008A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074-008B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074-009A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074-009B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074-009C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074-010A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074-010B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074-011C</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074-011D</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074-012A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074-012C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074-013A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074-013B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074-015A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074-015B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074-016A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074-016B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074-016C</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074-017A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074-017B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074-017C</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074-018A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074-018B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074-018C</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074-019A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074-019C</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074-020A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074-020C</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074-021A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074-025A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074-025B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074-026A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074-026B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074-027A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074-027B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074-028B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074-029A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074-029B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074-030A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074-030B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074-034B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074-035A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074-035B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074-036A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074-036B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074-039A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074-039B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074-040</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074-041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074-042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074-043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074-044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074-045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074-046A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074-046B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074-047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074-048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074-049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074-052A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074-052B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074-052C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074-052D</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074-056</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074-059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074-060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074-061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074-062A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074-062C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074-064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074-065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074-066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074-067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074-068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074-069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074-070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074-071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074-072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074-073</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074-074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074-075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074-076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074-077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074-078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074-079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074-080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074-081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074-082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074-083</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074-084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074-085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074-086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074-087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074-088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074-089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074-090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074-091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074-092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074-093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074-094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074-095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074-096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074-097</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074-098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074-099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074-100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074-101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074-102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074-103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074-104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074-105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074-106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074-107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074-108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074-110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074-111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074-112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074-113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074-114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074-115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074-116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074-117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074-119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074-120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074-121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074-122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074-123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074-124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074-125A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074-125B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074-126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074-127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074-128</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074-129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074-130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074-131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074-132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074-133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074-134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074-135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074-136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074-137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074-138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074-139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074-140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074-141A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074-141B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074-142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074-143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074-144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074-145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075-001A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075-001B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075-002A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075-002B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075-003A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075-003B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075-007A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075-007B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075-008A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075-008B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075-009A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075-009B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075-010A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075-010B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075-011A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075-011B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075-012A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075-012B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075-015A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075-015B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075-018B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075-019C</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075-019D</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075-019E</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075-019F</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075-019G</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075-020A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075-020B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075-021A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075-021B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075-025A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075-025B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075-028</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075-029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075-031</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075-032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075-033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075-034A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075-034B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075-035A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075-035B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075-036</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075-037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075-038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075-039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075-040A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075-040B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075-043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075-044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075-045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075-046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075-047A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075-047B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075-048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075-049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075-050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075-051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075-052A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075-052B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075-056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075-057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075-058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075-059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075-060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075-061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075-062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075-063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075-064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075-065</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075-069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075-070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075-071A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075-071B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075-072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075-073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075-074</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075-075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075-076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075-077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075-082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075-083A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075-083B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075-084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075-085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075-086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075-087</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075-088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075-089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075-090</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075-096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075-097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075-098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075-099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075-100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075-101</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075-102</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075-103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075-104</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075-105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075-106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075-108A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075-108B</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075-109</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075-110</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075-111</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075-112</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075-113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075-114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076-007A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076-018C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076-025A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076-025B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076-027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076-028A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076-028B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076-072C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076-073E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076-073G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076-073H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076-078A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076-078B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076-079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076-082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076-083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076-084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076-085B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076-092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076-094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076-095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076-096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076-097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076-105A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076-105B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076-111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076-122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076-123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076-124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076-135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076-136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076-137A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076-138E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076-140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076-141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076-143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076-144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076-147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076-148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076-163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076-164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076-173A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076-173B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076-177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076-179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076-182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076-183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076-184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076-185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076-186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076-187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076-188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076-189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076-190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077-002A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077-002C</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077-006A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077-006B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077-007C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077-007D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077-013A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077-013C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077-024A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077-028B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077-029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077-030A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077-030B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077-032A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077-032B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077-033A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077-033B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077-034A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077-035B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077-035C</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077-035D</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077-036A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077-036B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077-039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077-040A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077-040B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077-041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077-042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077-043A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077-043B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077-044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077-048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077-049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077-050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077-052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077-053</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077-054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077-055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077-056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077-057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077-059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077-060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077-061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077-063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077-064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077-065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077-068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077-071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077-072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077-073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077-077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077-079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077-088A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077-088B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077-088C</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077-092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077-094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077-095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077-096</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077-097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077-099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077-101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077-103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077-104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077-105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077-107A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077-107B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077-107C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077-148A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077-153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077-156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078-001E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078-001F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078-001G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078-001H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078-006A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078-006B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078-006C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078-008A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078-020A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078-020B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078-023A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078-023B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078-031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078-033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078-034A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078-041A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078-042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078-045A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078-045B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078-045C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078-055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078-056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078-058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078-061A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078-064D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078-064E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078-064F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078-064G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078-064H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078-075N</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078-075P</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078-075Q</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078-075R</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078-075S</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078-075T</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078-075U</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078-075V</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078-075W</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078-075X</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078-092A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078-094A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078-095A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078-099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078-102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078-104A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078-105A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078-105B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078-106A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078-106B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078-107B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078-110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078-111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078-112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078-114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078-117A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078-117B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078-121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078-122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078-123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078-124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078-125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078-126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078-128A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078-128B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078-133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078-134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078-135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078-138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078-139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078-144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078-145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078-146</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078-159C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078-159D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078-159E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078-159F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078-161A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078-161B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078-163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078-REM</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079-004B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079-005A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079-005B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079-005C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079-005D</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079-006A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079-006B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079-008A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079-008B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079-014A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079-014B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079-015A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079-016B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079-017A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079-017B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079-017C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079-017D</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079-018A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079-018B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079-018C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079-018D</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079-019A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079-019B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079-019C</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079-019D</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079-020A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079-020B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079-021A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079-021B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079-029A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079-029B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079-029C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079-029D</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079-030A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079-030B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079-030C</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079-030D</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079-031A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079-031B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079-031C</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079-031D</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079-032A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079-032B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079-033A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079-033B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079-039B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079-040A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079-045A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079-045B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079-046A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079-046B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079-049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079-053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079-054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079-055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079-056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079-057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079-058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079-059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079-060</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079-064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079-066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079-067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079-068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079-069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079-070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079-071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079-072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079-073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079-074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079-075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079-077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079-079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079-080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079-081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079-082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079-083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079-084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079-085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079-086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079-089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079-092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079-093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079-094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079-095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079-096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079-097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079-098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079-099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079-104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079-105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079-106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079-107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079-108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079-109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079-110A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079-110B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079-119A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079-119B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079-120A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079-120B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079-121A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079-121B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079-122A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079-122B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079-124A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079-124B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079-126A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079-126B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079-127A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079-127B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079-128A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079-128B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079-129A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079-129B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079-130A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079-130B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079-131A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079-131B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079-132A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079-132B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079-134A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079-134B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079-139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079-140A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079-140B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079-141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079-142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079-143A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079-143B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079-144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079-145A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079-145B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080-004C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080-004D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080-004F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080-004G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080-004H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080-004I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080-004J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080-004K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080-004L</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080-004M</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080-004N</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080-009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080-010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080-015</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080-016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080-017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080-022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080-023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080-029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080-036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080-037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080-040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080-043A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080-043B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080-044A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080-044B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080-045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080-046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080-049C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080-061</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080-064B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080-069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080-070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080-071A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080-071B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080-073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080-074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080-075</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080-076A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080-076B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080-079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080-081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080-082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080-083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080-084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080-085A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080-085B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080-087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080-088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080-089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080-090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080-091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080-092A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080-092B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080-093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080-094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080-095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080-096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080-099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080-100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080-105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080-112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080-113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080-114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080-115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080-120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080-121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080-122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080-123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080-125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080-126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080-127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080-128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080-129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081-002A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081-002B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081-003A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081-003B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081-004A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081-004B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081-005A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081-005B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081-006A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081-006B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081-007A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081-007B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081-008A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081-008B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081-009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081-010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081-011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081-012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081-013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081-014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081-015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081-016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081-017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081-018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081-019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081-020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081-021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081-022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081-023</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081-024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081-025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081-026</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081-027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081-028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081-029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081-032A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081-032B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081-032C</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081-034</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081-035</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081-038A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081-038B</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081-039</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081-040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081-041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081-042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081-043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081-044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081-045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081-046</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081-047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081-048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081-049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081-050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081-051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081-052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081-053</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081-054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081-055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081-056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081-057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081-058</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081-059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081-060</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081-061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081-062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081-063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081-064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081-065</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081-066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081-067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081-068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081-069</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081-074A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081-075A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081-075B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081-077</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081-079A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081-080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081-081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081-082</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081-083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081-084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081-085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081-086</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081-087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081-088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081-089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081-091</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081-096A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081-096B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081-098A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081-098B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081-099</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081-100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081-101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081-102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081-103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081-104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081-105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081-106</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081-107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081-108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081-109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081-110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081-111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081-112</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081-113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081-114</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081-115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081-116</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081-117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081-118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081-119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081-120</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081-121A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081-121B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081-122A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081-122B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081-122C</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081-122D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081-123A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081-123B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081-124A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081-125</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081-128</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081-129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081-130</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081-131A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081-131B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081-132A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081-132B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081-134A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081-138</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081-139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081-141</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081-142</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081-145A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081-145B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081-146A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081-146B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081-149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081-150</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081-151</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081-152</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081-153</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081-154</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081-155</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081-156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081-157</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081-158A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081-158B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081-159A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081-159B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081-160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081-161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081-162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081-163</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081-164</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081-165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081-166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081-167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081-168</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081-169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081-170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081-171</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082-003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082-024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082-030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082-031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082-032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082-037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082-038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082-039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082-040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082-041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082-042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082-043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082-044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082-045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082-046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082-047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082-048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082-052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082-054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082-055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082-056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082-057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082-058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082-062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082-063</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082-064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082-065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082-066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082-067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082-068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082-069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082-073J</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082-073K</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082-073L</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082-073M</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082-073N</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082-073O</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082-073P</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082-073Q</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082-073R</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082-073S</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082-073T</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082-079A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082-080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082-088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082-093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082-097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082-108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082-119A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082-119B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082-119C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082-122C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082-125A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082-125B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082-126A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082-126B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082-126C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082-126D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082-126E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082-128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083-001A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083-001B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083-003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083-004</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083-005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083-006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083-007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083-008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083-009</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083-010</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083-011</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083-012</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083-013</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083-014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083-015</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083-016A</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083-016B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083-018</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083-019</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083-020</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083-022</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083-023</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083-024A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083-024B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083-024C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083-024D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083-024E</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083-026</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083-027</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083-028</w:t>
            </w:r>
          </w:p>
        </w:tc>
        <w:tc>
          <w:tcPr>
            <w:tcW w:w="2835" w:type="dxa"/>
          </w:tcPr>
          <w:p w:rsidR="00FB5271" w:rsidRPr="004A30EE" w:rsidRDefault="00FB5271" w:rsidP="004A30EE">
            <w:pPr>
              <w:rPr>
                <w:szCs w:val="22"/>
                <w:lang w:val="es-MX"/>
              </w:rPr>
            </w:pPr>
            <w:r w:rsidRPr="004A30EE">
              <w:rPr>
                <w:szCs w:val="22"/>
                <w:lang w:val="es-MX"/>
              </w:rPr>
              <w:t>430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083-029</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083-030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083-031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083-032</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083-033</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083-034</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083-035</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083-036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083-037</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083-038</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083-039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083-040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083-041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083-042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083-043</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083-045</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083-046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083-047</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083-048</w:t>
            </w:r>
          </w:p>
        </w:tc>
        <w:tc>
          <w:tcPr>
            <w:tcW w:w="2835" w:type="dxa"/>
          </w:tcPr>
          <w:p w:rsidR="00FB5271" w:rsidRPr="004A30EE" w:rsidRDefault="00FB5271" w:rsidP="004A30EE">
            <w:pPr>
              <w:rPr>
                <w:szCs w:val="22"/>
                <w:lang w:val="es-MX"/>
              </w:rPr>
            </w:pPr>
            <w:r w:rsidRPr="004A30EE">
              <w:rPr>
                <w:szCs w:val="22"/>
                <w:lang w:val="es-MX"/>
              </w:rPr>
              <w:t>390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083-049</w:t>
            </w:r>
          </w:p>
        </w:tc>
        <w:tc>
          <w:tcPr>
            <w:tcW w:w="2835" w:type="dxa"/>
          </w:tcPr>
          <w:p w:rsidR="00FB5271" w:rsidRPr="004A30EE" w:rsidRDefault="00FB5271" w:rsidP="004A30EE">
            <w:pPr>
              <w:rPr>
                <w:szCs w:val="22"/>
                <w:lang w:val="es-MX"/>
              </w:rPr>
            </w:pPr>
            <w:r w:rsidRPr="004A30EE">
              <w:rPr>
                <w:szCs w:val="22"/>
                <w:lang w:val="es-MX"/>
              </w:rPr>
              <w:t>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083-050</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083-051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083-052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083-053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083-054</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083-055</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083-056</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083-057</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083-058</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083-059</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083-060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083-061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083-062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083-063</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083-064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083-065</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083-066</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083-067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083-068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083-069</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083-070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083-071</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083-072</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083-073</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083-074</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083-075</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083-076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083-077</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083-078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083-079</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083-080</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083-081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083-082</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083-083</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083-084</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083-085</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083-086</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083-087</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083-088</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083-089</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083-090</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083-091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083-092</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083-093</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083-094</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083-095</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083-096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083-097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083-098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083-099</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083-101A</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083-101B</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083-102</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083-103</w:t>
            </w:r>
          </w:p>
        </w:tc>
        <w:tc>
          <w:tcPr>
            <w:tcW w:w="2835" w:type="dxa"/>
          </w:tcPr>
          <w:p w:rsidR="00FB5271" w:rsidRPr="004A30EE" w:rsidRDefault="00FB5271" w:rsidP="004A30EE">
            <w:pPr>
              <w:rPr>
                <w:szCs w:val="22"/>
                <w:lang w:val="es-MX"/>
              </w:rPr>
            </w:pPr>
            <w:r w:rsidRPr="004A30EE">
              <w:rPr>
                <w:szCs w:val="22"/>
                <w:lang w:val="es-MX"/>
              </w:rPr>
              <w:t>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083-104</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083-105</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083-106A</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083-106B</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083-108</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083-109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083-110</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083-111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083-112</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083-113</w:t>
            </w:r>
          </w:p>
        </w:tc>
        <w:tc>
          <w:tcPr>
            <w:tcW w:w="2835" w:type="dxa"/>
          </w:tcPr>
          <w:p w:rsidR="00FB5271" w:rsidRPr="004A30EE" w:rsidRDefault="00FB5271" w:rsidP="004A30EE">
            <w:pPr>
              <w:rPr>
                <w:szCs w:val="22"/>
                <w:lang w:val="es-MX"/>
              </w:rPr>
            </w:pPr>
            <w:r w:rsidRPr="004A30EE">
              <w:rPr>
                <w:szCs w:val="22"/>
                <w:lang w:val="es-MX"/>
              </w:rPr>
              <w:t>370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083-114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083-115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083-116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083-117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083-118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083-119</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083-121A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083-121B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083-122</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083-123</w:t>
            </w:r>
          </w:p>
        </w:tc>
        <w:tc>
          <w:tcPr>
            <w:tcW w:w="2835" w:type="dxa"/>
          </w:tcPr>
          <w:p w:rsidR="00FB5271" w:rsidRPr="004A30EE" w:rsidRDefault="00FB5271" w:rsidP="004A30EE">
            <w:pPr>
              <w:rPr>
                <w:szCs w:val="22"/>
                <w:lang w:val="es-MX"/>
              </w:rPr>
            </w:pPr>
            <w:r w:rsidRPr="004A30EE">
              <w:rPr>
                <w:szCs w:val="22"/>
                <w:lang w:val="es-MX"/>
              </w:rPr>
              <w:t>470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083-124</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083-125</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083-126A</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083-126B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083-127</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083-128</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083-129</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083-130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083-131</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083-132</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083-133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083-134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083-135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083-136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083-137</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083-138A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083-138B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083-139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083-140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083-141</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083-142</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083-143</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083-144</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083-145</w:t>
            </w:r>
          </w:p>
        </w:tc>
        <w:tc>
          <w:tcPr>
            <w:tcW w:w="2835" w:type="dxa"/>
          </w:tcPr>
          <w:p w:rsidR="00FB5271" w:rsidRPr="004A30EE" w:rsidRDefault="00FB5271" w:rsidP="004A30EE">
            <w:pPr>
              <w:rPr>
                <w:szCs w:val="22"/>
                <w:lang w:val="es-MX"/>
              </w:rPr>
            </w:pPr>
            <w:r w:rsidRPr="004A30EE">
              <w:rPr>
                <w:szCs w:val="22"/>
                <w:lang w:val="es-MX"/>
              </w:rPr>
              <w:t>400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083-146</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083-147</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083-148</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083-149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083-150</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083-152</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083-153</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083-155</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083-157A</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083-157B</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083-158A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083-158B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083-159A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083-159B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083-160A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083-160B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083-161A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083-161B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083-163A</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083-163B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083-164</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083-165</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083-166</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083-167</w:t>
            </w:r>
          </w:p>
        </w:tc>
        <w:tc>
          <w:tcPr>
            <w:tcW w:w="2835" w:type="dxa"/>
          </w:tcPr>
          <w:p w:rsidR="00FB5271" w:rsidRPr="004A30EE" w:rsidRDefault="00FB5271" w:rsidP="004A30EE">
            <w:pPr>
              <w:rPr>
                <w:szCs w:val="22"/>
                <w:lang w:val="es-MX"/>
              </w:rPr>
            </w:pPr>
            <w:r w:rsidRPr="004A30EE">
              <w:rPr>
                <w:szCs w:val="22"/>
                <w:lang w:val="es-MX"/>
              </w:rPr>
              <w:t>450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083-168</w:t>
            </w:r>
          </w:p>
        </w:tc>
        <w:tc>
          <w:tcPr>
            <w:tcW w:w="2835" w:type="dxa"/>
          </w:tcPr>
          <w:p w:rsidR="00FB5271" w:rsidRPr="004A30EE" w:rsidRDefault="00FB5271" w:rsidP="004A30EE">
            <w:pPr>
              <w:rPr>
                <w:szCs w:val="22"/>
                <w:lang w:val="es-MX"/>
              </w:rPr>
            </w:pPr>
            <w:r w:rsidRPr="004A30EE">
              <w:rPr>
                <w:szCs w:val="22"/>
                <w:lang w:val="es-MX"/>
              </w:rPr>
              <w:t>460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083-169</w:t>
            </w:r>
          </w:p>
        </w:tc>
        <w:tc>
          <w:tcPr>
            <w:tcW w:w="2835" w:type="dxa"/>
          </w:tcPr>
          <w:p w:rsidR="00FB5271" w:rsidRPr="004A30EE" w:rsidRDefault="00FB5271" w:rsidP="004A30EE">
            <w:pPr>
              <w:rPr>
                <w:szCs w:val="22"/>
                <w:lang w:val="es-MX"/>
              </w:rPr>
            </w:pPr>
            <w:r w:rsidRPr="004A30EE">
              <w:rPr>
                <w:szCs w:val="22"/>
                <w:lang w:val="es-MX"/>
              </w:rPr>
              <w:t>480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083-171A</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083-171B</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083-172</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083-173</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083-174</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083-175</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083-176</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083-177</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083-178A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083-178B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083-179A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083-179B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083-180A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083-180B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083-181A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083-181B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083-182A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083-182B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083-183A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083-183B</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083-184A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083-184B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083-184C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083-186</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083-187</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083-188</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083-189</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083-190</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083-191</w:t>
            </w:r>
          </w:p>
        </w:tc>
        <w:tc>
          <w:tcPr>
            <w:tcW w:w="2835" w:type="dxa"/>
          </w:tcPr>
          <w:p w:rsidR="00FB5271" w:rsidRPr="004A30EE" w:rsidRDefault="00FB5271" w:rsidP="004A30EE">
            <w:pPr>
              <w:rPr>
                <w:szCs w:val="22"/>
                <w:lang w:val="es-MX"/>
              </w:rPr>
            </w:pPr>
            <w:r w:rsidRPr="004A30EE">
              <w:rPr>
                <w:szCs w:val="22"/>
                <w:lang w:val="es-MX"/>
              </w:rPr>
              <w:t>380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083-192</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083-193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083-194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083-195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083-196</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083-197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083-198</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083-199</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083-200A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083-200B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083-201A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083-201B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083-202B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083-203A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083-203B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083-204A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083-204B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083-209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083-210</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083-211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083-212</w:t>
            </w:r>
          </w:p>
        </w:tc>
        <w:tc>
          <w:tcPr>
            <w:tcW w:w="2835" w:type="dxa"/>
          </w:tcPr>
          <w:p w:rsidR="00FB5271" w:rsidRPr="004A30EE" w:rsidRDefault="00FB5271" w:rsidP="004A30EE">
            <w:pPr>
              <w:rPr>
                <w:szCs w:val="22"/>
                <w:lang w:val="es-MX"/>
              </w:rPr>
            </w:pPr>
            <w:r w:rsidRPr="004A30EE">
              <w:rPr>
                <w:szCs w:val="22"/>
                <w:lang w:val="es-MX"/>
              </w:rPr>
              <w:t>360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083-213</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083-214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083-215</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083-216</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083-217</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083-218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083-219A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083-219B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083-220</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083-221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083-222</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083-223</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083-224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083-225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083-226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083-227</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083-228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083-229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083-230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083-231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083-232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083-233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083-234</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083-235</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083-236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083-237</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083-238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083-239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083-240</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083-241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083-242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083-243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083-244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083-245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083-246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083-247A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083-247B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083-248</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083-249</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083-250A</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083-250B</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083-251A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083-251B</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083-252A</w:t>
            </w:r>
          </w:p>
        </w:tc>
        <w:tc>
          <w:tcPr>
            <w:tcW w:w="2835" w:type="dxa"/>
          </w:tcPr>
          <w:p w:rsidR="00FB5271" w:rsidRPr="004A30EE" w:rsidRDefault="00FB5271" w:rsidP="004A30EE">
            <w:pPr>
              <w:rPr>
                <w:szCs w:val="22"/>
                <w:lang w:val="es-MX"/>
              </w:rPr>
            </w:pPr>
            <w:r w:rsidRPr="004A30EE">
              <w:rPr>
                <w:szCs w:val="22"/>
                <w:lang w:val="es-MX"/>
              </w:rPr>
              <w:t>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083-252B</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083-253A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083-253B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083-254A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083-254B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083-255A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083-255B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083-256A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083-256B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083-257A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083-257B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083-258A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083-258B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083-258C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083-259A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083-259B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083-260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083-261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083-266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083-267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084-001C</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084-001D</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084-001E</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084-001F</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084-001G</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084-001H</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084-001I</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084-001J</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084-001K</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084-001L</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084-001M</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084-001N</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084-001O</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084-001P</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084-004A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084-021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084-029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084-030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084-037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084-038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084-045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084-053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084-054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084-062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084-063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085-003A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085-003B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085-004A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085-004B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085-005A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085-005B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085-006A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085-006B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085-009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085-010A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085-010B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085-011A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085-011B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085-011C</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085-011D</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085-016</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085-018</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085-019</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085-021A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085-021B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085-025A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085-025B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085-026A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085-026B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085-027A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085-027B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085-028B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085-029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085-033A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085-033B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085-034A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085-034B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085-035</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085-036</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085-037A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085-037B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085-038A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085-038B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085-038C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085-038D</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085-039A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085-039B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085-043</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085-044A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085-044B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085-046A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085-046B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085-049A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085-049B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085-050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085-051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085-052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085-053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085-054A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085-054B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085-055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085-056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085-057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085-058A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085-058B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085-059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085-063A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085-063B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085-064B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085-065A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085-065B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085-069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085-070A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085-070B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085-071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085-072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085-073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085-074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085-075</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085-076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085-077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085-078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085-079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085-082A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085-082B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085-084A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085-084B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085-085A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085-085B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085-088A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085-088B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085-089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085-090A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085-090B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085-091A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085-091B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085-099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085-100</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085-101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085-102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087-001A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087-001B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087-002A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087-002B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087-004A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087-004B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087-005A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087-005B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087-006A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087-006B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087-007A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087-007B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087-008A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087-008B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087-008C</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087-009A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087-009B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087-011A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087-011B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087-012B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087-015A</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087-015B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087-016A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087-016B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087-017A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087-017B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087-018A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087-018B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087-019A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087-019B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087-019C</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087-019D</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087-020A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087-020B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087-021A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087-021B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087-022A</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087-022B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087-022C</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087-023A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087-023B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087-023C</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087-024A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087-024B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087-025A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087-025B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087-026A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087-026B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087-026C</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087-029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087-030A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087-030B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087-031A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087-031B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087-032A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087-032B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087-033A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087-033B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087-035A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087-035B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087-035D</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087-035E</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087-037A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087-037B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087-037C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087-039</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087-040A</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087-040B</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087-041</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087-043A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087-043B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087-047A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087-047B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087-047C</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087-048B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087-048C</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087-049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087-052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087-053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087-054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087-055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087-056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087-057</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087-058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087-059A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087-059B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087-060</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087-064B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087-065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087-066A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087-066B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087-067A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087-067B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087-068A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087-068B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087-069</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087-070</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087-074</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087-075</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087-077A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087-077B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087-077C</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087-079A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087-079B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087-080A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087-080B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087-081A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087-081B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087-082B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087-083</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087-085A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087-085B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087-086A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087-086B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087-087A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087-087B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087-089A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087-089B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087-089C</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087-090A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087-090B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087-090C</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087-091</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087-092B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087-093A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087-093B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087-094B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087-096</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087-098A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087-098B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087-099A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087-099B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087-101</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087-102A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087-102B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087-102C</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087-103A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087-103B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087-103C</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087-104B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087-105A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087-105B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087-106A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087-106B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087-107A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087-107B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087-108B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087-109A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087-109B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087-110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087-111</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089-001A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089-001B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089-002</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089-003</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089-005A</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089-005B</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089-005C</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089-009</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089-011A</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089-011B</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089-012</w:t>
            </w:r>
          </w:p>
        </w:tc>
        <w:tc>
          <w:tcPr>
            <w:tcW w:w="2835" w:type="dxa"/>
          </w:tcPr>
          <w:p w:rsidR="00FB5271" w:rsidRPr="004A30EE" w:rsidRDefault="00FB5271" w:rsidP="004A30EE">
            <w:pPr>
              <w:rPr>
                <w:szCs w:val="22"/>
                <w:lang w:val="es-MX"/>
              </w:rPr>
            </w:pPr>
            <w:r w:rsidRPr="004A30EE">
              <w:rPr>
                <w:szCs w:val="22"/>
                <w:lang w:val="es-MX"/>
              </w:rPr>
              <w:t>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089-013</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089-014</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089-015A</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089-018A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089-018B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089-018C</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089-019A</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089-019B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089-020</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089-021</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089-022</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089-023</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089-024</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089-025</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089-026</w:t>
            </w:r>
          </w:p>
        </w:tc>
        <w:tc>
          <w:tcPr>
            <w:tcW w:w="2835" w:type="dxa"/>
          </w:tcPr>
          <w:p w:rsidR="00FB5271" w:rsidRPr="004A30EE" w:rsidRDefault="00FB5271" w:rsidP="004A30EE">
            <w:pPr>
              <w:rPr>
                <w:szCs w:val="22"/>
                <w:lang w:val="es-MX"/>
              </w:rPr>
            </w:pPr>
            <w:r w:rsidRPr="004A30EE">
              <w:rPr>
                <w:szCs w:val="22"/>
                <w:lang w:val="es-MX"/>
              </w:rPr>
              <w:t>350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089-027A</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089-027B</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089-029A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089-029B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089-029C</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089-030A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089-030B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089-030C</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089-031</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089-032</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089-033A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089-033B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089-033C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089-034A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089-034B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089-034C</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089-036</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089-037</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089-038</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089-039</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089-040</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089-041</w:t>
            </w:r>
          </w:p>
        </w:tc>
        <w:tc>
          <w:tcPr>
            <w:tcW w:w="2835" w:type="dxa"/>
          </w:tcPr>
          <w:p w:rsidR="00FB5271" w:rsidRPr="004A30EE" w:rsidRDefault="00FB5271" w:rsidP="004A30EE">
            <w:pPr>
              <w:rPr>
                <w:szCs w:val="22"/>
                <w:lang w:val="es-MX"/>
              </w:rPr>
            </w:pPr>
            <w:r w:rsidRPr="004A30EE">
              <w:rPr>
                <w:szCs w:val="22"/>
                <w:lang w:val="es-MX"/>
              </w:rPr>
              <w:t>300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089-042</w:t>
            </w:r>
          </w:p>
        </w:tc>
        <w:tc>
          <w:tcPr>
            <w:tcW w:w="2835" w:type="dxa"/>
          </w:tcPr>
          <w:p w:rsidR="00FB5271" w:rsidRPr="004A30EE" w:rsidRDefault="00FB5271" w:rsidP="004A30EE">
            <w:pPr>
              <w:rPr>
                <w:szCs w:val="22"/>
                <w:lang w:val="es-MX"/>
              </w:rPr>
            </w:pPr>
            <w:r w:rsidRPr="004A30EE">
              <w:rPr>
                <w:szCs w:val="22"/>
                <w:lang w:val="es-MX"/>
              </w:rPr>
              <w:t>330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089-043A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089-043B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089-043C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089-044A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089-044B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089-044C</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089-045</w:t>
            </w:r>
          </w:p>
        </w:tc>
        <w:tc>
          <w:tcPr>
            <w:tcW w:w="2835" w:type="dxa"/>
          </w:tcPr>
          <w:p w:rsidR="00FB5271" w:rsidRPr="004A30EE" w:rsidRDefault="00FB5271" w:rsidP="004A30EE">
            <w:pPr>
              <w:rPr>
                <w:szCs w:val="22"/>
                <w:lang w:val="es-MX"/>
              </w:rPr>
            </w:pPr>
            <w:r w:rsidRPr="004A30EE">
              <w:rPr>
                <w:szCs w:val="22"/>
                <w:lang w:val="es-MX"/>
              </w:rPr>
              <w:t>240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089-047</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089-049</w:t>
            </w:r>
          </w:p>
        </w:tc>
        <w:tc>
          <w:tcPr>
            <w:tcW w:w="2835" w:type="dxa"/>
          </w:tcPr>
          <w:p w:rsidR="00FB5271" w:rsidRPr="004A30EE" w:rsidRDefault="00FB5271" w:rsidP="004A30EE">
            <w:pPr>
              <w:rPr>
                <w:szCs w:val="22"/>
                <w:lang w:val="es-MX"/>
              </w:rPr>
            </w:pPr>
            <w:r w:rsidRPr="004A30EE">
              <w:rPr>
                <w:szCs w:val="22"/>
                <w:lang w:val="es-MX"/>
              </w:rPr>
              <w:t>250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089-050</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089-051</w:t>
            </w:r>
          </w:p>
        </w:tc>
        <w:tc>
          <w:tcPr>
            <w:tcW w:w="2835" w:type="dxa"/>
          </w:tcPr>
          <w:p w:rsidR="00FB5271" w:rsidRPr="004A30EE" w:rsidRDefault="00FB5271" w:rsidP="004A30EE">
            <w:pPr>
              <w:rPr>
                <w:szCs w:val="22"/>
                <w:lang w:val="es-MX"/>
              </w:rPr>
            </w:pPr>
            <w:r w:rsidRPr="004A30EE">
              <w:rPr>
                <w:szCs w:val="22"/>
                <w:lang w:val="es-MX"/>
              </w:rPr>
              <w:t>270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089-052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089-053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089-054</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089-055</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089-056</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089-057A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089-057B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089-058</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089-059</w:t>
            </w:r>
          </w:p>
        </w:tc>
        <w:tc>
          <w:tcPr>
            <w:tcW w:w="2835" w:type="dxa"/>
          </w:tcPr>
          <w:p w:rsidR="00FB5271" w:rsidRPr="004A30EE" w:rsidRDefault="00FB5271" w:rsidP="004A30EE">
            <w:pPr>
              <w:rPr>
                <w:szCs w:val="22"/>
                <w:lang w:val="es-MX"/>
              </w:rPr>
            </w:pPr>
            <w:r w:rsidRPr="004A30EE">
              <w:rPr>
                <w:szCs w:val="22"/>
                <w:lang w:val="es-MX"/>
              </w:rPr>
              <w:t>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089-060</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089-061</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089-062</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089-063</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089-064</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089-065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089-066</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089-067</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089-068</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089-069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089-070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089-071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089-072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089-073A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089-073B</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089-074A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089-074B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089-075</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089-076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089-077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089-078</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089-079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089-080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089-082</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089-083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089-084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089-085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089-086</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089-087A</w:t>
            </w:r>
          </w:p>
        </w:tc>
        <w:tc>
          <w:tcPr>
            <w:tcW w:w="2835" w:type="dxa"/>
          </w:tcPr>
          <w:p w:rsidR="00FB5271" w:rsidRPr="004A30EE" w:rsidRDefault="00FB5271" w:rsidP="004A30EE">
            <w:pPr>
              <w:rPr>
                <w:szCs w:val="22"/>
                <w:lang w:val="es-MX"/>
              </w:rPr>
            </w:pPr>
            <w:r w:rsidRPr="004A30EE">
              <w:rPr>
                <w:szCs w:val="22"/>
                <w:lang w:val="es-MX"/>
              </w:rPr>
              <w:t>310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089-087B</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089-088</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089-089</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089-090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089-091</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089-092</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089-093</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089-094</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089-095</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089-096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089-097A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089-097B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091-009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091-010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091-011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091-012A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091-012B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091-015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091-016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091-017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091-018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091-027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091-028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091-029</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091-030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091-031</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091-032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091-033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091-036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091-037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091-038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091-039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091-040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091-041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091-042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091-043A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091-043B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091-044</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091-045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091-046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091-047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091-049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091-050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091-051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091-052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091-053</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091-055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091-057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091-058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091-059</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091-063A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091-063B</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091-064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091-071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091-072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091-073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091-074</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091-075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091-076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091-077</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091-078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091-079A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091-079B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091-080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091-084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091-085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091-086</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091-087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091-088</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091-089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091-090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091-091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091-092A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091-092B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091-092C</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091-093A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091-093B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091-099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091-100A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091-100B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091-101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091-102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091-103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091-104</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091-105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091-106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091-107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091-108A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091-108B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093-002A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093-002B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093-003A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093-003B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093-007A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093-007B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093-008A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093-008B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093-008C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093-010</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093-011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093-012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093-013</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093-014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093-015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093-020A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093-020B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093-021A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093-021B</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093-025</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093-028A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093-028B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093-029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093-030</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093-031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093-032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093-033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093-034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093-035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093-036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093-037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093-038</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093-039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093-040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093-041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093-042A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093-042B</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093-043</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093-044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093-045</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093-046</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093-047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093-048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093-049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093-050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093-051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093-052</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093-053</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093-054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093-055</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093-056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093-057</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093-058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093-059</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093-062</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093-064A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093-064B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093-064C</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093-065</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093-066</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093-067A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093-067B</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093-068</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093-069</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093-070</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093-071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093-073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093-074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093-075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093-076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093-077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093-078</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093-079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093-080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093-081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093-082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093-083</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093-084</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093-085A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093-086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093-087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093-088</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093-089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093-090</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093-097</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093-098A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093-098B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093-098C</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093-098D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093-099</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093-100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093-101</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093-102</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093-103</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093-104</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093-105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093-107</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093-108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093-109</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093-110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093-111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093-112</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093-113A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093-113B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093-114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093-115A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093-115B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093-118</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093-119A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093-119B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093-120A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093-120B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093-121A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093-121B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093-122A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093-122B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093-123</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093-124A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093-125</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093-129A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093-129B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093-130A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093-130B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093-132</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093-133A</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093-133B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093-134A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093-134B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093-135A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093-135B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093-136A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093-136B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093-137A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093-137B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093-138A</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093-138B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093-139</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093-140A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093-140B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093-141</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093-143A</w:t>
            </w:r>
          </w:p>
        </w:tc>
        <w:tc>
          <w:tcPr>
            <w:tcW w:w="2835" w:type="dxa"/>
          </w:tcPr>
          <w:p w:rsidR="00FB5271" w:rsidRPr="004A30EE" w:rsidRDefault="00FB5271" w:rsidP="004A30EE">
            <w:pPr>
              <w:rPr>
                <w:szCs w:val="22"/>
                <w:lang w:val="es-MX"/>
              </w:rPr>
            </w:pPr>
            <w:r w:rsidRPr="004A30EE">
              <w:rPr>
                <w:szCs w:val="22"/>
                <w:lang w:val="es-MX"/>
              </w:rPr>
              <w:t>190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093-143B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093-144A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093-144B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093-145A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093-145B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093-147A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093-147B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093-148A</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093-148B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093-149A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093-149B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093-150A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093-150B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093-151</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093-152A</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093-152B</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093-153</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093-154</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093-155A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093-155B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093-156</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093-157</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093-158</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093-159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093-160</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093-161</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093-162A</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093-162B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093-163A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093-163B</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093-164A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093-165A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093-165B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093-166A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093-166B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093-167A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093-167B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093-168A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093-168B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093-169A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093-169B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093-170</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093-171A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093-171B</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093-173A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093-173B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093-174A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093-174B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093-175</w:t>
            </w:r>
          </w:p>
        </w:tc>
        <w:tc>
          <w:tcPr>
            <w:tcW w:w="2835" w:type="dxa"/>
          </w:tcPr>
          <w:p w:rsidR="00FB5271" w:rsidRPr="004A30EE" w:rsidRDefault="00FB5271" w:rsidP="004A30EE">
            <w:pPr>
              <w:rPr>
                <w:szCs w:val="22"/>
                <w:lang w:val="es-MX"/>
              </w:rPr>
            </w:pPr>
            <w:r w:rsidRPr="004A30EE">
              <w:rPr>
                <w:szCs w:val="22"/>
                <w:lang w:val="es-MX"/>
              </w:rPr>
              <w:t>200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093-176</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093-178</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093-179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093-180A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093-180B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093-181A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093-181B</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093-182</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093-183A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093-183B</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093-185A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093-185B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093-186A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093-186B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093-187</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093-188A</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093-188B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093-189</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093-190A</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093-190B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093-191A</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093-191B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093-192A</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093-192B</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093-192C</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093-193A</w:t>
            </w:r>
          </w:p>
        </w:tc>
        <w:tc>
          <w:tcPr>
            <w:tcW w:w="2835" w:type="dxa"/>
          </w:tcPr>
          <w:p w:rsidR="00FB5271" w:rsidRPr="004A30EE" w:rsidRDefault="00FB5271" w:rsidP="004A30EE">
            <w:pPr>
              <w:rPr>
                <w:szCs w:val="22"/>
                <w:lang w:val="es-MX"/>
              </w:rPr>
            </w:pPr>
            <w:r w:rsidRPr="004A30EE">
              <w:rPr>
                <w:szCs w:val="22"/>
                <w:lang w:val="es-MX"/>
              </w:rPr>
              <w:t>230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093-193B</w:t>
            </w:r>
          </w:p>
        </w:tc>
        <w:tc>
          <w:tcPr>
            <w:tcW w:w="2835" w:type="dxa"/>
          </w:tcPr>
          <w:p w:rsidR="00FB5271" w:rsidRPr="004A30EE" w:rsidRDefault="00FB5271" w:rsidP="004A30EE">
            <w:pPr>
              <w:rPr>
                <w:szCs w:val="22"/>
                <w:lang w:val="es-MX"/>
              </w:rPr>
            </w:pPr>
            <w:r w:rsidRPr="004A30EE">
              <w:rPr>
                <w:szCs w:val="22"/>
                <w:lang w:val="es-MX"/>
              </w:rPr>
              <w:t>210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093-193C</w:t>
            </w:r>
          </w:p>
        </w:tc>
        <w:tc>
          <w:tcPr>
            <w:tcW w:w="2835" w:type="dxa"/>
          </w:tcPr>
          <w:p w:rsidR="00FB5271" w:rsidRPr="004A30EE" w:rsidRDefault="00FB5271" w:rsidP="004A30EE">
            <w:pPr>
              <w:rPr>
                <w:szCs w:val="22"/>
                <w:lang w:val="es-MX"/>
              </w:rPr>
            </w:pPr>
            <w:r w:rsidRPr="004A30EE">
              <w:rPr>
                <w:szCs w:val="22"/>
                <w:lang w:val="es-MX"/>
              </w:rPr>
              <w:t>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093-194A</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093-194B</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093-194C</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093-195A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093-195B</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093-196</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093-197A</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093-197B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093-197C</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093-198A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093-198B</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093-199A</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093-199B</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093-200</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093-201</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093-202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093-203</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093-204</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093-205</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093-206</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093-207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093-T01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095-001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095-002A</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095-005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095-006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095-007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095-008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095-009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095-012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095-013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095-014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095-015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095-016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095-017</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095-018</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095-019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095-020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095-022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095-023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095-024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095-025</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r w:rsidRPr="004A30EE">
              <w:rPr>
                <w:szCs w:val="22"/>
                <w:lang w:val="es-MX"/>
              </w:rPr>
              <w:t>Comparte Uso con 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095-026</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095-027</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095-028</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095-029</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095-030</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095-031</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095-032</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095-033</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095-034</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095-035</w:t>
            </w:r>
          </w:p>
        </w:tc>
        <w:tc>
          <w:tcPr>
            <w:tcW w:w="2835" w:type="dxa"/>
          </w:tcPr>
          <w:p w:rsidR="00FB5271" w:rsidRPr="004A30EE" w:rsidRDefault="00FB5271" w:rsidP="004A30EE">
            <w:pPr>
              <w:rPr>
                <w:szCs w:val="22"/>
                <w:lang w:val="es-MX"/>
              </w:rPr>
            </w:pPr>
            <w:r w:rsidRPr="004A30EE">
              <w:rPr>
                <w:szCs w:val="22"/>
                <w:lang w:val="es-MX"/>
              </w:rPr>
              <w:t>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095-036</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095-037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095-038</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095-039</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095-040</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095-041</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095-042</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095-043</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095-044</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095-045B</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095-046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095-047</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095-048A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095-048B</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095-049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095-050</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095-051</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095-052</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095-053A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095-053B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095-054</w:t>
            </w:r>
          </w:p>
        </w:tc>
        <w:tc>
          <w:tcPr>
            <w:tcW w:w="2835" w:type="dxa"/>
          </w:tcPr>
          <w:p w:rsidR="00FB5271" w:rsidRPr="004A30EE" w:rsidRDefault="00FB5271" w:rsidP="004A30EE">
            <w:pPr>
              <w:rPr>
                <w:szCs w:val="22"/>
                <w:lang w:val="es-MX"/>
              </w:rPr>
            </w:pPr>
            <w:r w:rsidRPr="004A30EE">
              <w:rPr>
                <w:szCs w:val="22"/>
                <w:lang w:val="es-MX"/>
              </w:rPr>
              <w:t>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095-055A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095-055B</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095-056</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095-057A</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095-057B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095-058</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095-059</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095-060A</w:t>
            </w:r>
          </w:p>
        </w:tc>
        <w:tc>
          <w:tcPr>
            <w:tcW w:w="2835" w:type="dxa"/>
          </w:tcPr>
          <w:p w:rsidR="00FB5271" w:rsidRPr="004A30EE" w:rsidRDefault="00FB5271" w:rsidP="004A30EE">
            <w:pPr>
              <w:rPr>
                <w:szCs w:val="22"/>
                <w:lang w:val="es-MX"/>
              </w:rPr>
            </w:pPr>
            <w:r w:rsidRPr="004A30EE">
              <w:rPr>
                <w:szCs w:val="22"/>
                <w:lang w:val="es-MX"/>
              </w:rPr>
              <w:t>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095-060B</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095-061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095-062</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095-063</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095-064A</w:t>
            </w:r>
          </w:p>
        </w:tc>
        <w:tc>
          <w:tcPr>
            <w:tcW w:w="2835" w:type="dxa"/>
          </w:tcPr>
          <w:p w:rsidR="00FB5271" w:rsidRPr="004A30EE" w:rsidRDefault="00FB5271" w:rsidP="004A30EE">
            <w:pPr>
              <w:rPr>
                <w:szCs w:val="22"/>
                <w:lang w:val="es-MX"/>
              </w:rPr>
            </w:pPr>
            <w:r w:rsidRPr="004A30EE">
              <w:rPr>
                <w:szCs w:val="22"/>
                <w:lang w:val="es-MX"/>
              </w:rPr>
              <w:t>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095-065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095-066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095-067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095-068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095-071</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095-072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095-073</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095-074</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095-075</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095-077</w:t>
            </w:r>
          </w:p>
        </w:tc>
        <w:tc>
          <w:tcPr>
            <w:tcW w:w="2835" w:type="dxa"/>
          </w:tcPr>
          <w:p w:rsidR="00FB5271" w:rsidRPr="004A30EE" w:rsidRDefault="00FB5271" w:rsidP="004A30EE">
            <w:pPr>
              <w:rPr>
                <w:szCs w:val="22"/>
                <w:lang w:val="es-MX"/>
              </w:rPr>
            </w:pPr>
            <w:r w:rsidRPr="004A30EE">
              <w:rPr>
                <w:szCs w:val="22"/>
                <w:lang w:val="es-MX"/>
              </w:rPr>
              <w:t>100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096-001B</w:t>
            </w:r>
          </w:p>
        </w:tc>
        <w:tc>
          <w:tcPr>
            <w:tcW w:w="2835" w:type="dxa"/>
          </w:tcPr>
          <w:p w:rsidR="00FB5271" w:rsidRPr="004A30EE" w:rsidRDefault="00FB5271" w:rsidP="004A30EE">
            <w:pPr>
              <w:rPr>
                <w:szCs w:val="22"/>
                <w:lang w:val="es-MX"/>
              </w:rPr>
            </w:pPr>
            <w:r w:rsidRPr="004A30EE">
              <w:rPr>
                <w:szCs w:val="22"/>
                <w:lang w:val="es-MX"/>
              </w:rPr>
              <w:t>510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096-004</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096-005</w:t>
            </w:r>
          </w:p>
        </w:tc>
        <w:tc>
          <w:tcPr>
            <w:tcW w:w="2835" w:type="dxa"/>
          </w:tcPr>
          <w:p w:rsidR="00FB5271" w:rsidRPr="004A30EE" w:rsidRDefault="00FB5271" w:rsidP="004A30EE">
            <w:pPr>
              <w:rPr>
                <w:szCs w:val="22"/>
                <w:lang w:val="es-MX"/>
              </w:rPr>
            </w:pPr>
            <w:r w:rsidRPr="004A30EE">
              <w:rPr>
                <w:szCs w:val="22"/>
                <w:lang w:val="es-MX"/>
              </w:rPr>
              <w:t>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096-006</w:t>
            </w:r>
          </w:p>
        </w:tc>
        <w:tc>
          <w:tcPr>
            <w:tcW w:w="2835" w:type="dxa"/>
          </w:tcPr>
          <w:p w:rsidR="00FB5271" w:rsidRPr="004A30EE" w:rsidRDefault="00FB5271" w:rsidP="004A30EE">
            <w:pPr>
              <w:rPr>
                <w:szCs w:val="22"/>
                <w:lang w:val="es-MX"/>
              </w:rPr>
            </w:pPr>
            <w:r w:rsidRPr="004A30EE">
              <w:rPr>
                <w:szCs w:val="22"/>
                <w:lang w:val="es-MX"/>
              </w:rPr>
              <w:t>130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096-007</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096-009</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096-010</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096-011</w:t>
            </w:r>
          </w:p>
        </w:tc>
        <w:tc>
          <w:tcPr>
            <w:tcW w:w="2835" w:type="dxa"/>
          </w:tcPr>
          <w:p w:rsidR="00FB5271" w:rsidRPr="004A30EE" w:rsidRDefault="00FB5271" w:rsidP="004A30EE">
            <w:pPr>
              <w:rPr>
                <w:szCs w:val="22"/>
                <w:lang w:val="es-MX"/>
              </w:rPr>
            </w:pPr>
            <w:r w:rsidRPr="004A30EE">
              <w:rPr>
                <w:szCs w:val="22"/>
                <w:lang w:val="es-MX"/>
              </w:rPr>
              <w:t>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096-012</w:t>
            </w:r>
          </w:p>
        </w:tc>
        <w:tc>
          <w:tcPr>
            <w:tcW w:w="2835" w:type="dxa"/>
          </w:tcPr>
          <w:p w:rsidR="00FB5271" w:rsidRPr="004A30EE" w:rsidRDefault="00FB5271" w:rsidP="004A30EE">
            <w:pPr>
              <w:rPr>
                <w:szCs w:val="22"/>
                <w:lang w:val="es-MX"/>
              </w:rPr>
            </w:pPr>
            <w:r w:rsidRPr="004A30EE">
              <w:rPr>
                <w:szCs w:val="22"/>
                <w:lang w:val="es-MX"/>
              </w:rPr>
              <w:t>340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096-013</w:t>
            </w:r>
          </w:p>
        </w:tc>
        <w:tc>
          <w:tcPr>
            <w:tcW w:w="2835" w:type="dxa"/>
          </w:tcPr>
          <w:p w:rsidR="00FB5271" w:rsidRPr="004A30EE" w:rsidRDefault="00FB5271" w:rsidP="004A30EE">
            <w:pPr>
              <w:rPr>
                <w:szCs w:val="22"/>
                <w:lang w:val="es-MX"/>
              </w:rPr>
            </w:pPr>
            <w:r w:rsidRPr="004A30EE">
              <w:rPr>
                <w:szCs w:val="22"/>
                <w:lang w:val="es-MX"/>
              </w:rPr>
              <w:t>560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096-014</w:t>
            </w:r>
          </w:p>
        </w:tc>
        <w:tc>
          <w:tcPr>
            <w:tcW w:w="2835" w:type="dxa"/>
          </w:tcPr>
          <w:p w:rsidR="00FB5271" w:rsidRPr="004A30EE" w:rsidRDefault="00FB5271" w:rsidP="004A30EE">
            <w:pPr>
              <w:rPr>
                <w:szCs w:val="22"/>
                <w:lang w:val="es-MX"/>
              </w:rPr>
            </w:pPr>
            <w:r w:rsidRPr="004A30EE">
              <w:rPr>
                <w:szCs w:val="22"/>
                <w:lang w:val="es-MX"/>
              </w:rPr>
              <w:t>1420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096-015</w:t>
            </w:r>
          </w:p>
        </w:tc>
        <w:tc>
          <w:tcPr>
            <w:tcW w:w="2835" w:type="dxa"/>
          </w:tcPr>
          <w:p w:rsidR="00FB5271" w:rsidRPr="004A30EE" w:rsidRDefault="00FB5271" w:rsidP="004A30EE">
            <w:pPr>
              <w:rPr>
                <w:szCs w:val="22"/>
                <w:lang w:val="es-MX"/>
              </w:rPr>
            </w:pPr>
            <w:r w:rsidRPr="004A30EE">
              <w:rPr>
                <w:szCs w:val="22"/>
                <w:lang w:val="es-MX"/>
              </w:rPr>
              <w:t>1500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096-016</w:t>
            </w:r>
          </w:p>
        </w:tc>
        <w:tc>
          <w:tcPr>
            <w:tcW w:w="2835" w:type="dxa"/>
          </w:tcPr>
          <w:p w:rsidR="00FB5271" w:rsidRPr="004A30EE" w:rsidRDefault="00FB5271" w:rsidP="004A30EE">
            <w:pPr>
              <w:rPr>
                <w:szCs w:val="22"/>
                <w:lang w:val="es-MX"/>
              </w:rPr>
            </w:pPr>
            <w:r w:rsidRPr="004A30EE">
              <w:rPr>
                <w:szCs w:val="22"/>
                <w:lang w:val="es-MX"/>
              </w:rPr>
              <w:t>1420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096-017</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096-018</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096-019</w:t>
            </w:r>
          </w:p>
        </w:tc>
        <w:tc>
          <w:tcPr>
            <w:tcW w:w="2835" w:type="dxa"/>
          </w:tcPr>
          <w:p w:rsidR="00FB5271" w:rsidRPr="004A30EE" w:rsidRDefault="00FB5271" w:rsidP="004A30EE">
            <w:pPr>
              <w:rPr>
                <w:szCs w:val="22"/>
                <w:lang w:val="es-MX"/>
              </w:rPr>
            </w:pPr>
            <w:r w:rsidRPr="004A30EE">
              <w:rPr>
                <w:szCs w:val="22"/>
                <w:lang w:val="es-MX"/>
              </w:rPr>
              <w:t>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096-020</w:t>
            </w:r>
          </w:p>
        </w:tc>
        <w:tc>
          <w:tcPr>
            <w:tcW w:w="2835" w:type="dxa"/>
          </w:tcPr>
          <w:p w:rsidR="00FB5271" w:rsidRPr="004A30EE" w:rsidRDefault="00FB5271" w:rsidP="004A30EE">
            <w:pPr>
              <w:rPr>
                <w:szCs w:val="22"/>
                <w:lang w:val="es-MX"/>
              </w:rPr>
            </w:pPr>
            <w:r w:rsidRPr="004A30EE">
              <w:rPr>
                <w:szCs w:val="22"/>
                <w:lang w:val="es-MX"/>
              </w:rPr>
              <w:t>1410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096-020A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096-020G</w:t>
            </w:r>
          </w:p>
        </w:tc>
        <w:tc>
          <w:tcPr>
            <w:tcW w:w="2835" w:type="dxa"/>
          </w:tcPr>
          <w:p w:rsidR="00FB5271" w:rsidRPr="004A30EE" w:rsidRDefault="00FB5271" w:rsidP="004A30EE">
            <w:pPr>
              <w:rPr>
                <w:szCs w:val="22"/>
                <w:lang w:val="es-MX"/>
              </w:rPr>
            </w:pPr>
            <w:r w:rsidRPr="004A30EE">
              <w:rPr>
                <w:szCs w:val="22"/>
                <w:lang w:val="es-MX"/>
              </w:rPr>
              <w:t>1410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096-020H</w:t>
            </w:r>
          </w:p>
        </w:tc>
        <w:tc>
          <w:tcPr>
            <w:tcW w:w="2835" w:type="dxa"/>
          </w:tcPr>
          <w:p w:rsidR="00FB5271" w:rsidRPr="004A30EE" w:rsidRDefault="00FB5271" w:rsidP="004A30EE">
            <w:pPr>
              <w:rPr>
                <w:szCs w:val="22"/>
                <w:lang w:val="es-MX"/>
              </w:rPr>
            </w:pPr>
            <w:r w:rsidRPr="004A30EE">
              <w:rPr>
                <w:szCs w:val="22"/>
                <w:lang w:val="es-MX"/>
              </w:rPr>
              <w:t>980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096-020I</w:t>
            </w:r>
          </w:p>
        </w:tc>
        <w:tc>
          <w:tcPr>
            <w:tcW w:w="2835" w:type="dxa"/>
          </w:tcPr>
          <w:p w:rsidR="00FB5271" w:rsidRPr="004A30EE" w:rsidRDefault="00FB5271" w:rsidP="004A30EE">
            <w:pPr>
              <w:rPr>
                <w:szCs w:val="22"/>
                <w:lang w:val="es-MX"/>
              </w:rPr>
            </w:pPr>
            <w:r w:rsidRPr="004A30EE">
              <w:rPr>
                <w:szCs w:val="22"/>
                <w:lang w:val="es-MX"/>
              </w:rPr>
              <w:t>1280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097-001C</w:t>
            </w:r>
          </w:p>
        </w:tc>
        <w:tc>
          <w:tcPr>
            <w:tcW w:w="2835" w:type="dxa"/>
          </w:tcPr>
          <w:p w:rsidR="00FB5271" w:rsidRPr="004A30EE" w:rsidRDefault="00FB5271" w:rsidP="004A30EE">
            <w:pPr>
              <w:rPr>
                <w:szCs w:val="22"/>
                <w:lang w:val="es-MX"/>
              </w:rPr>
            </w:pPr>
            <w:r w:rsidRPr="004A30EE">
              <w:rPr>
                <w:szCs w:val="22"/>
                <w:lang w:val="es-MX"/>
              </w:rPr>
              <w:t>910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097-001F</w:t>
            </w:r>
          </w:p>
        </w:tc>
        <w:tc>
          <w:tcPr>
            <w:tcW w:w="2835" w:type="dxa"/>
          </w:tcPr>
          <w:p w:rsidR="00FB5271" w:rsidRPr="004A30EE" w:rsidRDefault="00FB5271" w:rsidP="004A30EE">
            <w:pPr>
              <w:rPr>
                <w:szCs w:val="22"/>
                <w:lang w:val="es-MX"/>
              </w:rPr>
            </w:pPr>
            <w:r w:rsidRPr="004A30EE">
              <w:rPr>
                <w:szCs w:val="22"/>
                <w:lang w:val="es-MX"/>
              </w:rPr>
              <w:t>180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Dique</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097-001H</w:t>
            </w:r>
          </w:p>
        </w:tc>
        <w:tc>
          <w:tcPr>
            <w:tcW w:w="2835" w:type="dxa"/>
          </w:tcPr>
          <w:p w:rsidR="00FB5271" w:rsidRPr="004A30EE" w:rsidRDefault="00FB5271" w:rsidP="004A30EE">
            <w:pPr>
              <w:rPr>
                <w:szCs w:val="22"/>
                <w:lang w:val="es-MX"/>
              </w:rPr>
            </w:pPr>
            <w:r w:rsidRPr="004A30EE">
              <w:rPr>
                <w:szCs w:val="22"/>
                <w:lang w:val="es-MX"/>
              </w:rPr>
              <w:t>920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097-001I</w:t>
            </w:r>
          </w:p>
        </w:tc>
        <w:tc>
          <w:tcPr>
            <w:tcW w:w="2835" w:type="dxa"/>
          </w:tcPr>
          <w:p w:rsidR="00FB5271" w:rsidRPr="004A30EE" w:rsidRDefault="00FB5271" w:rsidP="004A30EE">
            <w:pPr>
              <w:rPr>
                <w:szCs w:val="22"/>
                <w:lang w:val="es-MX"/>
              </w:rPr>
            </w:pPr>
            <w:r w:rsidRPr="004A30EE">
              <w:rPr>
                <w:szCs w:val="22"/>
                <w:lang w:val="es-MX"/>
              </w:rPr>
              <w:t>1050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097-001J</w:t>
            </w:r>
          </w:p>
        </w:tc>
        <w:tc>
          <w:tcPr>
            <w:tcW w:w="2835" w:type="dxa"/>
          </w:tcPr>
          <w:p w:rsidR="00FB5271" w:rsidRPr="004A30EE" w:rsidRDefault="00FB5271" w:rsidP="004A30EE">
            <w:pPr>
              <w:rPr>
                <w:szCs w:val="22"/>
                <w:lang w:val="es-MX"/>
              </w:rPr>
            </w:pPr>
            <w:r w:rsidRPr="004A30EE">
              <w:rPr>
                <w:szCs w:val="22"/>
                <w:lang w:val="es-MX"/>
              </w:rPr>
              <w:t>1050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097-001K</w:t>
            </w:r>
          </w:p>
        </w:tc>
        <w:tc>
          <w:tcPr>
            <w:tcW w:w="2835" w:type="dxa"/>
          </w:tcPr>
          <w:p w:rsidR="00FB5271" w:rsidRPr="004A30EE" w:rsidRDefault="00FB5271" w:rsidP="004A30EE">
            <w:pPr>
              <w:rPr>
                <w:szCs w:val="22"/>
                <w:lang w:val="es-MX"/>
              </w:rPr>
            </w:pPr>
            <w:r w:rsidRPr="004A30EE">
              <w:rPr>
                <w:szCs w:val="22"/>
                <w:lang w:val="es-MX"/>
              </w:rPr>
              <w:t>940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097-001L</w:t>
            </w:r>
          </w:p>
        </w:tc>
        <w:tc>
          <w:tcPr>
            <w:tcW w:w="2835" w:type="dxa"/>
          </w:tcPr>
          <w:p w:rsidR="00FB5271" w:rsidRPr="004A30EE" w:rsidRDefault="00FB5271" w:rsidP="004A30EE">
            <w:pPr>
              <w:rPr>
                <w:szCs w:val="22"/>
                <w:lang w:val="es-MX"/>
              </w:rPr>
            </w:pPr>
            <w:r w:rsidRPr="004A30EE">
              <w:rPr>
                <w:szCs w:val="22"/>
                <w:lang w:val="es-MX"/>
              </w:rPr>
              <w:t>940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097-001M</w:t>
            </w:r>
          </w:p>
        </w:tc>
        <w:tc>
          <w:tcPr>
            <w:tcW w:w="2835" w:type="dxa"/>
          </w:tcPr>
          <w:p w:rsidR="00FB5271" w:rsidRPr="004A30EE" w:rsidRDefault="00FB5271" w:rsidP="004A30EE">
            <w:pPr>
              <w:rPr>
                <w:szCs w:val="22"/>
                <w:lang w:val="es-MX"/>
              </w:rPr>
            </w:pPr>
            <w:r w:rsidRPr="004A30EE">
              <w:rPr>
                <w:szCs w:val="22"/>
                <w:lang w:val="es-MX"/>
              </w:rPr>
              <w:t>910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097-001N</w:t>
            </w:r>
          </w:p>
        </w:tc>
        <w:tc>
          <w:tcPr>
            <w:tcW w:w="2835" w:type="dxa"/>
          </w:tcPr>
          <w:p w:rsidR="00FB5271" w:rsidRPr="004A30EE" w:rsidRDefault="00FB5271" w:rsidP="004A30EE">
            <w:pPr>
              <w:rPr>
                <w:szCs w:val="22"/>
                <w:lang w:val="es-MX"/>
              </w:rPr>
            </w:pPr>
            <w:r w:rsidRPr="004A30EE">
              <w:rPr>
                <w:szCs w:val="22"/>
                <w:lang w:val="es-MX"/>
              </w:rPr>
              <w:t>910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097-001Ñ</w:t>
            </w:r>
          </w:p>
        </w:tc>
        <w:tc>
          <w:tcPr>
            <w:tcW w:w="2835" w:type="dxa"/>
          </w:tcPr>
          <w:p w:rsidR="00FB5271" w:rsidRPr="004A30EE" w:rsidRDefault="00FB5271" w:rsidP="004A30EE">
            <w:pPr>
              <w:rPr>
                <w:szCs w:val="22"/>
                <w:lang w:val="es-MX"/>
              </w:rPr>
            </w:pPr>
            <w:r w:rsidRPr="004A30EE">
              <w:rPr>
                <w:szCs w:val="22"/>
                <w:lang w:val="es-MX"/>
              </w:rPr>
              <w:t>920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097-001P</w:t>
            </w:r>
          </w:p>
        </w:tc>
        <w:tc>
          <w:tcPr>
            <w:tcW w:w="2835" w:type="dxa"/>
          </w:tcPr>
          <w:p w:rsidR="00FB5271" w:rsidRPr="004A30EE" w:rsidRDefault="00FB5271" w:rsidP="004A30EE">
            <w:pPr>
              <w:rPr>
                <w:szCs w:val="22"/>
                <w:lang w:val="es-MX"/>
              </w:rPr>
            </w:pPr>
            <w:r w:rsidRPr="004A30EE">
              <w:rPr>
                <w:szCs w:val="22"/>
                <w:lang w:val="es-MX"/>
              </w:rPr>
              <w:t>1050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097-001Q</w:t>
            </w:r>
          </w:p>
        </w:tc>
        <w:tc>
          <w:tcPr>
            <w:tcW w:w="2835" w:type="dxa"/>
          </w:tcPr>
          <w:p w:rsidR="00FB5271" w:rsidRPr="004A30EE" w:rsidRDefault="00FB5271" w:rsidP="004A30EE">
            <w:pPr>
              <w:rPr>
                <w:szCs w:val="22"/>
                <w:lang w:val="es-MX"/>
              </w:rPr>
            </w:pPr>
            <w:r w:rsidRPr="004A30EE">
              <w:rPr>
                <w:szCs w:val="22"/>
                <w:lang w:val="es-MX"/>
              </w:rPr>
              <w:t>980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097-001R</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097-001S</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097-001T</w:t>
            </w:r>
          </w:p>
        </w:tc>
        <w:tc>
          <w:tcPr>
            <w:tcW w:w="2835" w:type="dxa"/>
          </w:tcPr>
          <w:p w:rsidR="00FB5271" w:rsidRPr="004A30EE" w:rsidRDefault="00FB5271" w:rsidP="004A30EE">
            <w:pPr>
              <w:rPr>
                <w:szCs w:val="22"/>
                <w:lang w:val="es-MX"/>
              </w:rPr>
            </w:pPr>
            <w:r w:rsidRPr="004A30EE">
              <w:rPr>
                <w:szCs w:val="22"/>
                <w:lang w:val="es-MX"/>
              </w:rPr>
              <w:t>110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097-001U</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097-001V</w:t>
            </w:r>
          </w:p>
        </w:tc>
        <w:tc>
          <w:tcPr>
            <w:tcW w:w="2835" w:type="dxa"/>
          </w:tcPr>
          <w:p w:rsidR="00FB5271" w:rsidRPr="004A30EE" w:rsidRDefault="00FB5271" w:rsidP="004A30EE">
            <w:pPr>
              <w:rPr>
                <w:szCs w:val="22"/>
                <w:lang w:val="es-MX"/>
              </w:rPr>
            </w:pPr>
            <w:r w:rsidRPr="004A30EE">
              <w:rPr>
                <w:szCs w:val="22"/>
                <w:lang w:val="es-MX"/>
              </w:rPr>
              <w:t>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097-001W</w:t>
            </w:r>
          </w:p>
        </w:tc>
        <w:tc>
          <w:tcPr>
            <w:tcW w:w="2835" w:type="dxa"/>
          </w:tcPr>
          <w:p w:rsidR="00FB5271" w:rsidRPr="004A30EE" w:rsidRDefault="00FB5271" w:rsidP="004A30EE">
            <w:pPr>
              <w:rPr>
                <w:szCs w:val="22"/>
                <w:lang w:val="es-MX"/>
              </w:rPr>
            </w:pPr>
            <w:r w:rsidRPr="004A30EE">
              <w:rPr>
                <w:szCs w:val="22"/>
                <w:lang w:val="es-MX"/>
              </w:rPr>
              <w:t>120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097-001X</w:t>
            </w:r>
          </w:p>
        </w:tc>
        <w:tc>
          <w:tcPr>
            <w:tcW w:w="2835" w:type="dxa"/>
          </w:tcPr>
          <w:p w:rsidR="00FB5271" w:rsidRPr="004A30EE" w:rsidRDefault="00FB5271" w:rsidP="004A30EE">
            <w:pPr>
              <w:rPr>
                <w:szCs w:val="22"/>
                <w:lang w:val="es-MX"/>
              </w:rPr>
            </w:pPr>
            <w:r w:rsidRPr="004A30EE">
              <w:rPr>
                <w:szCs w:val="22"/>
                <w:lang w:val="es-MX"/>
              </w:rPr>
              <w:t>220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097-001Y</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097-001Z</w:t>
            </w:r>
          </w:p>
        </w:tc>
        <w:tc>
          <w:tcPr>
            <w:tcW w:w="2835" w:type="dxa"/>
          </w:tcPr>
          <w:p w:rsidR="00FB5271" w:rsidRPr="004A30EE" w:rsidRDefault="00FB5271" w:rsidP="004A30EE">
            <w:pPr>
              <w:rPr>
                <w:szCs w:val="22"/>
                <w:lang w:val="es-MX"/>
              </w:rPr>
            </w:pPr>
            <w:r w:rsidRPr="004A30EE">
              <w:rPr>
                <w:szCs w:val="22"/>
                <w:lang w:val="es-MX"/>
              </w:rPr>
              <w:t>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097-017</w:t>
            </w:r>
          </w:p>
        </w:tc>
        <w:tc>
          <w:tcPr>
            <w:tcW w:w="2835" w:type="dxa"/>
          </w:tcPr>
          <w:p w:rsidR="00FB5271" w:rsidRPr="004A30EE" w:rsidRDefault="00FB5271" w:rsidP="004A30EE">
            <w:pPr>
              <w:rPr>
                <w:szCs w:val="22"/>
                <w:lang w:val="es-MX"/>
              </w:rPr>
            </w:pPr>
            <w:r w:rsidRPr="004A30EE">
              <w:rPr>
                <w:szCs w:val="22"/>
                <w:lang w:val="es-MX"/>
              </w:rPr>
              <w:t>900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097-037A</w:t>
            </w:r>
          </w:p>
        </w:tc>
        <w:tc>
          <w:tcPr>
            <w:tcW w:w="2835" w:type="dxa"/>
          </w:tcPr>
          <w:p w:rsidR="00FB5271" w:rsidRPr="004A30EE" w:rsidRDefault="00FB5271" w:rsidP="004A30EE">
            <w:pPr>
              <w:rPr>
                <w:szCs w:val="22"/>
                <w:lang w:val="es-MX"/>
              </w:rPr>
            </w:pPr>
            <w:r w:rsidRPr="004A30EE">
              <w:rPr>
                <w:szCs w:val="22"/>
                <w:lang w:val="es-MX"/>
              </w:rPr>
              <w:t>910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097-037B</w:t>
            </w:r>
          </w:p>
        </w:tc>
        <w:tc>
          <w:tcPr>
            <w:tcW w:w="2835" w:type="dxa"/>
          </w:tcPr>
          <w:p w:rsidR="00FB5271" w:rsidRPr="004A30EE" w:rsidRDefault="00FB5271" w:rsidP="004A30EE">
            <w:pPr>
              <w:rPr>
                <w:szCs w:val="22"/>
                <w:lang w:val="es-MX"/>
              </w:rPr>
            </w:pPr>
            <w:r w:rsidRPr="004A30EE">
              <w:rPr>
                <w:szCs w:val="22"/>
                <w:lang w:val="es-MX"/>
              </w:rPr>
              <w:t>930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097-038</w:t>
            </w:r>
          </w:p>
        </w:tc>
        <w:tc>
          <w:tcPr>
            <w:tcW w:w="2835" w:type="dxa"/>
          </w:tcPr>
          <w:p w:rsidR="00FB5271" w:rsidRPr="004A30EE" w:rsidRDefault="00FB5271" w:rsidP="004A30EE">
            <w:pPr>
              <w:rPr>
                <w:szCs w:val="22"/>
                <w:lang w:val="es-MX"/>
              </w:rPr>
            </w:pPr>
            <w:r w:rsidRPr="004A30EE">
              <w:rPr>
                <w:szCs w:val="22"/>
                <w:lang w:val="es-MX"/>
              </w:rPr>
              <w:t>260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098-001E</w:t>
            </w:r>
          </w:p>
        </w:tc>
        <w:tc>
          <w:tcPr>
            <w:tcW w:w="2835" w:type="dxa"/>
          </w:tcPr>
          <w:p w:rsidR="00FB5271" w:rsidRPr="004A30EE" w:rsidRDefault="00FB5271" w:rsidP="004A30EE">
            <w:pPr>
              <w:rPr>
                <w:szCs w:val="22"/>
                <w:lang w:val="es-MX"/>
              </w:rPr>
            </w:pPr>
            <w:r w:rsidRPr="004A30EE">
              <w:rPr>
                <w:szCs w:val="22"/>
                <w:lang w:val="es-MX"/>
              </w:rPr>
              <w:t>660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Dique</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Dique</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098-001I</w:t>
            </w:r>
          </w:p>
        </w:tc>
        <w:tc>
          <w:tcPr>
            <w:tcW w:w="2835" w:type="dxa"/>
          </w:tcPr>
          <w:p w:rsidR="00FB5271" w:rsidRPr="004A30EE" w:rsidRDefault="00FB5271" w:rsidP="004A30EE">
            <w:pPr>
              <w:rPr>
                <w:szCs w:val="22"/>
                <w:lang w:val="es-MX"/>
              </w:rPr>
            </w:pPr>
            <w:r w:rsidRPr="004A30EE">
              <w:rPr>
                <w:szCs w:val="22"/>
                <w:lang w:val="es-MX"/>
              </w:rPr>
              <w:t>1650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098-001J</w:t>
            </w:r>
          </w:p>
        </w:tc>
        <w:tc>
          <w:tcPr>
            <w:tcW w:w="2835" w:type="dxa"/>
          </w:tcPr>
          <w:p w:rsidR="00FB5271" w:rsidRPr="004A30EE" w:rsidRDefault="00FB5271" w:rsidP="004A30EE">
            <w:pPr>
              <w:rPr>
                <w:szCs w:val="22"/>
                <w:lang w:val="es-MX"/>
              </w:rPr>
            </w:pPr>
            <w:r w:rsidRPr="004A30EE">
              <w:rPr>
                <w:szCs w:val="22"/>
                <w:lang w:val="es-MX"/>
              </w:rPr>
              <w:t>1650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098-001K</w:t>
            </w:r>
          </w:p>
        </w:tc>
        <w:tc>
          <w:tcPr>
            <w:tcW w:w="2835" w:type="dxa"/>
          </w:tcPr>
          <w:p w:rsidR="00FB5271" w:rsidRPr="004A30EE" w:rsidRDefault="00FB5271" w:rsidP="004A30EE">
            <w:pPr>
              <w:rPr>
                <w:szCs w:val="22"/>
                <w:lang w:val="es-MX"/>
              </w:rPr>
            </w:pPr>
            <w:r w:rsidRPr="004A30EE">
              <w:rPr>
                <w:szCs w:val="22"/>
                <w:lang w:val="es-MX"/>
              </w:rPr>
              <w:t>1650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098-001L</w:t>
            </w:r>
          </w:p>
        </w:tc>
        <w:tc>
          <w:tcPr>
            <w:tcW w:w="2835" w:type="dxa"/>
          </w:tcPr>
          <w:p w:rsidR="00FB5271" w:rsidRPr="004A30EE" w:rsidRDefault="00FB5271" w:rsidP="004A30EE">
            <w:pPr>
              <w:rPr>
                <w:szCs w:val="22"/>
                <w:lang w:val="es-MX"/>
              </w:rPr>
            </w:pPr>
            <w:r w:rsidRPr="004A30EE">
              <w:rPr>
                <w:szCs w:val="22"/>
                <w:lang w:val="es-MX"/>
              </w:rPr>
              <w:t>1650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098-001M</w:t>
            </w:r>
          </w:p>
        </w:tc>
        <w:tc>
          <w:tcPr>
            <w:tcW w:w="2835" w:type="dxa"/>
          </w:tcPr>
          <w:p w:rsidR="00FB5271" w:rsidRPr="004A30EE" w:rsidRDefault="00FB5271" w:rsidP="004A30EE">
            <w:pPr>
              <w:rPr>
                <w:szCs w:val="22"/>
                <w:lang w:val="es-MX"/>
              </w:rPr>
            </w:pPr>
            <w:r w:rsidRPr="004A30EE">
              <w:rPr>
                <w:szCs w:val="22"/>
                <w:lang w:val="es-MX"/>
              </w:rPr>
              <w:t>1650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098-001N</w:t>
            </w:r>
          </w:p>
        </w:tc>
        <w:tc>
          <w:tcPr>
            <w:tcW w:w="2835" w:type="dxa"/>
          </w:tcPr>
          <w:p w:rsidR="00FB5271" w:rsidRPr="004A30EE" w:rsidRDefault="00FB5271" w:rsidP="004A30EE">
            <w:pPr>
              <w:rPr>
                <w:szCs w:val="22"/>
                <w:lang w:val="es-MX"/>
              </w:rPr>
            </w:pPr>
            <w:r w:rsidRPr="004A30EE">
              <w:rPr>
                <w:szCs w:val="22"/>
                <w:lang w:val="es-MX"/>
              </w:rPr>
              <w:t>1650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098-001Ñ</w:t>
            </w:r>
          </w:p>
        </w:tc>
        <w:tc>
          <w:tcPr>
            <w:tcW w:w="2835" w:type="dxa"/>
          </w:tcPr>
          <w:p w:rsidR="00FB5271" w:rsidRPr="004A30EE" w:rsidRDefault="00FB5271" w:rsidP="004A30EE">
            <w:pPr>
              <w:rPr>
                <w:szCs w:val="22"/>
                <w:lang w:val="es-MX"/>
              </w:rPr>
            </w:pPr>
            <w:r w:rsidRPr="004A30EE">
              <w:rPr>
                <w:szCs w:val="22"/>
                <w:lang w:val="es-MX"/>
              </w:rPr>
              <w:t>1650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098-001P</w:t>
            </w:r>
          </w:p>
        </w:tc>
        <w:tc>
          <w:tcPr>
            <w:tcW w:w="2835" w:type="dxa"/>
          </w:tcPr>
          <w:p w:rsidR="00FB5271" w:rsidRPr="004A30EE" w:rsidRDefault="00FB5271" w:rsidP="004A30EE">
            <w:pPr>
              <w:rPr>
                <w:szCs w:val="22"/>
                <w:lang w:val="es-MX"/>
              </w:rPr>
            </w:pPr>
            <w:r w:rsidRPr="004A30EE">
              <w:rPr>
                <w:szCs w:val="22"/>
                <w:lang w:val="es-MX"/>
              </w:rPr>
              <w:t>1650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098-001Q</w:t>
            </w:r>
          </w:p>
        </w:tc>
        <w:tc>
          <w:tcPr>
            <w:tcW w:w="2835" w:type="dxa"/>
          </w:tcPr>
          <w:p w:rsidR="00FB5271" w:rsidRPr="004A30EE" w:rsidRDefault="00FB5271" w:rsidP="004A30EE">
            <w:pPr>
              <w:rPr>
                <w:szCs w:val="22"/>
                <w:lang w:val="es-MX"/>
              </w:rPr>
            </w:pPr>
            <w:r w:rsidRPr="004A30EE">
              <w:rPr>
                <w:szCs w:val="22"/>
                <w:lang w:val="es-MX"/>
              </w:rPr>
              <w:t>1650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098-001R</w:t>
            </w:r>
          </w:p>
        </w:tc>
        <w:tc>
          <w:tcPr>
            <w:tcW w:w="2835" w:type="dxa"/>
          </w:tcPr>
          <w:p w:rsidR="00FB5271" w:rsidRPr="004A30EE" w:rsidRDefault="00FB5271" w:rsidP="004A30EE">
            <w:pPr>
              <w:rPr>
                <w:szCs w:val="22"/>
                <w:lang w:val="es-MX"/>
              </w:rPr>
            </w:pPr>
            <w:r w:rsidRPr="004A30EE">
              <w:rPr>
                <w:szCs w:val="22"/>
                <w:lang w:val="es-MX"/>
              </w:rPr>
              <w:t>1650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098-001S</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098-001T</w:t>
            </w:r>
          </w:p>
        </w:tc>
        <w:tc>
          <w:tcPr>
            <w:tcW w:w="2835" w:type="dxa"/>
          </w:tcPr>
          <w:p w:rsidR="00FB5271" w:rsidRPr="004A30EE" w:rsidRDefault="00FB5271" w:rsidP="004A30EE">
            <w:pPr>
              <w:rPr>
                <w:szCs w:val="22"/>
                <w:lang w:val="es-MX"/>
              </w:rPr>
            </w:pPr>
            <w:r w:rsidRPr="004A30EE">
              <w:rPr>
                <w:szCs w:val="22"/>
                <w:lang w:val="es-MX"/>
              </w:rPr>
              <w:t>1650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098-001U</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098-001V</w:t>
            </w:r>
          </w:p>
        </w:tc>
        <w:tc>
          <w:tcPr>
            <w:tcW w:w="2835" w:type="dxa"/>
          </w:tcPr>
          <w:p w:rsidR="00FB5271" w:rsidRPr="004A30EE" w:rsidRDefault="00FB5271" w:rsidP="004A30EE">
            <w:pPr>
              <w:rPr>
                <w:szCs w:val="22"/>
                <w:lang w:val="es-MX"/>
              </w:rPr>
            </w:pPr>
            <w:r w:rsidRPr="004A30EE">
              <w:rPr>
                <w:szCs w:val="22"/>
                <w:lang w:val="es-MX"/>
              </w:rPr>
              <w:t>1600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098-001W</w:t>
            </w:r>
          </w:p>
        </w:tc>
        <w:tc>
          <w:tcPr>
            <w:tcW w:w="2835" w:type="dxa"/>
          </w:tcPr>
          <w:p w:rsidR="00FB5271" w:rsidRPr="004A30EE" w:rsidRDefault="00FB5271" w:rsidP="004A30EE">
            <w:pPr>
              <w:rPr>
                <w:szCs w:val="22"/>
                <w:lang w:val="es-MX"/>
              </w:rPr>
            </w:pPr>
            <w:r w:rsidRPr="004A30EE">
              <w:rPr>
                <w:szCs w:val="22"/>
                <w:lang w:val="es-MX"/>
              </w:rPr>
              <w:t>1600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098-001X</w:t>
            </w:r>
          </w:p>
        </w:tc>
        <w:tc>
          <w:tcPr>
            <w:tcW w:w="2835" w:type="dxa"/>
          </w:tcPr>
          <w:p w:rsidR="00FB5271" w:rsidRPr="004A30EE" w:rsidRDefault="00FB5271" w:rsidP="004A30EE">
            <w:pPr>
              <w:rPr>
                <w:szCs w:val="22"/>
                <w:lang w:val="es-MX"/>
              </w:rPr>
            </w:pPr>
            <w:r w:rsidRPr="004A30EE">
              <w:rPr>
                <w:szCs w:val="22"/>
                <w:lang w:val="es-MX"/>
              </w:rPr>
              <w:t>1320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098-001Y</w:t>
            </w:r>
          </w:p>
        </w:tc>
        <w:tc>
          <w:tcPr>
            <w:tcW w:w="2835" w:type="dxa"/>
          </w:tcPr>
          <w:p w:rsidR="00FB5271" w:rsidRPr="004A30EE" w:rsidRDefault="00FB5271" w:rsidP="004A30EE">
            <w:pPr>
              <w:rPr>
                <w:szCs w:val="22"/>
                <w:lang w:val="es-MX"/>
              </w:rPr>
            </w:pPr>
            <w:r w:rsidRPr="004A30EE">
              <w:rPr>
                <w:szCs w:val="22"/>
                <w:lang w:val="es-MX"/>
              </w:rPr>
              <w:t>890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098-005C</w:t>
            </w:r>
          </w:p>
        </w:tc>
        <w:tc>
          <w:tcPr>
            <w:tcW w:w="2835" w:type="dxa"/>
          </w:tcPr>
          <w:p w:rsidR="00FB5271" w:rsidRPr="004A30EE" w:rsidRDefault="00FB5271" w:rsidP="004A30EE">
            <w:pPr>
              <w:rPr>
                <w:szCs w:val="22"/>
                <w:lang w:val="es-MX"/>
              </w:rPr>
            </w:pPr>
            <w:r w:rsidRPr="004A30EE">
              <w:rPr>
                <w:szCs w:val="22"/>
                <w:lang w:val="es-MX"/>
              </w:rPr>
              <w:t>930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098-005E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Dique</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098-005F</w:t>
            </w:r>
          </w:p>
        </w:tc>
        <w:tc>
          <w:tcPr>
            <w:tcW w:w="2835" w:type="dxa"/>
          </w:tcPr>
          <w:p w:rsidR="00FB5271" w:rsidRPr="004A30EE" w:rsidRDefault="00FB5271" w:rsidP="004A30EE">
            <w:pPr>
              <w:rPr>
                <w:szCs w:val="22"/>
                <w:lang w:val="es-MX"/>
              </w:rPr>
            </w:pPr>
            <w:r w:rsidRPr="004A30EE">
              <w:rPr>
                <w:szCs w:val="22"/>
                <w:lang w:val="es-MX"/>
              </w:rPr>
              <w:t>1290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098-005G</w:t>
            </w:r>
          </w:p>
        </w:tc>
        <w:tc>
          <w:tcPr>
            <w:tcW w:w="2835" w:type="dxa"/>
          </w:tcPr>
          <w:p w:rsidR="00FB5271" w:rsidRPr="004A30EE" w:rsidRDefault="00FB5271" w:rsidP="004A30EE">
            <w:pPr>
              <w:rPr>
                <w:szCs w:val="22"/>
                <w:lang w:val="es-MX"/>
              </w:rPr>
            </w:pPr>
            <w:r w:rsidRPr="004A30EE">
              <w:rPr>
                <w:szCs w:val="22"/>
                <w:lang w:val="es-MX"/>
              </w:rPr>
              <w:t>1500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098-005H</w:t>
            </w:r>
          </w:p>
        </w:tc>
        <w:tc>
          <w:tcPr>
            <w:tcW w:w="2835" w:type="dxa"/>
          </w:tcPr>
          <w:p w:rsidR="00FB5271" w:rsidRPr="004A30EE" w:rsidRDefault="00FB5271" w:rsidP="004A30EE">
            <w:pPr>
              <w:rPr>
                <w:szCs w:val="22"/>
                <w:lang w:val="es-MX"/>
              </w:rPr>
            </w:pPr>
            <w:r w:rsidRPr="004A30EE">
              <w:rPr>
                <w:szCs w:val="22"/>
                <w:lang w:val="es-MX"/>
              </w:rPr>
              <w:t>1500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098-005I</w:t>
            </w:r>
          </w:p>
        </w:tc>
        <w:tc>
          <w:tcPr>
            <w:tcW w:w="2835" w:type="dxa"/>
          </w:tcPr>
          <w:p w:rsidR="00FB5271" w:rsidRPr="004A30EE" w:rsidRDefault="00FB5271" w:rsidP="004A30EE">
            <w:pPr>
              <w:rPr>
                <w:szCs w:val="22"/>
                <w:lang w:val="es-MX"/>
              </w:rPr>
            </w:pPr>
            <w:r w:rsidRPr="004A30EE">
              <w:rPr>
                <w:szCs w:val="22"/>
                <w:lang w:val="es-MX"/>
              </w:rPr>
              <w:t>1080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098-005J</w:t>
            </w:r>
          </w:p>
        </w:tc>
        <w:tc>
          <w:tcPr>
            <w:tcW w:w="2835" w:type="dxa"/>
          </w:tcPr>
          <w:p w:rsidR="00FB5271" w:rsidRPr="004A30EE" w:rsidRDefault="00FB5271" w:rsidP="004A30EE">
            <w:pPr>
              <w:rPr>
                <w:szCs w:val="22"/>
                <w:lang w:val="es-MX"/>
              </w:rPr>
            </w:pPr>
            <w:r w:rsidRPr="004A30EE">
              <w:rPr>
                <w:szCs w:val="22"/>
                <w:lang w:val="es-MX"/>
              </w:rPr>
              <w:t>1500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098-005K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098-005L</w:t>
            </w:r>
          </w:p>
        </w:tc>
        <w:tc>
          <w:tcPr>
            <w:tcW w:w="2835" w:type="dxa"/>
          </w:tcPr>
          <w:p w:rsidR="00FB5271" w:rsidRPr="004A30EE" w:rsidRDefault="00FB5271" w:rsidP="004A30EE">
            <w:pPr>
              <w:rPr>
                <w:szCs w:val="22"/>
                <w:lang w:val="es-MX"/>
              </w:rPr>
            </w:pPr>
            <w:r w:rsidRPr="004A30EE">
              <w:rPr>
                <w:szCs w:val="22"/>
                <w:lang w:val="es-MX"/>
              </w:rPr>
              <w:t>1080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098-005M</w:t>
            </w:r>
          </w:p>
        </w:tc>
        <w:tc>
          <w:tcPr>
            <w:tcW w:w="2835" w:type="dxa"/>
          </w:tcPr>
          <w:p w:rsidR="00FB5271" w:rsidRPr="004A30EE" w:rsidRDefault="00FB5271" w:rsidP="004A30EE">
            <w:pPr>
              <w:rPr>
                <w:szCs w:val="22"/>
                <w:lang w:val="es-MX"/>
              </w:rPr>
            </w:pPr>
            <w:r w:rsidRPr="004A30EE">
              <w:rPr>
                <w:szCs w:val="22"/>
                <w:lang w:val="es-MX"/>
              </w:rPr>
              <w:t>1500</w:t>
            </w:r>
          </w:p>
        </w:tc>
        <w:tc>
          <w:tcPr>
            <w:tcW w:w="3402" w:type="dxa"/>
          </w:tcPr>
          <w:p w:rsidR="00FB5271" w:rsidRPr="004A30EE" w:rsidRDefault="00FB5271" w:rsidP="004A30EE">
            <w:pPr>
              <w:rPr>
                <w:szCs w:val="22"/>
                <w:lang w:val="es-MX"/>
              </w:rPr>
            </w:pPr>
            <w:r w:rsidRPr="004A30EE">
              <w:rPr>
                <w:szCs w:val="22"/>
                <w:lang w:val="es-MX"/>
              </w:rPr>
              <w:t>Comparte Uso con 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098-056</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098-059</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098-062</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UP</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098-063A</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Distrito ARE</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098-063B</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098-063C</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098-063D</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098-063E</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098-063F</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098-063G</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lastRenderedPageBreak/>
              <w:t>098-063H</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098-063I</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098-063J</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098-063K</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098-063L</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098-063M</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098-063N</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098-063O</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Urbanización Barrio Popular</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098-063P</w:t>
            </w:r>
          </w:p>
        </w:tc>
        <w:tc>
          <w:tcPr>
            <w:tcW w:w="2835" w:type="dxa"/>
          </w:tcPr>
          <w:p w:rsidR="00FB5271" w:rsidRPr="004A30EE" w:rsidRDefault="00FB5271" w:rsidP="004A30EE">
            <w:pPr>
              <w:rPr>
                <w:szCs w:val="22"/>
                <w:lang w:val="es-MX"/>
              </w:rPr>
            </w:pPr>
            <w:r w:rsidRPr="004A30EE">
              <w:rPr>
                <w:szCs w:val="22"/>
                <w:lang w:val="es-MX"/>
              </w:rPr>
              <w:t>0</w:t>
            </w:r>
          </w:p>
        </w:tc>
        <w:tc>
          <w:tcPr>
            <w:tcW w:w="3402" w:type="dxa"/>
          </w:tcPr>
          <w:p w:rsidR="00FB5271" w:rsidRPr="004A30EE" w:rsidRDefault="00FB5271" w:rsidP="004A30EE">
            <w:pPr>
              <w:rPr>
                <w:szCs w:val="22"/>
                <w:lang w:val="es-MX"/>
              </w:rPr>
            </w:pPr>
            <w:r w:rsidRPr="004A30EE">
              <w:rPr>
                <w:szCs w:val="22"/>
                <w:lang w:val="es-MX"/>
              </w:rPr>
              <w:t>Espacio Público</w:t>
            </w: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098-064</w:t>
            </w:r>
          </w:p>
        </w:tc>
        <w:tc>
          <w:tcPr>
            <w:tcW w:w="2835" w:type="dxa"/>
          </w:tcPr>
          <w:p w:rsidR="00FB5271" w:rsidRPr="004A30EE" w:rsidRDefault="00FB5271" w:rsidP="004A30EE">
            <w:pPr>
              <w:rPr>
                <w:szCs w:val="22"/>
                <w:lang w:val="es-MX"/>
              </w:rPr>
            </w:pPr>
            <w:r w:rsidRPr="004A30EE">
              <w:rPr>
                <w:szCs w:val="22"/>
                <w:lang w:val="es-MX"/>
              </w:rPr>
              <w:t>1020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098-065</w:t>
            </w:r>
          </w:p>
        </w:tc>
        <w:tc>
          <w:tcPr>
            <w:tcW w:w="2835" w:type="dxa"/>
          </w:tcPr>
          <w:p w:rsidR="00FB5271" w:rsidRPr="004A30EE" w:rsidRDefault="00FB5271" w:rsidP="004A30EE">
            <w:pPr>
              <w:rPr>
                <w:szCs w:val="22"/>
                <w:lang w:val="es-MX"/>
              </w:rPr>
            </w:pPr>
            <w:r w:rsidRPr="004A30EE">
              <w:rPr>
                <w:szCs w:val="22"/>
                <w:lang w:val="es-MX"/>
              </w:rPr>
              <w:t>820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098-066</w:t>
            </w:r>
          </w:p>
        </w:tc>
        <w:tc>
          <w:tcPr>
            <w:tcW w:w="2835" w:type="dxa"/>
          </w:tcPr>
          <w:p w:rsidR="00FB5271" w:rsidRPr="004A30EE" w:rsidRDefault="00FB5271" w:rsidP="004A30EE">
            <w:pPr>
              <w:rPr>
                <w:szCs w:val="22"/>
                <w:lang w:val="es-MX"/>
              </w:rPr>
            </w:pPr>
            <w:r w:rsidRPr="004A30EE">
              <w:rPr>
                <w:szCs w:val="22"/>
                <w:lang w:val="es-MX"/>
              </w:rPr>
              <w:t>710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098-067</w:t>
            </w:r>
          </w:p>
        </w:tc>
        <w:tc>
          <w:tcPr>
            <w:tcW w:w="2835" w:type="dxa"/>
          </w:tcPr>
          <w:p w:rsidR="00FB5271" w:rsidRPr="004A30EE" w:rsidRDefault="00FB5271" w:rsidP="004A30EE">
            <w:pPr>
              <w:rPr>
                <w:szCs w:val="22"/>
                <w:lang w:val="es-MX"/>
              </w:rPr>
            </w:pPr>
            <w:r w:rsidRPr="004A30EE">
              <w:rPr>
                <w:szCs w:val="22"/>
                <w:lang w:val="es-MX"/>
              </w:rPr>
              <w:t>1050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098-068</w:t>
            </w:r>
          </w:p>
        </w:tc>
        <w:tc>
          <w:tcPr>
            <w:tcW w:w="2835" w:type="dxa"/>
          </w:tcPr>
          <w:p w:rsidR="00FB5271" w:rsidRPr="004A30EE" w:rsidRDefault="00FB5271" w:rsidP="004A30EE">
            <w:pPr>
              <w:rPr>
                <w:szCs w:val="22"/>
                <w:lang w:val="es-MX"/>
              </w:rPr>
            </w:pPr>
            <w:r w:rsidRPr="004A30EE">
              <w:rPr>
                <w:szCs w:val="22"/>
                <w:lang w:val="es-MX"/>
              </w:rPr>
              <w:t>700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098-069</w:t>
            </w:r>
          </w:p>
        </w:tc>
        <w:tc>
          <w:tcPr>
            <w:tcW w:w="2835" w:type="dxa"/>
          </w:tcPr>
          <w:p w:rsidR="00FB5271" w:rsidRPr="004A30EE" w:rsidRDefault="00FB5271" w:rsidP="004A30EE">
            <w:pPr>
              <w:rPr>
                <w:szCs w:val="22"/>
                <w:lang w:val="es-MX"/>
              </w:rPr>
            </w:pPr>
            <w:r w:rsidRPr="004A30EE">
              <w:rPr>
                <w:szCs w:val="22"/>
                <w:lang w:val="es-MX"/>
              </w:rPr>
              <w:t>550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099-001</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099-001X</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099-001Z</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099-002</w:t>
            </w:r>
          </w:p>
        </w:tc>
        <w:tc>
          <w:tcPr>
            <w:tcW w:w="2835" w:type="dxa"/>
          </w:tcPr>
          <w:p w:rsidR="00FB5271" w:rsidRPr="004A30EE" w:rsidRDefault="00FB5271" w:rsidP="004A30EE">
            <w:pPr>
              <w:rPr>
                <w:szCs w:val="22"/>
                <w:lang w:val="es-MX"/>
              </w:rPr>
            </w:pPr>
            <w:r w:rsidRPr="004A30EE">
              <w:rPr>
                <w:szCs w:val="22"/>
                <w:lang w:val="es-MX"/>
              </w:rPr>
              <w:t>650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099-002X</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099-002Z</w:t>
            </w:r>
          </w:p>
        </w:tc>
        <w:tc>
          <w:tcPr>
            <w:tcW w:w="2835" w:type="dxa"/>
          </w:tcPr>
          <w:p w:rsidR="00FB5271" w:rsidRPr="004A30EE" w:rsidRDefault="00FB5271" w:rsidP="004A30EE">
            <w:pPr>
              <w:rPr>
                <w:szCs w:val="22"/>
                <w:lang w:val="es-MX"/>
              </w:rPr>
            </w:pPr>
            <w:r w:rsidRPr="004A30EE">
              <w:rPr>
                <w:szCs w:val="22"/>
                <w:lang w:val="es-MX"/>
              </w:rPr>
              <w:t>600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099-003Z</w:t>
            </w:r>
          </w:p>
        </w:tc>
        <w:tc>
          <w:tcPr>
            <w:tcW w:w="2835" w:type="dxa"/>
          </w:tcPr>
          <w:p w:rsidR="00FB5271" w:rsidRPr="004A30EE" w:rsidRDefault="00FB5271" w:rsidP="004A30EE">
            <w:pPr>
              <w:rPr>
                <w:szCs w:val="22"/>
                <w:lang w:val="es-MX"/>
              </w:rPr>
            </w:pPr>
            <w:r w:rsidRPr="004A30EE">
              <w:rPr>
                <w:szCs w:val="22"/>
                <w:lang w:val="es-MX"/>
              </w:rPr>
              <w:t>1170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099-004Z</w:t>
            </w:r>
          </w:p>
        </w:tc>
        <w:tc>
          <w:tcPr>
            <w:tcW w:w="2835" w:type="dxa"/>
          </w:tcPr>
          <w:p w:rsidR="00FB5271" w:rsidRPr="004A30EE" w:rsidRDefault="00FB5271" w:rsidP="004A30EE">
            <w:pPr>
              <w:rPr>
                <w:szCs w:val="22"/>
                <w:lang w:val="es-MX"/>
              </w:rPr>
            </w:pPr>
            <w:r w:rsidRPr="004A30EE">
              <w:rPr>
                <w:szCs w:val="22"/>
                <w:lang w:val="es-MX"/>
              </w:rPr>
              <w:t>1150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099-005Z</w:t>
            </w:r>
          </w:p>
        </w:tc>
        <w:tc>
          <w:tcPr>
            <w:tcW w:w="2835" w:type="dxa"/>
          </w:tcPr>
          <w:p w:rsidR="00FB5271" w:rsidRPr="004A30EE" w:rsidRDefault="00FB5271" w:rsidP="004A30EE">
            <w:pPr>
              <w:rPr>
                <w:szCs w:val="22"/>
                <w:lang w:val="es-MX"/>
              </w:rPr>
            </w:pPr>
            <w:r w:rsidRPr="004A30EE">
              <w:rPr>
                <w:szCs w:val="22"/>
                <w:lang w:val="es-MX"/>
              </w:rPr>
              <w:t>1140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099-006Z</w:t>
            </w:r>
          </w:p>
        </w:tc>
        <w:tc>
          <w:tcPr>
            <w:tcW w:w="2835" w:type="dxa"/>
          </w:tcPr>
          <w:p w:rsidR="00FB5271" w:rsidRPr="004A30EE" w:rsidRDefault="00FB5271" w:rsidP="004A30EE">
            <w:pPr>
              <w:rPr>
                <w:szCs w:val="22"/>
                <w:lang w:val="es-MX"/>
              </w:rPr>
            </w:pPr>
            <w:r w:rsidRPr="004A30EE">
              <w:rPr>
                <w:szCs w:val="22"/>
                <w:lang w:val="es-MX"/>
              </w:rPr>
              <w:t>1070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099-007X</w:t>
            </w:r>
          </w:p>
        </w:tc>
        <w:tc>
          <w:tcPr>
            <w:tcW w:w="2835" w:type="dxa"/>
          </w:tcPr>
          <w:p w:rsidR="00FB5271" w:rsidRPr="004A30EE" w:rsidRDefault="00FB5271" w:rsidP="004A30EE">
            <w:pPr>
              <w:rPr>
                <w:szCs w:val="22"/>
                <w:lang w:val="es-MX"/>
              </w:rPr>
            </w:pPr>
            <w:r w:rsidRPr="004A30EE">
              <w:rPr>
                <w:szCs w:val="22"/>
                <w:lang w:val="es-MX"/>
              </w:rPr>
              <w:t>1160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099-008Z</w:t>
            </w:r>
          </w:p>
        </w:tc>
        <w:tc>
          <w:tcPr>
            <w:tcW w:w="2835" w:type="dxa"/>
          </w:tcPr>
          <w:p w:rsidR="00FB5271" w:rsidRPr="004A30EE" w:rsidRDefault="00FB5271" w:rsidP="004A30EE">
            <w:pPr>
              <w:rPr>
                <w:szCs w:val="22"/>
                <w:lang w:val="es-MX"/>
              </w:rPr>
            </w:pPr>
            <w:r w:rsidRPr="004A30EE">
              <w:rPr>
                <w:szCs w:val="22"/>
                <w:lang w:val="es-MX"/>
              </w:rPr>
              <w:t>1140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099-009Z</w:t>
            </w:r>
          </w:p>
        </w:tc>
        <w:tc>
          <w:tcPr>
            <w:tcW w:w="2835" w:type="dxa"/>
          </w:tcPr>
          <w:p w:rsidR="00FB5271" w:rsidRPr="004A30EE" w:rsidRDefault="00FB5271" w:rsidP="004A30EE">
            <w:pPr>
              <w:rPr>
                <w:szCs w:val="22"/>
                <w:lang w:val="es-MX"/>
              </w:rPr>
            </w:pPr>
            <w:r w:rsidRPr="004A30EE">
              <w:rPr>
                <w:szCs w:val="22"/>
                <w:lang w:val="es-MX"/>
              </w:rPr>
              <w:t>1140</w:t>
            </w:r>
          </w:p>
        </w:tc>
        <w:tc>
          <w:tcPr>
            <w:tcW w:w="3402" w:type="dxa"/>
          </w:tcPr>
          <w:p w:rsidR="00FB5271" w:rsidRPr="004A30EE" w:rsidRDefault="00FB5271" w:rsidP="004A30EE">
            <w:pPr>
              <w:rPr>
                <w:szCs w:val="22"/>
                <w:lang w:val="es-MX"/>
              </w:rPr>
            </w:pPr>
          </w:p>
        </w:tc>
      </w:tr>
      <w:tr w:rsidR="00FB5271" w:rsidRPr="004A30EE" w:rsidTr="00BA3AC2">
        <w:trPr>
          <w:jc w:val="center"/>
        </w:trPr>
        <w:tc>
          <w:tcPr>
            <w:tcW w:w="2835" w:type="dxa"/>
          </w:tcPr>
          <w:p w:rsidR="00FB5271" w:rsidRPr="004A30EE" w:rsidRDefault="00FB5271" w:rsidP="004A30EE">
            <w:pPr>
              <w:rPr>
                <w:szCs w:val="22"/>
                <w:lang w:val="es-MX"/>
              </w:rPr>
            </w:pPr>
            <w:r w:rsidRPr="004A30EE">
              <w:rPr>
                <w:szCs w:val="22"/>
                <w:lang w:val="es-MX"/>
              </w:rPr>
              <w:t>099-010Z</w:t>
            </w:r>
          </w:p>
        </w:tc>
        <w:tc>
          <w:tcPr>
            <w:tcW w:w="2835" w:type="dxa"/>
          </w:tcPr>
          <w:p w:rsidR="00FB5271" w:rsidRPr="004A30EE" w:rsidRDefault="00FB5271" w:rsidP="004A30EE">
            <w:pPr>
              <w:rPr>
                <w:szCs w:val="22"/>
                <w:lang w:val="es-MX"/>
              </w:rPr>
            </w:pPr>
            <w:r w:rsidRPr="004A30EE">
              <w:rPr>
                <w:szCs w:val="22"/>
                <w:lang w:val="es-MX"/>
              </w:rPr>
              <w:t>1070</w:t>
            </w:r>
          </w:p>
        </w:tc>
        <w:tc>
          <w:tcPr>
            <w:tcW w:w="3402" w:type="dxa"/>
          </w:tcPr>
          <w:p w:rsidR="00FB5271" w:rsidRPr="004A30EE" w:rsidRDefault="00FB5271" w:rsidP="004A30EE">
            <w:pPr>
              <w:rPr>
                <w:szCs w:val="22"/>
                <w:lang w:val="es-MX"/>
              </w:rPr>
            </w:pPr>
          </w:p>
        </w:tc>
      </w:tr>
    </w:tbl>
    <w:p w:rsidR="00FB5271" w:rsidRPr="004A30EE" w:rsidRDefault="00FB5271" w:rsidP="004A30EE">
      <w:pPr>
        <w:tabs>
          <w:tab w:val="left" w:pos="709"/>
        </w:tabs>
        <w:rPr>
          <w:szCs w:val="22"/>
          <w:lang w:val="es-MX"/>
        </w:rPr>
      </w:pPr>
    </w:p>
    <w:p w:rsidR="00FB5271" w:rsidRPr="004A30EE" w:rsidRDefault="00FB5271" w:rsidP="004A30EE">
      <w:pPr>
        <w:rPr>
          <w:lang w:val="es-MX"/>
        </w:rPr>
      </w:pPr>
    </w:p>
    <w:sectPr w:rsidR="00FB5271" w:rsidRPr="004A30EE" w:rsidSect="005A3AA1">
      <w:headerReference w:type="default" r:id="rId8"/>
      <w:footerReference w:type="default" r:id="rId9"/>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AC2" w:rsidRDefault="00BA3AC2">
      <w:r>
        <w:separator/>
      </w:r>
    </w:p>
  </w:endnote>
  <w:endnote w:type="continuationSeparator" w:id="0">
    <w:p w:rsidR="00BA3AC2" w:rsidRDefault="00BA3A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roman"/>
    <w:notTrueType/>
    <w:pitch w:val="default"/>
    <w:sig w:usb0="00000000" w:usb1="00000000" w:usb2="00000000" w:usb3="00000000" w:csb0="00000000" w:csb1="00000000"/>
  </w:font>
  <w:font w:name="CIDFont+F2">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AC2" w:rsidRPr="001A50AF" w:rsidRDefault="00BA3AC2">
    <w:pPr>
      <w:pStyle w:val="Piedepgina"/>
      <w:rPr>
        <w:color w:val="333333"/>
        <w:sz w:val="20"/>
      </w:rPr>
    </w:pPr>
    <w:bookmarkStart w:id="3" w:name="Despacho"/>
    <w:bookmarkEnd w:id="3"/>
  </w:p>
  <w:p w:rsidR="00BA3AC2" w:rsidRPr="001A50AF" w:rsidRDefault="00BA3AC2">
    <w:pPr>
      <w:pStyle w:val="Piedepgina"/>
      <w:rPr>
        <w:color w:val="333333"/>
        <w:sz w:val="20"/>
      </w:rPr>
    </w:pPr>
    <w:r w:rsidRPr="001A50AF">
      <w:rPr>
        <w:color w:val="333333"/>
        <w:sz w:val="20"/>
      </w:rPr>
      <w:t xml:space="preserve">Último cambio: </w:t>
    </w:r>
    <w:fldSimple w:instr=" SAVEDATE  \* MERGEFORMAT ">
      <w:r w:rsidR="001A50AF" w:rsidRPr="001A50AF">
        <w:rPr>
          <w:noProof/>
          <w:color w:val="333333"/>
          <w:sz w:val="20"/>
        </w:rPr>
        <w:t>13/11/2025 11:31:00</w:t>
      </w:r>
    </w:fldSimple>
    <w:r w:rsidRPr="001A50AF">
      <w:rPr>
        <w:color w:val="333333"/>
        <w:sz w:val="20"/>
      </w:rPr>
      <w:t xml:space="preserve">  -  Cantidad de caracteres: </w:t>
    </w:r>
    <w:fldSimple w:instr=" NUMCHARS  \* MERGEFORMAT ">
      <w:r w:rsidR="001A50AF" w:rsidRPr="001A50AF">
        <w:rPr>
          <w:noProof/>
          <w:color w:val="333333"/>
          <w:sz w:val="20"/>
        </w:rPr>
        <w:t>234022</w:t>
      </w:r>
    </w:fldSimple>
    <w:r w:rsidRPr="001A50AF">
      <w:rPr>
        <w:color w:val="333333"/>
        <w:sz w:val="20"/>
      </w:rPr>
      <w:t xml:space="preserve"> - Cantidad de palabras: </w:t>
    </w:r>
    <w:fldSimple w:instr=" NUMWORDS  \* MERGEFORMAT ">
      <w:r w:rsidR="001A50AF" w:rsidRPr="001A50AF">
        <w:rPr>
          <w:noProof/>
          <w:color w:val="333333"/>
          <w:sz w:val="20"/>
        </w:rPr>
        <w:t>45267</w:t>
      </w:r>
    </w:fldSimple>
  </w:p>
  <w:p w:rsidR="00BA3AC2" w:rsidRPr="001A50AF" w:rsidRDefault="00BA3AC2" w:rsidP="00B05649">
    <w:pPr>
      <w:pStyle w:val="Piedepgina"/>
      <w:tabs>
        <w:tab w:val="left" w:pos="3565"/>
      </w:tabs>
      <w:rPr>
        <w:rStyle w:val="Nmerodepgina"/>
        <w:color w:val="333333"/>
      </w:rPr>
    </w:pPr>
    <w:r w:rsidRPr="001A50AF">
      <w:rPr>
        <w:color w:val="333333"/>
        <w:sz w:val="20"/>
      </w:rPr>
      <w:tab/>
      <w:t>Pág.</w:t>
    </w:r>
    <w:r w:rsidRPr="001A50AF">
      <w:rPr>
        <w:color w:val="333333"/>
      </w:rPr>
      <w:t xml:space="preserve"> </w:t>
    </w:r>
    <w:r w:rsidR="001D5D80" w:rsidRPr="001A50AF">
      <w:rPr>
        <w:rStyle w:val="Nmerodepgina"/>
        <w:color w:val="333333"/>
      </w:rPr>
      <w:fldChar w:fldCharType="begin"/>
    </w:r>
    <w:r w:rsidRPr="001A50AF">
      <w:rPr>
        <w:rStyle w:val="Nmerodepgina"/>
        <w:color w:val="333333"/>
      </w:rPr>
      <w:instrText xml:space="preserve"> PAGE </w:instrText>
    </w:r>
    <w:r w:rsidR="001D5D80" w:rsidRPr="001A50AF">
      <w:rPr>
        <w:rStyle w:val="Nmerodepgina"/>
        <w:color w:val="333333"/>
      </w:rPr>
      <w:fldChar w:fldCharType="separate"/>
    </w:r>
    <w:r w:rsidR="001A50AF">
      <w:rPr>
        <w:rStyle w:val="Nmerodepgina"/>
        <w:noProof/>
        <w:color w:val="333333"/>
      </w:rPr>
      <w:t>282</w:t>
    </w:r>
    <w:r w:rsidR="001D5D80" w:rsidRPr="001A50AF">
      <w:rPr>
        <w:rStyle w:val="Nmerodepgina"/>
        <w:color w:val="333333"/>
      </w:rPr>
      <w:fldChar w:fldCharType="end"/>
    </w:r>
    <w:r w:rsidRPr="001A50AF">
      <w:rPr>
        <w:rStyle w:val="Nmerodepgina"/>
        <w:color w:val="333333"/>
      </w:rPr>
      <w:t>/</w:t>
    </w:r>
    <w:fldSimple w:instr=" NUMPAGES  \* MERGEFORMAT ">
      <w:r w:rsidR="001A50AF" w:rsidRPr="001A50AF">
        <w:rPr>
          <w:rStyle w:val="Nmerodepgina"/>
          <w:noProof/>
          <w:color w:val="333333"/>
        </w:rPr>
        <w:t>282</w:t>
      </w:r>
    </w:fldSimple>
    <w:r w:rsidRPr="001A50AF">
      <w:rPr>
        <w:rStyle w:val="Nmerodepgina"/>
        <w:color w:val="333333"/>
      </w:rPr>
      <w:t xml:space="preserve"> </w:t>
    </w:r>
  </w:p>
  <w:p w:rsidR="00BA3AC2" w:rsidRPr="001A50AF" w:rsidRDefault="00BA3AC2">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AC2" w:rsidRDefault="00BA3AC2">
      <w:r>
        <w:separator/>
      </w:r>
    </w:p>
  </w:footnote>
  <w:footnote w:type="continuationSeparator" w:id="0">
    <w:p w:rsidR="00BA3AC2" w:rsidRDefault="00BA3A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AC2" w:rsidRDefault="00BA3AC2"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Pr>
        <w:i/>
        <w:sz w:val="18"/>
        <w:szCs w:val="18"/>
      </w:rPr>
      <w:br/>
    </w:r>
  </w:p>
  <w:p w:rsidR="00BA3AC2" w:rsidRDefault="00BA3AC2" w:rsidP="0033168A">
    <w:pPr>
      <w:pStyle w:val="Encabezado"/>
      <w:jc w:val="center"/>
      <w:rPr>
        <w:i/>
        <w:color w:val="000000"/>
        <w:shd w:val="clear" w:color="auto" w:fill="FFFFF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2432"/>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140669E5"/>
    <w:multiLevelType w:val="multilevel"/>
    <w:tmpl w:val="FFFFFFFF"/>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nsid w:val="21835A49"/>
    <w:multiLevelType w:val="multilevel"/>
    <w:tmpl w:val="FFFFFFFF"/>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3">
    <w:nsid w:val="4C981EBB"/>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4E683914"/>
    <w:multiLevelType w:val="hybridMultilevel"/>
    <w:tmpl w:val="0544487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5377052"/>
    <w:multiLevelType w:val="hybridMultilevel"/>
    <w:tmpl w:val="C55037F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5E6B7498"/>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6A436270"/>
    <w:multiLevelType w:val="multilevel"/>
    <w:tmpl w:val="FFFFFFFF"/>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
    <w:nsid w:val="6FCB0E8C"/>
    <w:multiLevelType w:val="multilevel"/>
    <w:tmpl w:val="FFFFFFFF"/>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
    <w:nsid w:val="72A72F66"/>
    <w:multiLevelType w:val="multilevel"/>
    <w:tmpl w:val="FFFFFFFF"/>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num w:numId="1">
    <w:abstractNumId w:val="2"/>
  </w:num>
  <w:num w:numId="2">
    <w:abstractNumId w:val="1"/>
  </w:num>
  <w:num w:numId="3">
    <w:abstractNumId w:val="3"/>
  </w:num>
  <w:num w:numId="4">
    <w:abstractNumId w:val="0"/>
  </w:num>
  <w:num w:numId="5">
    <w:abstractNumId w:val="6"/>
  </w:num>
  <w:num w:numId="6">
    <w:abstractNumId w:val="8"/>
  </w:num>
  <w:num w:numId="7">
    <w:abstractNumId w:val="7"/>
  </w:num>
  <w:num w:numId="8">
    <w:abstractNumId w:val="9"/>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rsids>
    <w:rsidRoot w:val="009A005C"/>
    <w:rsid w:val="00000D04"/>
    <w:rsid w:val="00001988"/>
    <w:rsid w:val="000031F8"/>
    <w:rsid w:val="00026430"/>
    <w:rsid w:val="00030DF5"/>
    <w:rsid w:val="0003615C"/>
    <w:rsid w:val="000376AB"/>
    <w:rsid w:val="00043882"/>
    <w:rsid w:val="0005206A"/>
    <w:rsid w:val="00062864"/>
    <w:rsid w:val="00067370"/>
    <w:rsid w:val="000713D7"/>
    <w:rsid w:val="00071CFB"/>
    <w:rsid w:val="00077DAC"/>
    <w:rsid w:val="00080837"/>
    <w:rsid w:val="00081FFF"/>
    <w:rsid w:val="00085D07"/>
    <w:rsid w:val="000B2290"/>
    <w:rsid w:val="000D1497"/>
    <w:rsid w:val="000D2860"/>
    <w:rsid w:val="000D68C6"/>
    <w:rsid w:val="000D6C54"/>
    <w:rsid w:val="000E3949"/>
    <w:rsid w:val="000F74CB"/>
    <w:rsid w:val="000F7E30"/>
    <w:rsid w:val="00103C6B"/>
    <w:rsid w:val="00104335"/>
    <w:rsid w:val="00127D10"/>
    <w:rsid w:val="00136787"/>
    <w:rsid w:val="00145948"/>
    <w:rsid w:val="00155C7C"/>
    <w:rsid w:val="00160A2A"/>
    <w:rsid w:val="001614A7"/>
    <w:rsid w:val="0019414B"/>
    <w:rsid w:val="001A50AF"/>
    <w:rsid w:val="001B0CF3"/>
    <w:rsid w:val="001B1750"/>
    <w:rsid w:val="001B770D"/>
    <w:rsid w:val="001C18CC"/>
    <w:rsid w:val="001C2EE4"/>
    <w:rsid w:val="001C7C27"/>
    <w:rsid w:val="001D480C"/>
    <w:rsid w:val="001D5D80"/>
    <w:rsid w:val="001E5394"/>
    <w:rsid w:val="001F2924"/>
    <w:rsid w:val="001F3AFD"/>
    <w:rsid w:val="00204691"/>
    <w:rsid w:val="00205802"/>
    <w:rsid w:val="00205DAD"/>
    <w:rsid w:val="002061C8"/>
    <w:rsid w:val="00223436"/>
    <w:rsid w:val="00226522"/>
    <w:rsid w:val="00231C67"/>
    <w:rsid w:val="002327DE"/>
    <w:rsid w:val="00246DF0"/>
    <w:rsid w:val="0026220D"/>
    <w:rsid w:val="0026444B"/>
    <w:rsid w:val="00265972"/>
    <w:rsid w:val="00275865"/>
    <w:rsid w:val="00276A7E"/>
    <w:rsid w:val="00296815"/>
    <w:rsid w:val="002971A4"/>
    <w:rsid w:val="002A2BAA"/>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0591"/>
    <w:rsid w:val="003A7311"/>
    <w:rsid w:val="003B471C"/>
    <w:rsid w:val="003D10AB"/>
    <w:rsid w:val="003D4000"/>
    <w:rsid w:val="003F1EFD"/>
    <w:rsid w:val="003F4249"/>
    <w:rsid w:val="00401C75"/>
    <w:rsid w:val="0040761B"/>
    <w:rsid w:val="00422C3F"/>
    <w:rsid w:val="004354AC"/>
    <w:rsid w:val="00446E1A"/>
    <w:rsid w:val="004847CA"/>
    <w:rsid w:val="004A30EE"/>
    <w:rsid w:val="004A4746"/>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0676"/>
    <w:rsid w:val="00584777"/>
    <w:rsid w:val="00587242"/>
    <w:rsid w:val="005A1232"/>
    <w:rsid w:val="005A32ED"/>
    <w:rsid w:val="005A3AA1"/>
    <w:rsid w:val="005A4D27"/>
    <w:rsid w:val="005B0FAF"/>
    <w:rsid w:val="005B14CE"/>
    <w:rsid w:val="005B6538"/>
    <w:rsid w:val="005C37AB"/>
    <w:rsid w:val="005D4316"/>
    <w:rsid w:val="005F35E2"/>
    <w:rsid w:val="00601A75"/>
    <w:rsid w:val="00606D7C"/>
    <w:rsid w:val="00616F70"/>
    <w:rsid w:val="00622DE5"/>
    <w:rsid w:val="00636BE0"/>
    <w:rsid w:val="0064363E"/>
    <w:rsid w:val="0065711B"/>
    <w:rsid w:val="006745B9"/>
    <w:rsid w:val="006811D6"/>
    <w:rsid w:val="00690392"/>
    <w:rsid w:val="00697F98"/>
    <w:rsid w:val="006A6925"/>
    <w:rsid w:val="006C326A"/>
    <w:rsid w:val="006C40E9"/>
    <w:rsid w:val="006D2C51"/>
    <w:rsid w:val="006D3303"/>
    <w:rsid w:val="006D5CB7"/>
    <w:rsid w:val="006E3675"/>
    <w:rsid w:val="00705135"/>
    <w:rsid w:val="00706B8E"/>
    <w:rsid w:val="00715AF3"/>
    <w:rsid w:val="00720C1E"/>
    <w:rsid w:val="00734F30"/>
    <w:rsid w:val="007372DD"/>
    <w:rsid w:val="007410E7"/>
    <w:rsid w:val="007420D8"/>
    <w:rsid w:val="00762F33"/>
    <w:rsid w:val="00771B54"/>
    <w:rsid w:val="007728C1"/>
    <w:rsid w:val="007759F8"/>
    <w:rsid w:val="00777916"/>
    <w:rsid w:val="00780167"/>
    <w:rsid w:val="00795E19"/>
    <w:rsid w:val="007B0FD7"/>
    <w:rsid w:val="007B3715"/>
    <w:rsid w:val="007B6DE7"/>
    <w:rsid w:val="007C0373"/>
    <w:rsid w:val="007C0CF9"/>
    <w:rsid w:val="007D2169"/>
    <w:rsid w:val="007D2459"/>
    <w:rsid w:val="007E2AB2"/>
    <w:rsid w:val="007E3534"/>
    <w:rsid w:val="007E36D1"/>
    <w:rsid w:val="007F21CA"/>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33633"/>
    <w:rsid w:val="00947238"/>
    <w:rsid w:val="009624FC"/>
    <w:rsid w:val="0096461D"/>
    <w:rsid w:val="009953AF"/>
    <w:rsid w:val="00996E34"/>
    <w:rsid w:val="009A005C"/>
    <w:rsid w:val="009A6E2B"/>
    <w:rsid w:val="009B4FAC"/>
    <w:rsid w:val="009B724E"/>
    <w:rsid w:val="009C20D3"/>
    <w:rsid w:val="009E5835"/>
    <w:rsid w:val="009F4E01"/>
    <w:rsid w:val="00A06A2B"/>
    <w:rsid w:val="00A07090"/>
    <w:rsid w:val="00A11AD7"/>
    <w:rsid w:val="00A1286B"/>
    <w:rsid w:val="00A240CA"/>
    <w:rsid w:val="00A359B4"/>
    <w:rsid w:val="00A37C1D"/>
    <w:rsid w:val="00A40D86"/>
    <w:rsid w:val="00A43208"/>
    <w:rsid w:val="00A47920"/>
    <w:rsid w:val="00A502EF"/>
    <w:rsid w:val="00A5461B"/>
    <w:rsid w:val="00A55E61"/>
    <w:rsid w:val="00A66804"/>
    <w:rsid w:val="00A75EED"/>
    <w:rsid w:val="00A7779B"/>
    <w:rsid w:val="00A878E2"/>
    <w:rsid w:val="00A962A7"/>
    <w:rsid w:val="00AA08DB"/>
    <w:rsid w:val="00AA2FEA"/>
    <w:rsid w:val="00AA7C22"/>
    <w:rsid w:val="00AB0A73"/>
    <w:rsid w:val="00AB5EB2"/>
    <w:rsid w:val="00AC2901"/>
    <w:rsid w:val="00AC3839"/>
    <w:rsid w:val="00AD6155"/>
    <w:rsid w:val="00AE2E8F"/>
    <w:rsid w:val="00AF5760"/>
    <w:rsid w:val="00AF6352"/>
    <w:rsid w:val="00B05649"/>
    <w:rsid w:val="00B159DC"/>
    <w:rsid w:val="00B1723C"/>
    <w:rsid w:val="00B177FE"/>
    <w:rsid w:val="00B264C1"/>
    <w:rsid w:val="00B31B65"/>
    <w:rsid w:val="00B36178"/>
    <w:rsid w:val="00B4532F"/>
    <w:rsid w:val="00B46232"/>
    <w:rsid w:val="00B85EE2"/>
    <w:rsid w:val="00BA3AC2"/>
    <w:rsid w:val="00BF2B7B"/>
    <w:rsid w:val="00BF71C2"/>
    <w:rsid w:val="00C26F53"/>
    <w:rsid w:val="00C330CB"/>
    <w:rsid w:val="00C34F36"/>
    <w:rsid w:val="00C3675D"/>
    <w:rsid w:val="00C419C1"/>
    <w:rsid w:val="00C51E49"/>
    <w:rsid w:val="00C521F9"/>
    <w:rsid w:val="00C63351"/>
    <w:rsid w:val="00C71253"/>
    <w:rsid w:val="00C734F9"/>
    <w:rsid w:val="00C87365"/>
    <w:rsid w:val="00C93FF6"/>
    <w:rsid w:val="00CC20B0"/>
    <w:rsid w:val="00CD3069"/>
    <w:rsid w:val="00CE163F"/>
    <w:rsid w:val="00CF1D13"/>
    <w:rsid w:val="00CF64BE"/>
    <w:rsid w:val="00D07633"/>
    <w:rsid w:val="00D21279"/>
    <w:rsid w:val="00D23C57"/>
    <w:rsid w:val="00D24156"/>
    <w:rsid w:val="00D43AA2"/>
    <w:rsid w:val="00D46F6A"/>
    <w:rsid w:val="00D518DB"/>
    <w:rsid w:val="00D55ECB"/>
    <w:rsid w:val="00D67721"/>
    <w:rsid w:val="00D724C3"/>
    <w:rsid w:val="00D758CE"/>
    <w:rsid w:val="00D76A86"/>
    <w:rsid w:val="00D927D4"/>
    <w:rsid w:val="00DA40B3"/>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B6956"/>
    <w:rsid w:val="00EF0D22"/>
    <w:rsid w:val="00F13C69"/>
    <w:rsid w:val="00F41DF6"/>
    <w:rsid w:val="00F52245"/>
    <w:rsid w:val="00F5569F"/>
    <w:rsid w:val="00F60308"/>
    <w:rsid w:val="00F640D0"/>
    <w:rsid w:val="00F6545B"/>
    <w:rsid w:val="00F75389"/>
    <w:rsid w:val="00F903E8"/>
    <w:rsid w:val="00FA0C8C"/>
    <w:rsid w:val="00FB26DA"/>
    <w:rsid w:val="00FB5271"/>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D80"/>
    <w:pPr>
      <w:jc w:val="both"/>
    </w:pPr>
    <w:rPr>
      <w:sz w:val="24"/>
      <w:lang w:val="es-ES_tradnl"/>
    </w:rPr>
  </w:style>
  <w:style w:type="paragraph" w:styleId="Ttulo1">
    <w:name w:val="heading 1"/>
    <w:basedOn w:val="Normal"/>
    <w:next w:val="Normal"/>
    <w:link w:val="Ttulo1Car"/>
    <w:uiPriority w:val="99"/>
    <w:qFormat/>
    <w:rsid w:val="00FB5271"/>
    <w:pPr>
      <w:keepNext/>
      <w:spacing w:before="240" w:after="60"/>
      <w:jc w:val="left"/>
      <w:outlineLvl w:val="0"/>
    </w:pPr>
    <w:rPr>
      <w:rFonts w:ascii="Arial" w:hAnsi="Arial"/>
      <w:b/>
      <w:bCs/>
      <w:kern w:val="32"/>
      <w:sz w:val="32"/>
      <w:szCs w:val="32"/>
      <w:lang w:val="es-AR"/>
    </w:rPr>
  </w:style>
  <w:style w:type="paragraph" w:styleId="Ttulo2">
    <w:name w:val="heading 2"/>
    <w:basedOn w:val="Normal"/>
    <w:next w:val="Normal"/>
    <w:link w:val="Ttulo2Car"/>
    <w:uiPriority w:val="99"/>
    <w:qFormat/>
    <w:rsid w:val="00FB5271"/>
    <w:pPr>
      <w:keepNext/>
      <w:keepLines/>
      <w:spacing w:before="40"/>
      <w:outlineLvl w:val="1"/>
    </w:pPr>
    <w:rPr>
      <w:rFonts w:ascii="Cambria" w:hAnsi="Cambria"/>
      <w:color w:val="365F91"/>
      <w:sz w:val="26"/>
      <w:szCs w:val="26"/>
    </w:rPr>
  </w:style>
  <w:style w:type="paragraph" w:styleId="Ttulo3">
    <w:name w:val="heading 3"/>
    <w:basedOn w:val="Normal"/>
    <w:next w:val="Normal"/>
    <w:link w:val="Ttulo3Car"/>
    <w:uiPriority w:val="99"/>
    <w:unhideWhenUsed/>
    <w:qFormat/>
    <w:rsid w:val="00FB5271"/>
    <w:pPr>
      <w:keepNext/>
      <w:keepLines/>
      <w:spacing w:before="200"/>
      <w:jc w:val="left"/>
      <w:outlineLvl w:val="2"/>
    </w:pPr>
    <w:rPr>
      <w:rFonts w:ascii="Cambria" w:hAnsi="Cambria"/>
      <w:b/>
      <w:bCs/>
      <w:color w:val="4F81BD"/>
      <w:sz w:val="20"/>
    </w:rPr>
  </w:style>
  <w:style w:type="paragraph" w:styleId="Ttulo4">
    <w:name w:val="heading 4"/>
    <w:basedOn w:val="Normal"/>
    <w:next w:val="Normal"/>
    <w:link w:val="Ttulo4Car"/>
    <w:uiPriority w:val="99"/>
    <w:unhideWhenUsed/>
    <w:qFormat/>
    <w:rsid w:val="00FB5271"/>
    <w:pPr>
      <w:keepNext/>
      <w:keepLines/>
      <w:spacing w:before="200"/>
      <w:jc w:val="left"/>
      <w:outlineLvl w:val="3"/>
    </w:pPr>
    <w:rPr>
      <w:rFonts w:ascii="Cambria" w:hAnsi="Cambria"/>
      <w:b/>
      <w:bCs/>
      <w:i/>
      <w:iCs/>
      <w:color w:val="4F81BD"/>
      <w:sz w:val="20"/>
    </w:rPr>
  </w:style>
  <w:style w:type="paragraph" w:styleId="Ttulo5">
    <w:name w:val="heading 5"/>
    <w:basedOn w:val="Normal"/>
    <w:next w:val="Normal"/>
    <w:link w:val="Ttulo5Car"/>
    <w:uiPriority w:val="99"/>
    <w:unhideWhenUsed/>
    <w:qFormat/>
    <w:rsid w:val="00FB5271"/>
    <w:pPr>
      <w:keepNext/>
      <w:keepLines/>
      <w:spacing w:before="200"/>
      <w:jc w:val="left"/>
      <w:outlineLvl w:val="4"/>
    </w:pPr>
    <w:rPr>
      <w:rFonts w:ascii="Cambria" w:hAnsi="Cambria"/>
      <w:color w:val="243F6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1D5D80"/>
    <w:pPr>
      <w:ind w:left="3686"/>
    </w:pPr>
  </w:style>
  <w:style w:type="paragraph" w:styleId="Encabezado">
    <w:name w:val="header"/>
    <w:basedOn w:val="Normal"/>
    <w:link w:val="EncabezadoCar"/>
    <w:uiPriority w:val="99"/>
    <w:rsid w:val="001D5D80"/>
    <w:pPr>
      <w:tabs>
        <w:tab w:val="center" w:pos="4419"/>
        <w:tab w:val="right" w:pos="8838"/>
      </w:tabs>
    </w:pPr>
  </w:style>
  <w:style w:type="paragraph" w:styleId="Piedepgina">
    <w:name w:val="footer"/>
    <w:basedOn w:val="Normal"/>
    <w:link w:val="PiedepginaCar"/>
    <w:uiPriority w:val="99"/>
    <w:rsid w:val="001D5D80"/>
    <w:pPr>
      <w:tabs>
        <w:tab w:val="center" w:pos="4419"/>
        <w:tab w:val="right" w:pos="8838"/>
      </w:tabs>
    </w:pPr>
  </w:style>
  <w:style w:type="character" w:styleId="Nmerodepgina">
    <w:name w:val="page number"/>
    <w:basedOn w:val="Fuentedeprrafopredeter"/>
    <w:rsid w:val="001D5D80"/>
  </w:style>
  <w:style w:type="character" w:customStyle="1" w:styleId="EncabezadoCar">
    <w:name w:val="Encabezado Car"/>
    <w:basedOn w:val="Fuentedeprrafopredeter"/>
    <w:link w:val="Encabezado"/>
    <w:uiPriority w:val="99"/>
    <w:rsid w:val="0033168A"/>
    <w:rPr>
      <w:sz w:val="24"/>
      <w:lang w:val="es-ES_tradnl"/>
    </w:rPr>
  </w:style>
  <w:style w:type="character" w:customStyle="1" w:styleId="Ttulo1Car">
    <w:name w:val="Título 1 Car"/>
    <w:basedOn w:val="Fuentedeprrafopredeter"/>
    <w:link w:val="Ttulo1"/>
    <w:uiPriority w:val="99"/>
    <w:rsid w:val="00FB5271"/>
    <w:rPr>
      <w:rFonts w:ascii="Arial" w:hAnsi="Arial"/>
      <w:b/>
      <w:bCs/>
      <w:kern w:val="32"/>
      <w:sz w:val="32"/>
      <w:szCs w:val="32"/>
      <w:lang w:val="es-AR"/>
    </w:rPr>
  </w:style>
  <w:style w:type="character" w:customStyle="1" w:styleId="Ttulo2Car">
    <w:name w:val="Título 2 Car"/>
    <w:basedOn w:val="Fuentedeprrafopredeter"/>
    <w:link w:val="Ttulo2"/>
    <w:uiPriority w:val="99"/>
    <w:rsid w:val="00FB5271"/>
    <w:rPr>
      <w:rFonts w:ascii="Cambria" w:hAnsi="Cambria"/>
      <w:color w:val="365F91"/>
      <w:sz w:val="26"/>
      <w:szCs w:val="26"/>
      <w:lang w:val="es-ES_tradnl"/>
    </w:rPr>
  </w:style>
  <w:style w:type="character" w:customStyle="1" w:styleId="Ttulo3Car">
    <w:name w:val="Título 3 Car"/>
    <w:basedOn w:val="Fuentedeprrafopredeter"/>
    <w:link w:val="Ttulo3"/>
    <w:uiPriority w:val="99"/>
    <w:rsid w:val="00FB5271"/>
    <w:rPr>
      <w:rFonts w:ascii="Cambria" w:hAnsi="Cambria"/>
      <w:b/>
      <w:bCs/>
      <w:color w:val="4F81BD"/>
      <w:lang w:val="es-ES_tradnl"/>
    </w:rPr>
  </w:style>
  <w:style w:type="character" w:customStyle="1" w:styleId="Ttulo4Car">
    <w:name w:val="Título 4 Car"/>
    <w:basedOn w:val="Fuentedeprrafopredeter"/>
    <w:link w:val="Ttulo4"/>
    <w:uiPriority w:val="99"/>
    <w:rsid w:val="00FB5271"/>
    <w:rPr>
      <w:rFonts w:ascii="Cambria" w:hAnsi="Cambria"/>
      <w:b/>
      <w:bCs/>
      <w:i/>
      <w:iCs/>
      <w:color w:val="4F81BD"/>
      <w:lang w:val="es-ES_tradnl"/>
    </w:rPr>
  </w:style>
  <w:style w:type="character" w:customStyle="1" w:styleId="Ttulo5Car">
    <w:name w:val="Título 5 Car"/>
    <w:basedOn w:val="Fuentedeprrafopredeter"/>
    <w:link w:val="Ttulo5"/>
    <w:uiPriority w:val="99"/>
    <w:rsid w:val="00FB5271"/>
    <w:rPr>
      <w:rFonts w:ascii="Cambria" w:hAnsi="Cambria"/>
      <w:color w:val="243F60"/>
      <w:lang w:val="es-ES_tradnl"/>
    </w:rPr>
  </w:style>
  <w:style w:type="paragraph" w:styleId="Textoindependiente">
    <w:name w:val="Body Text"/>
    <w:basedOn w:val="Normal"/>
    <w:link w:val="TextoindependienteCar"/>
    <w:uiPriority w:val="99"/>
    <w:qFormat/>
    <w:rsid w:val="00FB5271"/>
    <w:pPr>
      <w:tabs>
        <w:tab w:val="left" w:pos="1134"/>
      </w:tabs>
    </w:pPr>
    <w:rPr>
      <w:rFonts w:ascii="Arial" w:hAnsi="Arial"/>
      <w:sz w:val="20"/>
    </w:rPr>
  </w:style>
  <w:style w:type="character" w:customStyle="1" w:styleId="TextoindependienteCar">
    <w:name w:val="Texto independiente Car"/>
    <w:basedOn w:val="Fuentedeprrafopredeter"/>
    <w:link w:val="Textoindependiente"/>
    <w:uiPriority w:val="99"/>
    <w:rsid w:val="00FB5271"/>
    <w:rPr>
      <w:rFonts w:ascii="Arial" w:hAnsi="Arial"/>
    </w:rPr>
  </w:style>
  <w:style w:type="character" w:customStyle="1" w:styleId="PiedepginaCar">
    <w:name w:val="Pie de página Car"/>
    <w:link w:val="Piedepgina"/>
    <w:uiPriority w:val="99"/>
    <w:locked/>
    <w:rsid w:val="00FB5271"/>
    <w:rPr>
      <w:sz w:val="24"/>
      <w:lang w:val="es-ES_tradnl"/>
    </w:rPr>
  </w:style>
  <w:style w:type="paragraph" w:styleId="Sinespaciado">
    <w:name w:val="No Spacing"/>
    <w:uiPriority w:val="1"/>
    <w:qFormat/>
    <w:rsid w:val="00FB5271"/>
    <w:rPr>
      <w:rFonts w:ascii="Calibri" w:hAnsi="Calibri"/>
      <w:sz w:val="22"/>
      <w:szCs w:val="22"/>
      <w:lang w:val="es-US" w:eastAsia="en-US"/>
    </w:rPr>
  </w:style>
  <w:style w:type="paragraph" w:customStyle="1" w:styleId="TableContents">
    <w:name w:val="Table Contents"/>
    <w:basedOn w:val="Normal"/>
    <w:rsid w:val="00FB5271"/>
    <w:pPr>
      <w:widowControl w:val="0"/>
      <w:suppressLineNumbers/>
      <w:suppressAutoHyphens/>
      <w:autoSpaceDN w:val="0"/>
      <w:jc w:val="left"/>
      <w:textAlignment w:val="baseline"/>
    </w:pPr>
    <w:rPr>
      <w:rFonts w:ascii="Liberation Serif" w:eastAsia="NSimSun" w:hAnsi="Liberation Serif" w:cs="Arial"/>
      <w:kern w:val="3"/>
      <w:szCs w:val="24"/>
      <w:lang w:val="es-AR" w:eastAsia="zh-CN" w:bidi="hi-IN"/>
    </w:rPr>
  </w:style>
  <w:style w:type="character" w:customStyle="1" w:styleId="TextodegloboCar">
    <w:name w:val="Texto de globo Car"/>
    <w:link w:val="Textodeglobo"/>
    <w:uiPriority w:val="99"/>
    <w:semiHidden/>
    <w:rsid w:val="00FB5271"/>
    <w:rPr>
      <w:rFonts w:ascii="Tahoma" w:hAnsi="Tahoma" w:cs="Tahoma"/>
      <w:sz w:val="16"/>
      <w:szCs w:val="16"/>
      <w:lang w:val="es-ES_tradnl"/>
    </w:rPr>
  </w:style>
  <w:style w:type="paragraph" w:styleId="Textodeglobo">
    <w:name w:val="Balloon Text"/>
    <w:basedOn w:val="Normal"/>
    <w:link w:val="TextodegloboCar"/>
    <w:uiPriority w:val="99"/>
    <w:semiHidden/>
    <w:unhideWhenUsed/>
    <w:rsid w:val="00FB5271"/>
    <w:rPr>
      <w:rFonts w:ascii="Tahoma" w:hAnsi="Tahoma" w:cs="Tahoma"/>
      <w:sz w:val="16"/>
      <w:szCs w:val="16"/>
    </w:rPr>
  </w:style>
  <w:style w:type="character" w:customStyle="1" w:styleId="TextodegloboCar1">
    <w:name w:val="Texto de globo Car1"/>
    <w:basedOn w:val="Fuentedeprrafopredeter"/>
    <w:link w:val="Textodeglobo"/>
    <w:uiPriority w:val="99"/>
    <w:semiHidden/>
    <w:rsid w:val="00FB5271"/>
    <w:rPr>
      <w:rFonts w:ascii="Tahoma" w:hAnsi="Tahoma" w:cs="Tahoma"/>
      <w:sz w:val="16"/>
      <w:szCs w:val="16"/>
      <w:lang w:val="es-ES_tradnl"/>
    </w:rPr>
  </w:style>
  <w:style w:type="character" w:customStyle="1" w:styleId="SangradetextonormalCar">
    <w:name w:val="Sangría de texto normal Car"/>
    <w:link w:val="Sangradetextonormal"/>
    <w:uiPriority w:val="99"/>
    <w:rsid w:val="00FB5271"/>
    <w:rPr>
      <w:lang w:val="es-ES_tradnl"/>
    </w:rPr>
  </w:style>
  <w:style w:type="paragraph" w:styleId="Sangradetextonormal">
    <w:name w:val="Body Text Indent"/>
    <w:basedOn w:val="Normal"/>
    <w:link w:val="SangradetextonormalCar"/>
    <w:uiPriority w:val="99"/>
    <w:unhideWhenUsed/>
    <w:rsid w:val="00FB5271"/>
    <w:pPr>
      <w:spacing w:after="120"/>
      <w:ind w:left="283"/>
      <w:jc w:val="left"/>
    </w:pPr>
    <w:rPr>
      <w:sz w:val="20"/>
    </w:rPr>
  </w:style>
  <w:style w:type="character" w:customStyle="1" w:styleId="SangradetextonormalCar1">
    <w:name w:val="Sangría de texto normal Car1"/>
    <w:basedOn w:val="Fuentedeprrafopredeter"/>
    <w:link w:val="Sangradetextonormal"/>
    <w:uiPriority w:val="99"/>
    <w:rsid w:val="00FB5271"/>
    <w:rPr>
      <w:sz w:val="24"/>
      <w:lang w:val="es-ES_tradnl"/>
    </w:rPr>
  </w:style>
  <w:style w:type="character" w:customStyle="1" w:styleId="TextocomentarioCar">
    <w:name w:val="Texto comentario Car"/>
    <w:link w:val="Textocomentario"/>
    <w:uiPriority w:val="99"/>
    <w:rsid w:val="00FB5271"/>
    <w:rPr>
      <w:rFonts w:ascii="Arial" w:hAnsi="Arial" w:cs="Arial"/>
      <w:lang w:val="es-ES_tradnl"/>
    </w:rPr>
  </w:style>
  <w:style w:type="paragraph" w:styleId="Textocomentario">
    <w:name w:val="annotation text"/>
    <w:basedOn w:val="Normal"/>
    <w:link w:val="TextocomentarioCar"/>
    <w:uiPriority w:val="99"/>
    <w:rsid w:val="00FB5271"/>
    <w:pPr>
      <w:widowControl w:val="0"/>
      <w:ind w:left="1418"/>
    </w:pPr>
    <w:rPr>
      <w:rFonts w:ascii="Arial" w:hAnsi="Arial" w:cs="Arial"/>
      <w:sz w:val="20"/>
    </w:rPr>
  </w:style>
  <w:style w:type="character" w:customStyle="1" w:styleId="TextocomentarioCar1">
    <w:name w:val="Texto comentario Car1"/>
    <w:basedOn w:val="Fuentedeprrafopredeter"/>
    <w:link w:val="Textocomentario"/>
    <w:uiPriority w:val="99"/>
    <w:rsid w:val="00FB5271"/>
    <w:rPr>
      <w:lang w:val="es-ES_tradnl"/>
    </w:rPr>
  </w:style>
  <w:style w:type="paragraph" w:styleId="Prrafodelista">
    <w:name w:val="List Paragraph"/>
    <w:basedOn w:val="Normal"/>
    <w:uiPriority w:val="34"/>
    <w:qFormat/>
    <w:rsid w:val="00FB5271"/>
    <w:pPr>
      <w:ind w:left="720"/>
      <w:contextualSpacing/>
      <w:jc w:val="left"/>
    </w:pPr>
    <w:rPr>
      <w:sz w:val="20"/>
    </w:rPr>
  </w:style>
  <w:style w:type="paragraph" w:customStyle="1" w:styleId="Predeterminado">
    <w:name w:val="Predeterminado"/>
    <w:uiPriority w:val="99"/>
    <w:rsid w:val="00FB5271"/>
    <w:pPr>
      <w:widowControl w:val="0"/>
      <w:tabs>
        <w:tab w:val="left" w:pos="708"/>
      </w:tabs>
      <w:suppressAutoHyphens/>
      <w:spacing w:after="200" w:line="276" w:lineRule="auto"/>
    </w:pPr>
    <w:rPr>
      <w:rFonts w:ascii="Univers" w:hAnsi="Univers" w:cs="Univers"/>
      <w:color w:val="000000"/>
      <w:sz w:val="24"/>
      <w:szCs w:val="24"/>
    </w:rPr>
  </w:style>
  <w:style w:type="paragraph" w:styleId="NormalWeb">
    <w:name w:val="Normal (Web)"/>
    <w:basedOn w:val="Predeterminado"/>
    <w:uiPriority w:val="99"/>
    <w:rsid w:val="00FB5271"/>
    <w:pPr>
      <w:spacing w:before="28" w:after="28"/>
    </w:pPr>
  </w:style>
  <w:style w:type="character" w:customStyle="1" w:styleId="Textoindependiente3Car">
    <w:name w:val="Texto independiente 3 Car"/>
    <w:link w:val="Textoindependiente3"/>
    <w:uiPriority w:val="99"/>
    <w:rsid w:val="00FB5271"/>
    <w:rPr>
      <w:rFonts w:ascii="Univers" w:hAnsi="Univers" w:cs="Univers"/>
      <w:color w:val="000000"/>
      <w:sz w:val="16"/>
      <w:szCs w:val="16"/>
    </w:rPr>
  </w:style>
  <w:style w:type="paragraph" w:styleId="Textoindependiente3">
    <w:name w:val="Body Text 3"/>
    <w:basedOn w:val="Predeterminado"/>
    <w:link w:val="Textoindependiente3Car"/>
    <w:uiPriority w:val="99"/>
    <w:rsid w:val="00FB5271"/>
    <w:pPr>
      <w:spacing w:after="120"/>
      <w:jc w:val="both"/>
    </w:pPr>
    <w:rPr>
      <w:sz w:val="16"/>
      <w:szCs w:val="16"/>
    </w:rPr>
  </w:style>
  <w:style w:type="character" w:customStyle="1" w:styleId="Textoindependiente3Car1">
    <w:name w:val="Texto independiente 3 Car1"/>
    <w:basedOn w:val="Fuentedeprrafopredeter"/>
    <w:link w:val="Textoindependiente3"/>
    <w:uiPriority w:val="99"/>
    <w:rsid w:val="00FB5271"/>
    <w:rPr>
      <w:sz w:val="16"/>
      <w:szCs w:val="16"/>
      <w:lang w:val="es-ES_tradnl"/>
    </w:rPr>
  </w:style>
  <w:style w:type="paragraph" w:customStyle="1" w:styleId="TableParagraph">
    <w:name w:val="Table Paragraph"/>
    <w:basedOn w:val="Normal"/>
    <w:uiPriority w:val="1"/>
    <w:qFormat/>
    <w:rsid w:val="00FB5271"/>
    <w:pPr>
      <w:widowControl w:val="0"/>
      <w:suppressAutoHyphens/>
      <w:jc w:val="left"/>
    </w:pPr>
    <w:rPr>
      <w:rFonts w:ascii="Calibri" w:hAnsi="Calibri" w:cs="Calibri"/>
      <w:sz w:val="22"/>
      <w:szCs w:val="22"/>
      <w:lang w:val="en-US" w:eastAsia="zh-CN"/>
    </w:rPr>
  </w:style>
  <w:style w:type="paragraph" w:styleId="Ttulo">
    <w:name w:val="Title"/>
    <w:basedOn w:val="Normal"/>
    <w:link w:val="TtuloCar"/>
    <w:uiPriority w:val="99"/>
    <w:qFormat/>
    <w:rsid w:val="00FB5271"/>
    <w:pPr>
      <w:pBdr>
        <w:bottom w:val="single" w:sz="8" w:space="0" w:color="4F81BD"/>
      </w:pBdr>
      <w:spacing w:after="300"/>
      <w:jc w:val="left"/>
    </w:pPr>
    <w:rPr>
      <w:rFonts w:ascii="Cambria" w:hAnsi="Cambria"/>
      <w:color w:val="17365D"/>
      <w:spacing w:val="5"/>
      <w:sz w:val="52"/>
      <w:szCs w:val="52"/>
      <w:lang w:val="es-AR" w:eastAsia="es-AR"/>
    </w:rPr>
  </w:style>
  <w:style w:type="character" w:customStyle="1" w:styleId="TtuloCar">
    <w:name w:val="Título Car"/>
    <w:basedOn w:val="Fuentedeprrafopredeter"/>
    <w:link w:val="Ttulo"/>
    <w:uiPriority w:val="99"/>
    <w:rsid w:val="00FB5271"/>
    <w:rPr>
      <w:rFonts w:ascii="Cambria" w:hAnsi="Cambria"/>
      <w:color w:val="17365D"/>
      <w:spacing w:val="5"/>
      <w:sz w:val="52"/>
      <w:szCs w:val="52"/>
      <w:lang w:val="es-AR" w:eastAsia="es-AR"/>
    </w:rPr>
  </w:style>
  <w:style w:type="character" w:customStyle="1" w:styleId="AsuntodelcomentarioCar">
    <w:name w:val="Asunto del comentario Car"/>
    <w:link w:val="Asuntodelcomentario"/>
    <w:uiPriority w:val="99"/>
    <w:rsid w:val="00FB5271"/>
    <w:rPr>
      <w:rFonts w:ascii="Univers" w:hAnsi="Univers" w:cs="Arial"/>
      <w:b/>
      <w:bCs/>
      <w:color w:val="00000A"/>
      <w:lang w:val="es-ES_tradnl"/>
    </w:rPr>
  </w:style>
  <w:style w:type="paragraph" w:styleId="Asuntodelcomentario">
    <w:name w:val="annotation subject"/>
    <w:basedOn w:val="Textocomentario"/>
    <w:link w:val="AsuntodelcomentarioCar"/>
    <w:uiPriority w:val="99"/>
    <w:rsid w:val="00FB5271"/>
    <w:pPr>
      <w:widowControl/>
      <w:tabs>
        <w:tab w:val="left" w:pos="708"/>
      </w:tabs>
      <w:spacing w:after="200" w:line="276" w:lineRule="auto"/>
      <w:ind w:left="0"/>
      <w:jc w:val="left"/>
    </w:pPr>
    <w:rPr>
      <w:rFonts w:ascii="Univers" w:hAnsi="Univers"/>
      <w:b/>
      <w:bCs/>
      <w:color w:val="00000A"/>
    </w:rPr>
  </w:style>
  <w:style w:type="character" w:customStyle="1" w:styleId="AsuntodelcomentarioCar1">
    <w:name w:val="Asunto del comentario Car1"/>
    <w:basedOn w:val="TextocomentarioCar1"/>
    <w:link w:val="Asuntodelcomentario"/>
    <w:uiPriority w:val="99"/>
    <w:rsid w:val="00FB5271"/>
    <w:rPr>
      <w:b/>
      <w:bCs/>
    </w:rPr>
  </w:style>
  <w:style w:type="paragraph" w:customStyle="1" w:styleId="Norma">
    <w:name w:val="Norma"/>
    <w:basedOn w:val="Normal"/>
    <w:uiPriority w:val="99"/>
    <w:rsid w:val="00FB5271"/>
    <w:pPr>
      <w:spacing w:after="160" w:line="254" w:lineRule="auto"/>
      <w:ind w:left="567" w:right="849"/>
    </w:pPr>
    <w:rPr>
      <w:rFonts w:ascii="Calibri" w:hAnsi="Calibri" w:cs="Calibri"/>
      <w:i/>
      <w:iCs/>
      <w:sz w:val="22"/>
      <w:szCs w:val="22"/>
      <w:lang w:val="es-AR" w:eastAsia="en-US"/>
    </w:rPr>
  </w:style>
  <w:style w:type="character" w:styleId="Textoennegrita">
    <w:name w:val="Strong"/>
    <w:uiPriority w:val="22"/>
    <w:qFormat/>
    <w:rsid w:val="00FB5271"/>
    <w:rPr>
      <w:b/>
      <w:bCs/>
    </w:rPr>
  </w:style>
  <w:style w:type="paragraph" w:customStyle="1" w:styleId="Normal1">
    <w:name w:val="Normal1"/>
    <w:rsid w:val="00FB5271"/>
    <w:pPr>
      <w:spacing w:line="276" w:lineRule="auto"/>
    </w:pPr>
    <w:rPr>
      <w:rFonts w:ascii="Arial" w:eastAsia="Arial" w:hAnsi="Arial" w:cs="Arial"/>
      <w:sz w:val="22"/>
      <w:szCs w:val="22"/>
    </w:rPr>
  </w:style>
  <w:style w:type="table" w:customStyle="1" w:styleId="TableNormal">
    <w:name w:val="Table Normal"/>
    <w:uiPriority w:val="2"/>
    <w:semiHidden/>
    <w:unhideWhenUsed/>
    <w:qFormat/>
    <w:rsid w:val="00FB527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B527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styleId="Tablaconcuadrcula">
    <w:name w:val="Table Grid"/>
    <w:basedOn w:val="Tablanormal"/>
    <w:uiPriority w:val="59"/>
    <w:unhideWhenUsed/>
    <w:rsid w:val="00FB5271"/>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5F31D9-5C39-4880-8B01-D265FB298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128</TotalTime>
  <Pages>282</Pages>
  <Words>45267</Words>
  <Characters>234022</Characters>
  <Application>Microsoft Office Word</Application>
  <DocSecurity>0</DocSecurity>
  <Lines>42193</Lines>
  <Paragraphs>29597</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250245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vipalermo</cp:lastModifiedBy>
  <cp:revision>41</cp:revision>
  <cp:lastPrinted>2025-11-13T14:24:00Z</cp:lastPrinted>
  <dcterms:created xsi:type="dcterms:W3CDTF">2025-10-31T15:09:00Z</dcterms:created>
  <dcterms:modified xsi:type="dcterms:W3CDTF">2025-11-13T14:31:00Z</dcterms:modified>
</cp:coreProperties>
</file>