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CE3" w:rsidRPr="00AA74BB" w:rsidRDefault="00EC6CE3" w:rsidP="00EC6CE3">
      <w:pPr>
        <w:jc w:val="right"/>
        <w:rPr>
          <w:szCs w:val="24"/>
          <w:lang w:val="es-ES"/>
        </w:rPr>
      </w:pPr>
      <w:r w:rsidRPr="00AA74BB">
        <w:rPr>
          <w:szCs w:val="24"/>
          <w:lang w:val="es-ES"/>
        </w:rPr>
        <w:t xml:space="preserve">Ref. Expediente  N° </w:t>
      </w:r>
      <w:r w:rsidR="001649FA" w:rsidRPr="00AA74BB">
        <w:rPr>
          <w:szCs w:val="24"/>
          <w:lang w:val="es-ES"/>
        </w:rPr>
        <w:t>13</w:t>
      </w:r>
      <w:r w:rsidR="00E731C2" w:rsidRPr="00AA74BB">
        <w:rPr>
          <w:szCs w:val="24"/>
          <w:lang w:val="es-ES"/>
        </w:rPr>
        <w:t>64</w:t>
      </w:r>
      <w:r w:rsidRPr="00AA74BB">
        <w:rPr>
          <w:szCs w:val="24"/>
          <w:lang w:val="es-ES"/>
        </w:rPr>
        <w:t>-D-2026</w:t>
      </w:r>
    </w:p>
    <w:p w:rsidR="00EC6CE3" w:rsidRPr="00AA74BB" w:rsidRDefault="00EC6CE3" w:rsidP="00CF0AE5">
      <w:pPr>
        <w:rPr>
          <w:b/>
          <w:szCs w:val="24"/>
          <w:lang w:val="es-ES"/>
        </w:rPr>
      </w:pPr>
    </w:p>
    <w:p w:rsidR="00CF0AE5" w:rsidRPr="00AA74BB" w:rsidRDefault="00CF0AE5" w:rsidP="00CF0AE5">
      <w:pPr>
        <w:rPr>
          <w:b/>
          <w:szCs w:val="24"/>
          <w:lang w:val="es-ES"/>
        </w:rPr>
      </w:pPr>
      <w:r w:rsidRPr="00AA74BB">
        <w:rPr>
          <w:b/>
          <w:szCs w:val="24"/>
          <w:lang w:val="es-ES"/>
        </w:rPr>
        <w:t>Legislatura de la Ciudad Autónoma de Buenos Aires</w:t>
      </w:r>
    </w:p>
    <w:p w:rsidR="00CF0AE5" w:rsidRPr="00AA74BB" w:rsidRDefault="00CF0AE5" w:rsidP="00CF0AE5">
      <w:pPr>
        <w:rPr>
          <w:b/>
          <w:szCs w:val="24"/>
          <w:lang w:val="es-ES"/>
        </w:rPr>
      </w:pPr>
      <w:r w:rsidRPr="00AA74BB">
        <w:rPr>
          <w:b/>
          <w:szCs w:val="24"/>
          <w:lang w:val="es-ES"/>
        </w:rPr>
        <w:t xml:space="preserve">  </w:t>
      </w:r>
    </w:p>
    <w:p w:rsidR="00CF0AE5" w:rsidRPr="00AA74BB" w:rsidRDefault="00CF0AE5" w:rsidP="00CF0AE5">
      <w:pPr>
        <w:rPr>
          <w:b/>
          <w:szCs w:val="24"/>
          <w:lang w:val="es-ES"/>
        </w:rPr>
      </w:pPr>
      <w:r w:rsidRPr="00AA74BB">
        <w:rPr>
          <w:b/>
          <w:szCs w:val="24"/>
          <w:lang w:val="es-ES"/>
        </w:rPr>
        <w:t>Visto:</w:t>
      </w:r>
    </w:p>
    <w:p w:rsidR="005E3C49" w:rsidRPr="00AA74BB" w:rsidRDefault="005E3C49" w:rsidP="00E5658D">
      <w:pPr>
        <w:rPr>
          <w:szCs w:val="24"/>
        </w:rPr>
      </w:pPr>
    </w:p>
    <w:p w:rsidR="00AA74BB" w:rsidRPr="00AA74BB" w:rsidRDefault="00CF0AE5" w:rsidP="00AA74BB">
      <w:pPr>
        <w:rPr>
          <w:szCs w:val="24"/>
        </w:rPr>
      </w:pPr>
      <w:r w:rsidRPr="00AA74BB">
        <w:rPr>
          <w:szCs w:val="24"/>
        </w:rPr>
        <w:t xml:space="preserve">El expediente </w:t>
      </w:r>
      <w:r w:rsidR="00C07EC7" w:rsidRPr="00AA74BB">
        <w:rPr>
          <w:szCs w:val="24"/>
        </w:rPr>
        <w:t>1</w:t>
      </w:r>
      <w:r w:rsidR="001649FA" w:rsidRPr="00AA74BB">
        <w:rPr>
          <w:szCs w:val="24"/>
        </w:rPr>
        <w:t>3</w:t>
      </w:r>
      <w:r w:rsidR="00E731C2" w:rsidRPr="00AA74BB">
        <w:rPr>
          <w:szCs w:val="24"/>
        </w:rPr>
        <w:t>64</w:t>
      </w:r>
      <w:r w:rsidRPr="00AA74BB">
        <w:rPr>
          <w:szCs w:val="24"/>
        </w:rPr>
        <w:t>-</w:t>
      </w:r>
      <w:r w:rsidR="006576F3" w:rsidRPr="00AA74BB">
        <w:rPr>
          <w:szCs w:val="24"/>
        </w:rPr>
        <w:t>D</w:t>
      </w:r>
      <w:r w:rsidRPr="00AA74BB">
        <w:rPr>
          <w:szCs w:val="24"/>
        </w:rPr>
        <w:t>-2026</w:t>
      </w:r>
      <w:r w:rsidR="00E94781" w:rsidRPr="00AA74BB">
        <w:rPr>
          <w:szCs w:val="24"/>
        </w:rPr>
        <w:t>, de autoría de</w:t>
      </w:r>
      <w:r w:rsidR="001649FA" w:rsidRPr="00AA74BB">
        <w:rPr>
          <w:szCs w:val="24"/>
        </w:rPr>
        <w:t>l</w:t>
      </w:r>
      <w:r w:rsidR="00976EFE" w:rsidRPr="00AA74BB">
        <w:rPr>
          <w:szCs w:val="24"/>
        </w:rPr>
        <w:t xml:space="preserve"> </w:t>
      </w:r>
      <w:r w:rsidR="005924FA" w:rsidRPr="00AA74BB">
        <w:rPr>
          <w:szCs w:val="24"/>
        </w:rPr>
        <w:t xml:space="preserve">diputado </w:t>
      </w:r>
      <w:r w:rsidR="00AA74BB" w:rsidRPr="00AA74BB">
        <w:rPr>
          <w:szCs w:val="24"/>
        </w:rPr>
        <w:t>Salvatierra, Alejandro</w:t>
      </w:r>
      <w:r w:rsidR="005924FA" w:rsidRPr="00AA74BB">
        <w:rPr>
          <w:szCs w:val="24"/>
        </w:rPr>
        <w:t>,</w:t>
      </w:r>
      <w:r w:rsidR="00AA74BB" w:rsidRPr="00AA74BB">
        <w:rPr>
          <w:szCs w:val="24"/>
        </w:rPr>
        <w:t xml:space="preserve"> referido a expresar el beneplácito por el 10° anivers</w:t>
      </w:r>
      <w:r w:rsidR="00A73BA7">
        <w:rPr>
          <w:szCs w:val="24"/>
        </w:rPr>
        <w:t xml:space="preserve">ario de de la radio </w:t>
      </w:r>
      <w:proofErr w:type="spellStart"/>
      <w:r w:rsidR="00A73BA7">
        <w:rPr>
          <w:szCs w:val="24"/>
        </w:rPr>
        <w:t>Futurock</w:t>
      </w:r>
      <w:proofErr w:type="spellEnd"/>
      <w:r w:rsidR="00A73BA7">
        <w:rPr>
          <w:szCs w:val="24"/>
        </w:rPr>
        <w:t xml:space="preserve"> FM</w:t>
      </w:r>
      <w:r w:rsidR="00AA74BB" w:rsidRPr="00AA74BB">
        <w:rPr>
          <w:szCs w:val="24"/>
        </w:rPr>
        <w:t xml:space="preserve"> y disponer la entrega de una bandeja protocolar.</w:t>
      </w:r>
    </w:p>
    <w:p w:rsidR="00976EFE" w:rsidRPr="00AA74BB" w:rsidRDefault="00976EFE" w:rsidP="00E5658D">
      <w:pPr>
        <w:rPr>
          <w:szCs w:val="24"/>
        </w:rPr>
      </w:pPr>
    </w:p>
    <w:p w:rsidR="00CF0AE5" w:rsidRPr="00AA74BB" w:rsidRDefault="00CF0AE5" w:rsidP="00E5658D">
      <w:pPr>
        <w:rPr>
          <w:szCs w:val="24"/>
        </w:rPr>
      </w:pPr>
    </w:p>
    <w:p w:rsidR="00CF0AE5" w:rsidRPr="00AA74BB" w:rsidRDefault="00CF0AE5" w:rsidP="00CF0AE5">
      <w:pPr>
        <w:rPr>
          <w:b/>
          <w:szCs w:val="24"/>
          <w:lang w:val="es-ES"/>
        </w:rPr>
      </w:pPr>
      <w:r w:rsidRPr="00AA74BB">
        <w:rPr>
          <w:b/>
          <w:szCs w:val="24"/>
          <w:lang w:val="es-ES"/>
        </w:rPr>
        <w:t>Considerando</w:t>
      </w:r>
    </w:p>
    <w:p w:rsidR="006D7271" w:rsidRPr="00AA74BB" w:rsidRDefault="006D7271" w:rsidP="006D7271">
      <w:pPr>
        <w:rPr>
          <w:szCs w:val="24"/>
        </w:rPr>
      </w:pPr>
    </w:p>
    <w:p w:rsidR="00AA74BB" w:rsidRDefault="00AA74BB" w:rsidP="00CE2EDE">
      <w:pPr>
        <w:rPr>
          <w:szCs w:val="24"/>
        </w:rPr>
      </w:pPr>
      <w:r>
        <w:rPr>
          <w:szCs w:val="24"/>
        </w:rPr>
        <w:t xml:space="preserve">Que </w:t>
      </w:r>
      <w:proofErr w:type="spellStart"/>
      <w:r w:rsidRPr="00AA74BB">
        <w:rPr>
          <w:szCs w:val="24"/>
        </w:rPr>
        <w:t>Futurock</w:t>
      </w:r>
      <w:proofErr w:type="spellEnd"/>
      <w:r w:rsidRPr="00AA74BB">
        <w:rPr>
          <w:szCs w:val="24"/>
        </w:rPr>
        <w:t xml:space="preserve"> FM, desde su inicio el 4 de julio de 2016, fue marcando hitos en el mapa de medios independientes de la República Argentina y de la Ciudad Autónoma de Buenos Aires en particular. La radio surgió como una propuesta decidida a conservar el espíritu de una programación esencialmente crítica, diversa y culturalmente relevante, ofreciendo una alternativa sólida y profesional frente a los cambios que reconfiguraban el panorama mediático tradicional. </w:t>
      </w:r>
    </w:p>
    <w:p w:rsidR="00AA74BB" w:rsidRDefault="00AA74BB" w:rsidP="00CE2EDE">
      <w:pPr>
        <w:rPr>
          <w:szCs w:val="24"/>
        </w:rPr>
      </w:pPr>
    </w:p>
    <w:p w:rsidR="00AA74BB" w:rsidRDefault="00AA74BB" w:rsidP="00CE2EDE">
      <w:pPr>
        <w:rPr>
          <w:szCs w:val="24"/>
        </w:rPr>
      </w:pPr>
      <w:r>
        <w:rPr>
          <w:szCs w:val="24"/>
        </w:rPr>
        <w:t>Que e</w:t>
      </w:r>
      <w:r w:rsidRPr="00AA74BB">
        <w:rPr>
          <w:szCs w:val="24"/>
        </w:rPr>
        <w:t xml:space="preserve">l proyecto de </w:t>
      </w:r>
      <w:proofErr w:type="spellStart"/>
      <w:r w:rsidRPr="00AA74BB">
        <w:rPr>
          <w:szCs w:val="24"/>
        </w:rPr>
        <w:t>Futurock</w:t>
      </w:r>
      <w:proofErr w:type="spellEnd"/>
      <w:r w:rsidRPr="00AA74BB">
        <w:rPr>
          <w:szCs w:val="24"/>
        </w:rPr>
        <w:t xml:space="preserve"> sigue conservando una forma innovadora de construcción y su modelo de sostenimiento. Viene demostrando que es posible operar un medio de comunicación digital que sea profesional, posea una voz crítica y mantenga una viabilidad económica a largo plazo esquivando las presiones externas del mercado. </w:t>
      </w:r>
    </w:p>
    <w:p w:rsidR="00AA74BB" w:rsidRDefault="00AA74BB" w:rsidP="00CE2EDE">
      <w:pPr>
        <w:rPr>
          <w:szCs w:val="24"/>
        </w:rPr>
      </w:pPr>
    </w:p>
    <w:p w:rsidR="00AA74BB" w:rsidRDefault="00AA74BB" w:rsidP="00CE2EDE">
      <w:pPr>
        <w:rPr>
          <w:szCs w:val="24"/>
        </w:rPr>
      </w:pPr>
      <w:r>
        <w:rPr>
          <w:szCs w:val="24"/>
        </w:rPr>
        <w:t>Que e</w:t>
      </w:r>
      <w:r w:rsidRPr="00AA74BB">
        <w:rPr>
          <w:szCs w:val="24"/>
        </w:rPr>
        <w:t xml:space="preserve">sta sustentabilidad se basa en una estructura que mantiene un medio de naturaleza privada impulsado y orientado por una perspectiva profundamente comunitaria. La fuerza vital y económica de la radio reside en la "Comunidad </w:t>
      </w:r>
      <w:proofErr w:type="spellStart"/>
      <w:r w:rsidRPr="00AA74BB">
        <w:rPr>
          <w:szCs w:val="24"/>
        </w:rPr>
        <w:t>Futurock</w:t>
      </w:r>
      <w:proofErr w:type="spellEnd"/>
      <w:r w:rsidRPr="00AA74BB">
        <w:rPr>
          <w:szCs w:val="24"/>
        </w:rPr>
        <w:t xml:space="preserve">", un ecosistema de pertenencia que actúa como la principal fuente de ingresos. Al depender exclusivamente de las donaciones de sus oyentes, el proyecto logra blindar su independencia editorial y operativa. Este modelo de financiamiento </w:t>
      </w:r>
      <w:proofErr w:type="spellStart"/>
      <w:r w:rsidRPr="00AA74BB">
        <w:rPr>
          <w:szCs w:val="24"/>
        </w:rPr>
        <w:t>autogestionado</w:t>
      </w:r>
      <w:proofErr w:type="spellEnd"/>
      <w:r w:rsidRPr="00AA74BB">
        <w:rPr>
          <w:szCs w:val="24"/>
        </w:rPr>
        <w:t xml:space="preserve"> es un ejemplo de soberanía comunicacional que garantiza que la línea editorial se mantenga fiel a los intereses de sus periodistas y su audiencia. </w:t>
      </w:r>
    </w:p>
    <w:p w:rsidR="00AA74BB" w:rsidRDefault="00AA74BB" w:rsidP="00CE2EDE">
      <w:pPr>
        <w:rPr>
          <w:szCs w:val="24"/>
        </w:rPr>
      </w:pPr>
    </w:p>
    <w:p w:rsidR="00AA74BB" w:rsidRDefault="00AA74BB" w:rsidP="00CE2EDE">
      <w:pPr>
        <w:rPr>
          <w:szCs w:val="24"/>
        </w:rPr>
      </w:pPr>
      <w:r>
        <w:rPr>
          <w:szCs w:val="24"/>
        </w:rPr>
        <w:t>Que g</w:t>
      </w:r>
      <w:r w:rsidRPr="00AA74BB">
        <w:rPr>
          <w:szCs w:val="24"/>
        </w:rPr>
        <w:t xml:space="preserve">racias a esta base sólida, </w:t>
      </w:r>
      <w:proofErr w:type="spellStart"/>
      <w:r w:rsidRPr="00AA74BB">
        <w:rPr>
          <w:szCs w:val="24"/>
        </w:rPr>
        <w:t>Futurock</w:t>
      </w:r>
      <w:proofErr w:type="spellEnd"/>
      <w:r w:rsidRPr="00AA74BB">
        <w:rPr>
          <w:szCs w:val="24"/>
        </w:rPr>
        <w:t xml:space="preserve"> pudo desarrollar una programación de gran amplitud y calidad, que en sus diversas etapas contó con la participación de figuras reconocidas en el ámbito del periodismo y la cultura. Los contenidos abarcan un espectro amplio, desde el periodismo de investigación y el análisis político y social, hasta la filosofía, la música y la cultura pop. Esta diversidad fue construyendo este espacio no solo como una radio, sino como un generador de contenido cultural multimedia. </w:t>
      </w:r>
    </w:p>
    <w:p w:rsidR="00AA74BB" w:rsidRDefault="00AA74BB" w:rsidP="00CE2EDE">
      <w:pPr>
        <w:rPr>
          <w:szCs w:val="24"/>
        </w:rPr>
      </w:pPr>
    </w:p>
    <w:p w:rsidR="00FE3A35" w:rsidRDefault="00AA74BB" w:rsidP="00CE2EDE">
      <w:pPr>
        <w:rPr>
          <w:szCs w:val="24"/>
        </w:rPr>
      </w:pPr>
      <w:r>
        <w:rPr>
          <w:szCs w:val="24"/>
        </w:rPr>
        <w:t>Que a</w:t>
      </w:r>
      <w:r w:rsidRPr="00AA74BB">
        <w:rPr>
          <w:szCs w:val="24"/>
        </w:rPr>
        <w:t xml:space="preserve">demás de estas funciones, </w:t>
      </w:r>
      <w:proofErr w:type="spellStart"/>
      <w:r w:rsidRPr="00AA74BB">
        <w:rPr>
          <w:szCs w:val="24"/>
        </w:rPr>
        <w:t>Futurock</w:t>
      </w:r>
      <w:proofErr w:type="spellEnd"/>
      <w:r w:rsidRPr="00AA74BB">
        <w:rPr>
          <w:szCs w:val="24"/>
        </w:rPr>
        <w:t xml:space="preserve"> fue extendiendo su impacto más allá de la transmisión diaria. Se consolidó como productor de eventos, incluyendo la organización de festivales de música masivos, así como la incursión en la publicación de libros y la producción discográfica. Este crecimiento la posiciona como una plataforma cultural integral y un espacio de referencia para las nuevas narrativas. </w:t>
      </w:r>
    </w:p>
    <w:p w:rsidR="00FE3A35" w:rsidRDefault="00FE3A35" w:rsidP="00CE2EDE">
      <w:pPr>
        <w:rPr>
          <w:szCs w:val="24"/>
        </w:rPr>
      </w:pPr>
    </w:p>
    <w:p w:rsidR="00FE3A35" w:rsidRDefault="00FE3A35" w:rsidP="00CE2EDE">
      <w:pPr>
        <w:rPr>
          <w:szCs w:val="24"/>
        </w:rPr>
      </w:pPr>
      <w:r>
        <w:rPr>
          <w:szCs w:val="24"/>
        </w:rPr>
        <w:t xml:space="preserve">Que </w:t>
      </w:r>
      <w:r w:rsidR="00AA74BB" w:rsidRPr="00AA74BB">
        <w:rPr>
          <w:szCs w:val="24"/>
        </w:rPr>
        <w:t xml:space="preserve">con la conmemoración de su aniversario estamos reconociendo un actor central en los nuevos paradigmas de la comunicación en nuestra Ciudad, resaltando la posibilidad de construir espacios de comunicación que mantenga su independencia en la línea editorial y construya formas novedosas de crear comunidad. </w:t>
      </w:r>
    </w:p>
    <w:p w:rsidR="00FE3A35" w:rsidRDefault="00FE3A35" w:rsidP="00CE2EDE">
      <w:pPr>
        <w:rPr>
          <w:szCs w:val="24"/>
        </w:rPr>
      </w:pPr>
    </w:p>
    <w:p w:rsidR="00CF0AE5" w:rsidRPr="00AA74BB" w:rsidRDefault="00CF0AE5" w:rsidP="00CE2EDE">
      <w:pPr>
        <w:rPr>
          <w:szCs w:val="24"/>
        </w:rPr>
      </w:pPr>
      <w:r w:rsidRPr="00AA74BB">
        <w:rPr>
          <w:szCs w:val="24"/>
        </w:rPr>
        <w:t xml:space="preserve">Por todo lo expuesto, esta </w:t>
      </w:r>
      <w:r w:rsidRPr="00AA74BB">
        <w:rPr>
          <w:b/>
          <w:szCs w:val="24"/>
        </w:rPr>
        <w:t>Comisión de Comunicación Social, Medios de Comunicación y Tecnologías de la Comunicación</w:t>
      </w:r>
      <w:r w:rsidRPr="00AA74BB">
        <w:rPr>
          <w:szCs w:val="24"/>
        </w:rPr>
        <w:t xml:space="preserve"> aconseja la aprobación de la siguiente</w:t>
      </w:r>
    </w:p>
    <w:p w:rsidR="00CF0AE5" w:rsidRPr="00AA74BB" w:rsidRDefault="00CF0AE5" w:rsidP="00CE2EDE">
      <w:pPr>
        <w:pStyle w:val="Normal1"/>
        <w:spacing w:line="240" w:lineRule="auto"/>
        <w:jc w:val="both"/>
        <w:rPr>
          <w:rFonts w:ascii="Times New Roman" w:hAnsi="Times New Roman" w:cs="Times New Roman"/>
          <w:b/>
          <w:sz w:val="24"/>
          <w:szCs w:val="24"/>
          <w:lang w:val="es-ES"/>
        </w:rPr>
      </w:pPr>
    </w:p>
    <w:p w:rsidR="00485942" w:rsidRPr="00AA74BB" w:rsidRDefault="00485942" w:rsidP="00485942">
      <w:pPr>
        <w:pStyle w:val="Normal1"/>
        <w:spacing w:line="360" w:lineRule="auto"/>
        <w:jc w:val="center"/>
        <w:rPr>
          <w:rFonts w:ascii="Times New Roman" w:hAnsi="Times New Roman" w:cs="Times New Roman"/>
          <w:b/>
          <w:sz w:val="24"/>
          <w:szCs w:val="24"/>
          <w:lang w:val="es-ES"/>
        </w:rPr>
      </w:pPr>
      <w:r w:rsidRPr="00AA74BB">
        <w:rPr>
          <w:rFonts w:ascii="Times New Roman" w:hAnsi="Times New Roman" w:cs="Times New Roman"/>
          <w:b/>
          <w:sz w:val="24"/>
          <w:szCs w:val="24"/>
          <w:lang w:val="es-ES"/>
        </w:rPr>
        <w:t>RESOLUCIÓN</w:t>
      </w:r>
    </w:p>
    <w:p w:rsidR="00485942" w:rsidRPr="00AA74BB" w:rsidRDefault="00485942" w:rsidP="00485942">
      <w:pPr>
        <w:pStyle w:val="Normal1"/>
        <w:spacing w:line="360" w:lineRule="auto"/>
        <w:jc w:val="center"/>
        <w:rPr>
          <w:rFonts w:ascii="Times New Roman" w:hAnsi="Times New Roman" w:cs="Times New Roman"/>
          <w:b/>
          <w:sz w:val="24"/>
          <w:szCs w:val="24"/>
          <w:lang w:val="es-ES"/>
        </w:rPr>
      </w:pPr>
    </w:p>
    <w:p w:rsidR="00485942" w:rsidRPr="00AA74BB" w:rsidRDefault="00485942" w:rsidP="00485942">
      <w:pPr>
        <w:rPr>
          <w:szCs w:val="24"/>
        </w:rPr>
      </w:pPr>
      <w:r w:rsidRPr="00AA74BB">
        <w:rPr>
          <w:b/>
          <w:szCs w:val="24"/>
        </w:rPr>
        <w:t>Artículo 1º.-</w:t>
      </w:r>
      <w:r w:rsidRPr="00AA74BB">
        <w:rPr>
          <w:szCs w:val="24"/>
        </w:rPr>
        <w:t xml:space="preserve"> La Legislatura de la Ciudad Autónoma de Buenos Aires conmemora el </w:t>
      </w:r>
      <w:r w:rsidR="00AA74BB" w:rsidRPr="00AA74BB">
        <w:rPr>
          <w:szCs w:val="24"/>
        </w:rPr>
        <w:t>10</w:t>
      </w:r>
      <w:r w:rsidRPr="00AA74BB">
        <w:rPr>
          <w:szCs w:val="24"/>
        </w:rPr>
        <w:t>° aniversario de</w:t>
      </w:r>
      <w:r w:rsidR="00FE3A35">
        <w:rPr>
          <w:szCs w:val="24"/>
        </w:rPr>
        <w:t xml:space="preserve"> la</w:t>
      </w:r>
      <w:r w:rsidRPr="00AA74BB">
        <w:rPr>
          <w:szCs w:val="24"/>
        </w:rPr>
        <w:t xml:space="preserve"> Radio </w:t>
      </w:r>
      <w:proofErr w:type="spellStart"/>
      <w:r w:rsidR="00AA74BB" w:rsidRPr="00AA74BB">
        <w:rPr>
          <w:szCs w:val="24"/>
        </w:rPr>
        <w:t>Futurock</w:t>
      </w:r>
      <w:proofErr w:type="spellEnd"/>
      <w:r w:rsidR="00AA74BB" w:rsidRPr="00AA74BB">
        <w:rPr>
          <w:szCs w:val="24"/>
        </w:rPr>
        <w:t xml:space="preserve"> FM</w:t>
      </w:r>
      <w:r w:rsidRPr="00AA74BB">
        <w:rPr>
          <w:szCs w:val="24"/>
        </w:rPr>
        <w:t xml:space="preserve"> que se celebra el </w:t>
      </w:r>
      <w:r w:rsidR="00AA74BB" w:rsidRPr="00AA74BB">
        <w:rPr>
          <w:szCs w:val="24"/>
        </w:rPr>
        <w:t>4 de julio</w:t>
      </w:r>
      <w:r w:rsidRPr="00AA74BB">
        <w:rPr>
          <w:szCs w:val="24"/>
        </w:rPr>
        <w:t xml:space="preserve"> del corriente año.</w:t>
      </w:r>
    </w:p>
    <w:p w:rsidR="00485942" w:rsidRPr="00AA74BB" w:rsidRDefault="00485942" w:rsidP="00485942">
      <w:pPr>
        <w:rPr>
          <w:szCs w:val="24"/>
        </w:rPr>
      </w:pPr>
    </w:p>
    <w:p w:rsidR="00485942" w:rsidRPr="00AA74BB" w:rsidRDefault="00485942" w:rsidP="00485942">
      <w:pPr>
        <w:rPr>
          <w:szCs w:val="24"/>
        </w:rPr>
      </w:pPr>
      <w:r w:rsidRPr="00AA74BB">
        <w:rPr>
          <w:b/>
          <w:szCs w:val="24"/>
        </w:rPr>
        <w:t>Artículo 2°.-</w:t>
      </w:r>
      <w:r w:rsidRPr="00AA74BB">
        <w:rPr>
          <w:szCs w:val="24"/>
        </w:rPr>
        <w:t xml:space="preserve"> Se dispone la </w:t>
      </w:r>
      <w:r w:rsidR="00AA74BB" w:rsidRPr="00AA74BB">
        <w:rPr>
          <w:szCs w:val="24"/>
        </w:rPr>
        <w:t xml:space="preserve">entrega de una bandeja </w:t>
      </w:r>
      <w:r w:rsidR="00AA74BB" w:rsidRPr="00292C3A">
        <w:rPr>
          <w:szCs w:val="24"/>
        </w:rPr>
        <w:t>protocolar a sus directivos,</w:t>
      </w:r>
      <w:r w:rsidR="00AA74BB" w:rsidRPr="00AA74BB">
        <w:rPr>
          <w:szCs w:val="24"/>
        </w:rPr>
        <w:t xml:space="preserve"> </w:t>
      </w:r>
      <w:r w:rsidRPr="00AA74BB">
        <w:rPr>
          <w:szCs w:val="24"/>
        </w:rPr>
        <w:t>con el siguiente texto:</w:t>
      </w:r>
    </w:p>
    <w:p w:rsidR="00485942" w:rsidRPr="00AA74BB" w:rsidRDefault="00485942" w:rsidP="00485942">
      <w:pPr>
        <w:rPr>
          <w:szCs w:val="24"/>
        </w:rPr>
      </w:pPr>
    </w:p>
    <w:p w:rsidR="00485942" w:rsidRPr="00AA74BB" w:rsidRDefault="00485942" w:rsidP="00485942">
      <w:pPr>
        <w:jc w:val="center"/>
        <w:rPr>
          <w:szCs w:val="24"/>
        </w:rPr>
      </w:pPr>
      <w:r w:rsidRPr="00AA74BB">
        <w:rPr>
          <w:szCs w:val="24"/>
        </w:rPr>
        <w:t>La Legislatura de la Ciudad Autónoma de Buenos Aires</w:t>
      </w:r>
    </w:p>
    <w:p w:rsidR="00485942" w:rsidRPr="00AA74BB" w:rsidRDefault="00AA74BB" w:rsidP="00485942">
      <w:pPr>
        <w:jc w:val="center"/>
        <w:rPr>
          <w:szCs w:val="24"/>
        </w:rPr>
      </w:pPr>
      <w:proofErr w:type="gramStart"/>
      <w:r w:rsidRPr="00AA74BB">
        <w:rPr>
          <w:szCs w:val="24"/>
        </w:rPr>
        <w:t>rinde</w:t>
      </w:r>
      <w:proofErr w:type="gramEnd"/>
      <w:r w:rsidRPr="00AA74BB">
        <w:rPr>
          <w:szCs w:val="24"/>
        </w:rPr>
        <w:t xml:space="preserve"> homenaje a</w:t>
      </w:r>
      <w:r w:rsidR="00485942" w:rsidRPr="00AA74BB">
        <w:rPr>
          <w:szCs w:val="24"/>
        </w:rPr>
        <w:t xml:space="preserve"> </w:t>
      </w:r>
      <w:r w:rsidRPr="00AA74BB">
        <w:rPr>
          <w:szCs w:val="24"/>
        </w:rPr>
        <w:t xml:space="preserve">Radio </w:t>
      </w:r>
      <w:proofErr w:type="spellStart"/>
      <w:r w:rsidRPr="00AA74BB">
        <w:rPr>
          <w:szCs w:val="24"/>
        </w:rPr>
        <w:t>Futurock</w:t>
      </w:r>
      <w:proofErr w:type="spellEnd"/>
      <w:r w:rsidRPr="00AA74BB">
        <w:rPr>
          <w:szCs w:val="24"/>
        </w:rPr>
        <w:t xml:space="preserve"> FM</w:t>
      </w:r>
      <w:r w:rsidR="00485942" w:rsidRPr="00AA74BB">
        <w:rPr>
          <w:szCs w:val="24"/>
        </w:rPr>
        <w:t xml:space="preserve"> en el </w:t>
      </w:r>
      <w:r w:rsidRPr="00AA74BB">
        <w:rPr>
          <w:szCs w:val="24"/>
        </w:rPr>
        <w:t>10</w:t>
      </w:r>
      <w:r w:rsidR="00485942" w:rsidRPr="00AA74BB">
        <w:rPr>
          <w:szCs w:val="24"/>
        </w:rPr>
        <w:t>° aniversario de su fundación</w:t>
      </w:r>
    </w:p>
    <w:p w:rsidR="00485942" w:rsidRPr="00AA74BB" w:rsidRDefault="00AA74BB" w:rsidP="00485942">
      <w:pPr>
        <w:jc w:val="center"/>
        <w:rPr>
          <w:szCs w:val="24"/>
        </w:rPr>
      </w:pPr>
      <w:r w:rsidRPr="00AA74BB">
        <w:rPr>
          <w:szCs w:val="24"/>
        </w:rPr>
        <w:t>2016</w:t>
      </w:r>
      <w:r w:rsidR="00485942" w:rsidRPr="00AA74BB">
        <w:rPr>
          <w:szCs w:val="24"/>
        </w:rPr>
        <w:t>- 2026</w:t>
      </w:r>
    </w:p>
    <w:p w:rsidR="00CE2EDE" w:rsidRPr="00AA74BB" w:rsidRDefault="00485942" w:rsidP="00485942">
      <w:pPr>
        <w:pStyle w:val="Normal1"/>
        <w:spacing w:line="240" w:lineRule="auto"/>
        <w:jc w:val="both"/>
        <w:rPr>
          <w:rFonts w:ascii="Times New Roman" w:hAnsi="Times New Roman" w:cs="Times New Roman"/>
          <w:sz w:val="24"/>
          <w:szCs w:val="24"/>
          <w:lang w:val="es-ES"/>
        </w:rPr>
      </w:pPr>
      <w:r w:rsidRPr="00AA74BB">
        <w:rPr>
          <w:rFonts w:ascii="Times New Roman" w:hAnsi="Times New Roman" w:cs="Times New Roman"/>
          <w:b/>
          <w:szCs w:val="24"/>
        </w:rPr>
        <w:t xml:space="preserve">Artículo 3º.- </w:t>
      </w:r>
      <w:r w:rsidRPr="00AA74BB">
        <w:rPr>
          <w:rFonts w:ascii="Times New Roman" w:hAnsi="Times New Roman" w:cs="Times New Roman"/>
          <w:szCs w:val="24"/>
        </w:rPr>
        <w:t>Comuníquese, etc.</w:t>
      </w:r>
    </w:p>
    <w:p w:rsidR="00E94781" w:rsidRPr="00AA74BB" w:rsidRDefault="00E94781" w:rsidP="00CE2EDE">
      <w:pPr>
        <w:rPr>
          <w:szCs w:val="24"/>
        </w:rPr>
      </w:pPr>
    </w:p>
    <w:p w:rsidR="00E94781" w:rsidRPr="00AA74BB" w:rsidRDefault="00E94781" w:rsidP="00CE2EDE">
      <w:pPr>
        <w:rPr>
          <w:szCs w:val="24"/>
        </w:rPr>
      </w:pPr>
    </w:p>
    <w:p w:rsidR="00CF0AE5" w:rsidRPr="00AA74BB" w:rsidRDefault="00E94781" w:rsidP="00CE2EDE">
      <w:pPr>
        <w:rPr>
          <w:szCs w:val="24"/>
          <w:lang w:val="es-ES"/>
        </w:rPr>
      </w:pPr>
      <w:r w:rsidRPr="00AA74BB">
        <w:rPr>
          <w:szCs w:val="24"/>
          <w:lang w:val="es-ES"/>
        </w:rPr>
        <w:t xml:space="preserve">Sala de la Comisión, </w:t>
      </w:r>
      <w:r w:rsidR="00292C3A">
        <w:rPr>
          <w:szCs w:val="24"/>
          <w:lang w:val="es-ES"/>
        </w:rPr>
        <w:t>11</w:t>
      </w:r>
      <w:r w:rsidRPr="00AA74BB">
        <w:rPr>
          <w:szCs w:val="24"/>
          <w:lang w:val="es-ES"/>
        </w:rPr>
        <w:t xml:space="preserve"> </w:t>
      </w:r>
      <w:r w:rsidR="00CF0AE5" w:rsidRPr="00AA74BB">
        <w:rPr>
          <w:szCs w:val="24"/>
          <w:lang w:val="es-ES"/>
        </w:rPr>
        <w:t>de</w:t>
      </w:r>
      <w:r w:rsidRPr="00AA74BB">
        <w:rPr>
          <w:szCs w:val="24"/>
          <w:lang w:val="es-ES"/>
        </w:rPr>
        <w:t xml:space="preserve"> </w:t>
      </w:r>
      <w:r w:rsidR="00292C3A">
        <w:rPr>
          <w:szCs w:val="24"/>
          <w:lang w:val="es-ES"/>
        </w:rPr>
        <w:t>junio</w:t>
      </w:r>
      <w:r w:rsidR="00CF0AE5" w:rsidRPr="00AA74BB">
        <w:rPr>
          <w:szCs w:val="24"/>
          <w:lang w:val="es-ES"/>
        </w:rPr>
        <w:t xml:space="preserve"> de 2026</w:t>
      </w:r>
    </w:p>
    <w:p w:rsidR="00E35A94" w:rsidRPr="00AA74BB" w:rsidRDefault="00E35A94" w:rsidP="00CF0AE5">
      <w:pPr>
        <w:spacing w:line="360" w:lineRule="auto"/>
        <w:rPr>
          <w:szCs w:val="24"/>
          <w:lang w:val="es-ES"/>
        </w:rPr>
      </w:pPr>
    </w:p>
    <w:p w:rsidR="00CF0AE5" w:rsidRPr="00AA74BB" w:rsidRDefault="00CF0AE5" w:rsidP="00CF0AE5">
      <w:pPr>
        <w:jc w:val="left"/>
        <w:rPr>
          <w:szCs w:val="24"/>
        </w:rPr>
      </w:pPr>
      <w:r w:rsidRPr="00AA74BB">
        <w:rPr>
          <w:szCs w:val="24"/>
        </w:rPr>
        <w:t xml:space="preserve">                                                                                          </w:t>
      </w:r>
      <w:r w:rsidRPr="00AA74BB">
        <w:rPr>
          <w:szCs w:val="24"/>
          <w:lang w:val="es-ES"/>
        </w:rPr>
        <w:t xml:space="preserve"> </w:t>
      </w:r>
      <w:proofErr w:type="spellStart"/>
      <w:r w:rsidRPr="00AA74BB">
        <w:rPr>
          <w:szCs w:val="24"/>
        </w:rPr>
        <w:t>Glize</w:t>
      </w:r>
      <w:proofErr w:type="spellEnd"/>
      <w:r w:rsidRPr="00AA74BB">
        <w:rPr>
          <w:szCs w:val="24"/>
        </w:rPr>
        <w:t xml:space="preserve">, Patricia                                                                  </w:t>
      </w:r>
      <w:r w:rsidRPr="00AA74BB">
        <w:rPr>
          <w:szCs w:val="24"/>
          <w:lang w:val="es-ES"/>
        </w:rPr>
        <w:t xml:space="preserve">                                                              </w:t>
      </w:r>
      <w:r w:rsidRPr="00AA74BB">
        <w:rPr>
          <w:szCs w:val="24"/>
        </w:rPr>
        <w:t xml:space="preserve">       </w:t>
      </w:r>
    </w:p>
    <w:p w:rsidR="00CF0AE5" w:rsidRPr="00AA74BB" w:rsidRDefault="00CF0AE5" w:rsidP="00CF0AE5">
      <w:pPr>
        <w:jc w:val="left"/>
        <w:rPr>
          <w:szCs w:val="24"/>
        </w:rPr>
      </w:pPr>
      <w:r w:rsidRPr="00AA74BB">
        <w:rPr>
          <w:szCs w:val="24"/>
        </w:rPr>
        <w:t xml:space="preserve">                                                                                              Presidente                                                                  </w:t>
      </w:r>
    </w:p>
    <w:p w:rsidR="00CF0AE5" w:rsidRPr="00AA74BB" w:rsidRDefault="00CF0AE5" w:rsidP="00CF0AE5">
      <w:pPr>
        <w:jc w:val="left"/>
        <w:rPr>
          <w:szCs w:val="24"/>
        </w:rPr>
      </w:pPr>
    </w:p>
    <w:p w:rsidR="00CF0AE5" w:rsidRPr="00AA74BB" w:rsidRDefault="00CF0AE5" w:rsidP="00CF0AE5">
      <w:pPr>
        <w:jc w:val="left"/>
        <w:rPr>
          <w:szCs w:val="24"/>
        </w:rPr>
      </w:pPr>
    </w:p>
    <w:p w:rsidR="00CF0AE5" w:rsidRPr="00AA74BB" w:rsidRDefault="00CF0AE5" w:rsidP="00CF0AE5">
      <w:pPr>
        <w:jc w:val="left"/>
        <w:rPr>
          <w:szCs w:val="24"/>
        </w:rPr>
      </w:pPr>
    </w:p>
    <w:p w:rsidR="00CF0AE5" w:rsidRPr="00AA74BB" w:rsidRDefault="00CF0AE5" w:rsidP="00CF0AE5">
      <w:pPr>
        <w:jc w:val="left"/>
        <w:rPr>
          <w:szCs w:val="24"/>
        </w:rPr>
      </w:pPr>
    </w:p>
    <w:p w:rsidR="00CF0AE5" w:rsidRPr="00AA74BB" w:rsidRDefault="00CF0AE5" w:rsidP="00CF0AE5">
      <w:pPr>
        <w:jc w:val="left"/>
        <w:rPr>
          <w:szCs w:val="24"/>
        </w:rPr>
      </w:pPr>
      <w:r w:rsidRPr="00AA74BB">
        <w:rPr>
          <w:szCs w:val="24"/>
        </w:rPr>
        <w:t xml:space="preserve"> Salvatierra, Alejandro                                                        </w:t>
      </w:r>
      <w:proofErr w:type="spellStart"/>
      <w:r w:rsidRPr="00AA74BB">
        <w:rPr>
          <w:szCs w:val="24"/>
        </w:rPr>
        <w:t>Ernst</w:t>
      </w:r>
      <w:proofErr w:type="spellEnd"/>
      <w:r w:rsidRPr="00AA74BB">
        <w:rPr>
          <w:szCs w:val="24"/>
        </w:rPr>
        <w:t xml:space="preserve">, Marcelo   </w:t>
      </w:r>
    </w:p>
    <w:p w:rsidR="00CF0AE5" w:rsidRPr="00AA74BB" w:rsidRDefault="00CF0AE5" w:rsidP="00CF0AE5">
      <w:pPr>
        <w:jc w:val="left"/>
        <w:rPr>
          <w:szCs w:val="24"/>
        </w:rPr>
      </w:pPr>
      <w:r w:rsidRPr="00AA74BB">
        <w:rPr>
          <w:szCs w:val="24"/>
        </w:rPr>
        <w:t xml:space="preserve">     Vicepresidente</w:t>
      </w:r>
    </w:p>
    <w:p w:rsidR="00CF0AE5" w:rsidRPr="00AA74BB" w:rsidRDefault="00CF0AE5" w:rsidP="00CF0AE5">
      <w:pPr>
        <w:spacing w:line="360" w:lineRule="auto"/>
        <w:rPr>
          <w:szCs w:val="24"/>
          <w:lang w:val="es-ES"/>
        </w:rPr>
      </w:pPr>
      <w:r w:rsidRPr="00AA74BB">
        <w:rPr>
          <w:szCs w:val="24"/>
        </w:rPr>
        <w:t xml:space="preserve">                                    </w:t>
      </w:r>
    </w:p>
    <w:p w:rsidR="00CF0AE5" w:rsidRPr="00AA74BB" w:rsidRDefault="00CF0AE5" w:rsidP="00CF0AE5">
      <w:pPr>
        <w:tabs>
          <w:tab w:val="left" w:pos="5871"/>
        </w:tabs>
        <w:rPr>
          <w:szCs w:val="24"/>
          <w:lang w:val="es-ES"/>
        </w:rPr>
      </w:pPr>
      <w:r w:rsidRPr="00AA74BB">
        <w:rPr>
          <w:szCs w:val="24"/>
          <w:lang w:val="es-ES"/>
        </w:rPr>
        <w:t xml:space="preserve">       </w:t>
      </w:r>
      <w:r w:rsidRPr="00AA74BB">
        <w:rPr>
          <w:szCs w:val="24"/>
          <w:lang w:val="es-ES"/>
        </w:rPr>
        <w:tab/>
      </w:r>
    </w:p>
    <w:p w:rsidR="00CF0AE5" w:rsidRPr="00AA74BB" w:rsidRDefault="00CF0AE5" w:rsidP="00CF0AE5">
      <w:pPr>
        <w:tabs>
          <w:tab w:val="left" w:pos="5871"/>
        </w:tabs>
        <w:rPr>
          <w:szCs w:val="24"/>
        </w:rPr>
      </w:pPr>
    </w:p>
    <w:p w:rsidR="00CF0AE5" w:rsidRPr="00AA74BB" w:rsidRDefault="00CF0AE5" w:rsidP="00CF0AE5">
      <w:pPr>
        <w:jc w:val="left"/>
        <w:rPr>
          <w:szCs w:val="24"/>
        </w:rPr>
      </w:pPr>
      <w:r w:rsidRPr="00AA74BB">
        <w:rPr>
          <w:szCs w:val="24"/>
        </w:rPr>
        <w:tab/>
      </w:r>
    </w:p>
    <w:p w:rsidR="00CF0AE5" w:rsidRPr="00AA74BB" w:rsidRDefault="00CF0AE5" w:rsidP="00CF0AE5">
      <w:pPr>
        <w:jc w:val="left"/>
        <w:rPr>
          <w:szCs w:val="24"/>
        </w:rPr>
      </w:pPr>
      <w:r w:rsidRPr="00AA74BB">
        <w:rPr>
          <w:szCs w:val="24"/>
        </w:rPr>
        <w:t xml:space="preserve">       </w:t>
      </w:r>
      <w:proofErr w:type="spellStart"/>
      <w:r w:rsidRPr="00AA74BB">
        <w:rPr>
          <w:szCs w:val="24"/>
        </w:rPr>
        <w:t>Imas</w:t>
      </w:r>
      <w:proofErr w:type="spellEnd"/>
      <w:r w:rsidRPr="00AA74BB">
        <w:rPr>
          <w:szCs w:val="24"/>
        </w:rPr>
        <w:t xml:space="preserve">, Silvia                                                               </w:t>
      </w:r>
      <w:proofErr w:type="spellStart"/>
      <w:r w:rsidRPr="00AA74BB">
        <w:rPr>
          <w:szCs w:val="24"/>
        </w:rPr>
        <w:t>Loupias</w:t>
      </w:r>
      <w:proofErr w:type="spellEnd"/>
      <w:r w:rsidRPr="00AA74BB">
        <w:rPr>
          <w:szCs w:val="24"/>
        </w:rPr>
        <w:t xml:space="preserve">, Francisco                                                                                                                                           </w:t>
      </w:r>
    </w:p>
    <w:p w:rsidR="00CF0AE5" w:rsidRPr="00AA74BB" w:rsidRDefault="00CF0AE5" w:rsidP="00CF0AE5">
      <w:pPr>
        <w:jc w:val="left"/>
        <w:rPr>
          <w:szCs w:val="24"/>
        </w:rPr>
      </w:pPr>
      <w:r w:rsidRPr="00AA74BB">
        <w:rPr>
          <w:szCs w:val="24"/>
        </w:rPr>
        <w:t xml:space="preserve">                     </w:t>
      </w:r>
    </w:p>
    <w:p w:rsidR="00CF0AE5" w:rsidRPr="00AA74BB" w:rsidRDefault="00CF0AE5" w:rsidP="00CF0AE5">
      <w:pPr>
        <w:jc w:val="left"/>
        <w:rPr>
          <w:szCs w:val="24"/>
        </w:rPr>
      </w:pPr>
      <w:r w:rsidRPr="00AA74BB">
        <w:rPr>
          <w:szCs w:val="24"/>
        </w:rPr>
        <w:t xml:space="preserve">                    </w:t>
      </w:r>
    </w:p>
    <w:p w:rsidR="00CF0AE5" w:rsidRPr="00AA74BB" w:rsidRDefault="00CF0AE5" w:rsidP="00CF0AE5">
      <w:pPr>
        <w:tabs>
          <w:tab w:val="left" w:pos="5469"/>
        </w:tabs>
        <w:jc w:val="left"/>
        <w:rPr>
          <w:szCs w:val="24"/>
        </w:rPr>
      </w:pPr>
    </w:p>
    <w:p w:rsidR="00CF0AE5" w:rsidRPr="00AA74BB" w:rsidRDefault="00CF0AE5" w:rsidP="00CF0AE5">
      <w:pPr>
        <w:jc w:val="left"/>
        <w:rPr>
          <w:szCs w:val="24"/>
        </w:rPr>
      </w:pPr>
      <w:r w:rsidRPr="00AA74BB">
        <w:rPr>
          <w:szCs w:val="24"/>
        </w:rPr>
        <w:t xml:space="preserve">          </w:t>
      </w:r>
    </w:p>
    <w:p w:rsidR="00CF0AE5" w:rsidRPr="00AA74BB" w:rsidRDefault="00CF0AE5" w:rsidP="00CF0AE5">
      <w:pPr>
        <w:jc w:val="left"/>
        <w:rPr>
          <w:szCs w:val="24"/>
        </w:rPr>
      </w:pPr>
      <w:r w:rsidRPr="00AA74BB">
        <w:rPr>
          <w:szCs w:val="24"/>
        </w:rPr>
        <w:t xml:space="preserve">        </w:t>
      </w:r>
    </w:p>
    <w:p w:rsidR="00CF0AE5" w:rsidRPr="00AA74BB" w:rsidRDefault="00CF0AE5" w:rsidP="00CF0AE5">
      <w:pPr>
        <w:jc w:val="left"/>
        <w:rPr>
          <w:szCs w:val="24"/>
        </w:rPr>
      </w:pPr>
      <w:r w:rsidRPr="00AA74BB">
        <w:rPr>
          <w:szCs w:val="24"/>
        </w:rPr>
        <w:t xml:space="preserve">  </w:t>
      </w:r>
      <w:proofErr w:type="spellStart"/>
      <w:r w:rsidRPr="00AA74BB">
        <w:rPr>
          <w:szCs w:val="24"/>
        </w:rPr>
        <w:t>Modarelli</w:t>
      </w:r>
      <w:proofErr w:type="spellEnd"/>
      <w:r w:rsidRPr="00AA74BB">
        <w:rPr>
          <w:szCs w:val="24"/>
        </w:rPr>
        <w:t>, Juan Pablo                                                      Siciliano, Sergio</w:t>
      </w:r>
    </w:p>
    <w:p w:rsidR="00CF0AE5" w:rsidRPr="00AA74BB" w:rsidRDefault="00CF0AE5" w:rsidP="00E5658D">
      <w:pPr>
        <w:rPr>
          <w:szCs w:val="24"/>
        </w:rPr>
      </w:pPr>
    </w:p>
    <w:p w:rsidR="00CF0AE5" w:rsidRPr="00AA74BB" w:rsidRDefault="00CF0AE5" w:rsidP="00E5658D">
      <w:pPr>
        <w:rPr>
          <w:szCs w:val="24"/>
        </w:rPr>
      </w:pPr>
    </w:p>
    <w:sectPr w:rsidR="00CF0AE5" w:rsidRPr="00AA74BB" w:rsidSect="005E3C49">
      <w:headerReference w:type="even" r:id="rId7"/>
      <w:headerReference w:type="default" r:id="rId8"/>
      <w:footerReference w:type="even" r:id="rId9"/>
      <w:footerReference w:type="default" r:id="rId10"/>
      <w:headerReference w:type="first" r:id="rId11"/>
      <w:footerReference w:type="first" r:id="rId12"/>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5F8" w:rsidRDefault="005C75F8">
      <w:r>
        <w:separator/>
      </w:r>
    </w:p>
  </w:endnote>
  <w:endnote w:type="continuationSeparator" w:id="0">
    <w:p w:rsidR="005C75F8" w:rsidRDefault="005C75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BA7" w:rsidRDefault="00A73BA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A73BA7" w:rsidRPr="00A73BA7">
        <w:rPr>
          <w:noProof/>
          <w:color w:val="333333"/>
          <w:sz w:val="20"/>
        </w:rPr>
        <w:t>04/06/2026 13:55:00</w:t>
      </w:r>
    </w:fldSimple>
    <w:r w:rsidRPr="001C19C4">
      <w:rPr>
        <w:color w:val="333333"/>
        <w:sz w:val="20"/>
      </w:rPr>
      <w:t xml:space="preserve">  -  Cantidad de caracteres: </w:t>
    </w:r>
    <w:fldSimple w:instr=" NUMCHARS  \* MERGEFORMAT ">
      <w:r w:rsidR="00A73BA7" w:rsidRPr="00A73BA7">
        <w:rPr>
          <w:noProof/>
          <w:color w:val="333333"/>
          <w:sz w:val="20"/>
        </w:rPr>
        <w:t>3183</w:t>
      </w:r>
    </w:fldSimple>
    <w:r w:rsidRPr="001C19C4">
      <w:rPr>
        <w:color w:val="333333"/>
        <w:sz w:val="20"/>
      </w:rPr>
      <w:t xml:space="preserve"> - Cantidad de palabras: </w:t>
    </w:r>
    <w:fldSimple w:instr=" NUMWORDS  \* MERGEFORMAT ">
      <w:r w:rsidR="00A73BA7" w:rsidRPr="00A73BA7">
        <w:rPr>
          <w:noProof/>
          <w:color w:val="333333"/>
          <w:sz w:val="20"/>
        </w:rPr>
        <w:t>573</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5D728C" w:rsidRPr="001C19C4">
      <w:rPr>
        <w:rStyle w:val="Nmerodepgina"/>
        <w:color w:val="333333"/>
      </w:rPr>
      <w:fldChar w:fldCharType="begin"/>
    </w:r>
    <w:r w:rsidRPr="001C19C4">
      <w:rPr>
        <w:rStyle w:val="Nmerodepgina"/>
        <w:color w:val="333333"/>
      </w:rPr>
      <w:instrText xml:space="preserve"> PAGE </w:instrText>
    </w:r>
    <w:r w:rsidR="005D728C" w:rsidRPr="001C19C4">
      <w:rPr>
        <w:rStyle w:val="Nmerodepgina"/>
        <w:color w:val="333333"/>
      </w:rPr>
      <w:fldChar w:fldCharType="separate"/>
    </w:r>
    <w:r w:rsidR="00A73BA7">
      <w:rPr>
        <w:rStyle w:val="Nmerodepgina"/>
        <w:noProof/>
        <w:color w:val="333333"/>
      </w:rPr>
      <w:t>1</w:t>
    </w:r>
    <w:r w:rsidR="005D728C" w:rsidRPr="001C19C4">
      <w:rPr>
        <w:rStyle w:val="Nmerodepgina"/>
        <w:color w:val="333333"/>
      </w:rPr>
      <w:fldChar w:fldCharType="end"/>
    </w:r>
    <w:r w:rsidRPr="001C19C4">
      <w:rPr>
        <w:rStyle w:val="Nmerodepgina"/>
        <w:color w:val="333333"/>
      </w:rPr>
      <w:t>/</w:t>
    </w:r>
    <w:fldSimple w:instr=" NUMPAGES  \* MERGEFORMAT ">
      <w:r w:rsidR="00A73BA7" w:rsidRPr="00A73BA7">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BA7" w:rsidRDefault="00A73BA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5F8" w:rsidRDefault="005C75F8">
      <w:r>
        <w:separator/>
      </w:r>
    </w:p>
  </w:footnote>
  <w:footnote w:type="continuationSeparator" w:id="0">
    <w:p w:rsidR="005C75F8" w:rsidRDefault="005C75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BA7" w:rsidRDefault="00A73BA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BA7" w:rsidRDefault="00A73BA7">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2226"/>
  </w:hdrShapeDefaults>
  <w:footnotePr>
    <w:footnote w:id="-1"/>
    <w:footnote w:id="0"/>
  </w:footnotePr>
  <w:endnotePr>
    <w:endnote w:id="-1"/>
    <w:endnote w:id="0"/>
  </w:endnotePr>
  <w:compat/>
  <w:rsids>
    <w:rsidRoot w:val="00103E94"/>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58D7"/>
    <w:rsid w:val="000F74CB"/>
    <w:rsid w:val="000F7E30"/>
    <w:rsid w:val="00103C6B"/>
    <w:rsid w:val="00103E94"/>
    <w:rsid w:val="00104335"/>
    <w:rsid w:val="00127D10"/>
    <w:rsid w:val="00136787"/>
    <w:rsid w:val="00145948"/>
    <w:rsid w:val="0015272B"/>
    <w:rsid w:val="0015519A"/>
    <w:rsid w:val="00155C7C"/>
    <w:rsid w:val="00160A2A"/>
    <w:rsid w:val="001614A7"/>
    <w:rsid w:val="001649FA"/>
    <w:rsid w:val="001912B9"/>
    <w:rsid w:val="0019414B"/>
    <w:rsid w:val="001B770D"/>
    <w:rsid w:val="001C18CC"/>
    <w:rsid w:val="001C19C4"/>
    <w:rsid w:val="001D480C"/>
    <w:rsid w:val="001E0E01"/>
    <w:rsid w:val="001E5394"/>
    <w:rsid w:val="001F274B"/>
    <w:rsid w:val="001F2924"/>
    <w:rsid w:val="001F3AFD"/>
    <w:rsid w:val="00203982"/>
    <w:rsid w:val="00205802"/>
    <w:rsid w:val="00205DAD"/>
    <w:rsid w:val="00223436"/>
    <w:rsid w:val="002327DE"/>
    <w:rsid w:val="00246DF0"/>
    <w:rsid w:val="00250832"/>
    <w:rsid w:val="0026220D"/>
    <w:rsid w:val="00265972"/>
    <w:rsid w:val="00275865"/>
    <w:rsid w:val="00276A7E"/>
    <w:rsid w:val="00292C3A"/>
    <w:rsid w:val="00296815"/>
    <w:rsid w:val="002971A4"/>
    <w:rsid w:val="002B22E8"/>
    <w:rsid w:val="002B47D0"/>
    <w:rsid w:val="002C768C"/>
    <w:rsid w:val="002D05E9"/>
    <w:rsid w:val="002D533A"/>
    <w:rsid w:val="002D778C"/>
    <w:rsid w:val="002E38C3"/>
    <w:rsid w:val="002F7961"/>
    <w:rsid w:val="00302300"/>
    <w:rsid w:val="00305DD1"/>
    <w:rsid w:val="00307DFA"/>
    <w:rsid w:val="00312B1A"/>
    <w:rsid w:val="003145ED"/>
    <w:rsid w:val="00315C77"/>
    <w:rsid w:val="0033168A"/>
    <w:rsid w:val="00335CD9"/>
    <w:rsid w:val="00340F54"/>
    <w:rsid w:val="0035681D"/>
    <w:rsid w:val="00361201"/>
    <w:rsid w:val="00393B80"/>
    <w:rsid w:val="00395843"/>
    <w:rsid w:val="003A7311"/>
    <w:rsid w:val="003B471C"/>
    <w:rsid w:val="003D10AB"/>
    <w:rsid w:val="003D4000"/>
    <w:rsid w:val="003D43B2"/>
    <w:rsid w:val="003F1EFD"/>
    <w:rsid w:val="003F4249"/>
    <w:rsid w:val="00401C75"/>
    <w:rsid w:val="0040761B"/>
    <w:rsid w:val="00422C3F"/>
    <w:rsid w:val="004354AC"/>
    <w:rsid w:val="00446E1A"/>
    <w:rsid w:val="00450273"/>
    <w:rsid w:val="004847CA"/>
    <w:rsid w:val="00485942"/>
    <w:rsid w:val="004B7714"/>
    <w:rsid w:val="004C4B76"/>
    <w:rsid w:val="004D2D62"/>
    <w:rsid w:val="004D30D5"/>
    <w:rsid w:val="004D438B"/>
    <w:rsid w:val="004D7B3D"/>
    <w:rsid w:val="004E235F"/>
    <w:rsid w:val="0051012E"/>
    <w:rsid w:val="005142E6"/>
    <w:rsid w:val="00520363"/>
    <w:rsid w:val="00522C71"/>
    <w:rsid w:val="005241CE"/>
    <w:rsid w:val="00534552"/>
    <w:rsid w:val="00540D49"/>
    <w:rsid w:val="00540E5C"/>
    <w:rsid w:val="00545195"/>
    <w:rsid w:val="00550A79"/>
    <w:rsid w:val="00551DE0"/>
    <w:rsid w:val="0057409D"/>
    <w:rsid w:val="005769D4"/>
    <w:rsid w:val="00584777"/>
    <w:rsid w:val="00587242"/>
    <w:rsid w:val="005924FA"/>
    <w:rsid w:val="005A1232"/>
    <w:rsid w:val="005A32ED"/>
    <w:rsid w:val="005A3AA1"/>
    <w:rsid w:val="005A3DA3"/>
    <w:rsid w:val="005A4D27"/>
    <w:rsid w:val="005B0FAF"/>
    <w:rsid w:val="005B14CE"/>
    <w:rsid w:val="005B6538"/>
    <w:rsid w:val="005C37AB"/>
    <w:rsid w:val="005C75F8"/>
    <w:rsid w:val="005D728C"/>
    <w:rsid w:val="005E3C49"/>
    <w:rsid w:val="005F35E2"/>
    <w:rsid w:val="00601A75"/>
    <w:rsid w:val="00616F70"/>
    <w:rsid w:val="00622DE5"/>
    <w:rsid w:val="00635D13"/>
    <w:rsid w:val="00636BE0"/>
    <w:rsid w:val="0064363E"/>
    <w:rsid w:val="006576F3"/>
    <w:rsid w:val="006744D7"/>
    <w:rsid w:val="006811D6"/>
    <w:rsid w:val="006850CC"/>
    <w:rsid w:val="00690392"/>
    <w:rsid w:val="00697F98"/>
    <w:rsid w:val="006C326A"/>
    <w:rsid w:val="006C40E9"/>
    <w:rsid w:val="006D3303"/>
    <w:rsid w:val="006D5CB7"/>
    <w:rsid w:val="006D7271"/>
    <w:rsid w:val="006E3675"/>
    <w:rsid w:val="006F6BDB"/>
    <w:rsid w:val="00706B8E"/>
    <w:rsid w:val="00714930"/>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7F4994"/>
    <w:rsid w:val="008019FD"/>
    <w:rsid w:val="008034F8"/>
    <w:rsid w:val="008108EF"/>
    <w:rsid w:val="0081158B"/>
    <w:rsid w:val="00812683"/>
    <w:rsid w:val="00820A3A"/>
    <w:rsid w:val="008252D5"/>
    <w:rsid w:val="00827228"/>
    <w:rsid w:val="008433E2"/>
    <w:rsid w:val="00846702"/>
    <w:rsid w:val="008553EB"/>
    <w:rsid w:val="0086333F"/>
    <w:rsid w:val="00870A2D"/>
    <w:rsid w:val="008844BF"/>
    <w:rsid w:val="0088546A"/>
    <w:rsid w:val="00890C59"/>
    <w:rsid w:val="00890E2F"/>
    <w:rsid w:val="008938E5"/>
    <w:rsid w:val="008B4536"/>
    <w:rsid w:val="008C4AC3"/>
    <w:rsid w:val="008D12C8"/>
    <w:rsid w:val="00906685"/>
    <w:rsid w:val="00910E0F"/>
    <w:rsid w:val="0091690E"/>
    <w:rsid w:val="00947238"/>
    <w:rsid w:val="00954F82"/>
    <w:rsid w:val="009624FC"/>
    <w:rsid w:val="0096461D"/>
    <w:rsid w:val="00976EFE"/>
    <w:rsid w:val="009953AF"/>
    <w:rsid w:val="00996E34"/>
    <w:rsid w:val="009A6E2B"/>
    <w:rsid w:val="009B4FAC"/>
    <w:rsid w:val="009B5218"/>
    <w:rsid w:val="009C20D3"/>
    <w:rsid w:val="009E5835"/>
    <w:rsid w:val="009F4E01"/>
    <w:rsid w:val="00A06A2B"/>
    <w:rsid w:val="00A07090"/>
    <w:rsid w:val="00A11AD7"/>
    <w:rsid w:val="00A1286B"/>
    <w:rsid w:val="00A240CA"/>
    <w:rsid w:val="00A37C1D"/>
    <w:rsid w:val="00A40D86"/>
    <w:rsid w:val="00A43208"/>
    <w:rsid w:val="00A47920"/>
    <w:rsid w:val="00A502EF"/>
    <w:rsid w:val="00A55E61"/>
    <w:rsid w:val="00A6454E"/>
    <w:rsid w:val="00A66804"/>
    <w:rsid w:val="00A73BA7"/>
    <w:rsid w:val="00A75EED"/>
    <w:rsid w:val="00A7779B"/>
    <w:rsid w:val="00A878E2"/>
    <w:rsid w:val="00A962A7"/>
    <w:rsid w:val="00AA08DB"/>
    <w:rsid w:val="00AA2FEA"/>
    <w:rsid w:val="00AA74BB"/>
    <w:rsid w:val="00AA7C22"/>
    <w:rsid w:val="00AB0A73"/>
    <w:rsid w:val="00AB5EB2"/>
    <w:rsid w:val="00AC3839"/>
    <w:rsid w:val="00AD7035"/>
    <w:rsid w:val="00AE2E8F"/>
    <w:rsid w:val="00AF5760"/>
    <w:rsid w:val="00AF6352"/>
    <w:rsid w:val="00B05649"/>
    <w:rsid w:val="00B1723C"/>
    <w:rsid w:val="00B177FE"/>
    <w:rsid w:val="00B264C1"/>
    <w:rsid w:val="00B31B65"/>
    <w:rsid w:val="00B36178"/>
    <w:rsid w:val="00B4532F"/>
    <w:rsid w:val="00B46232"/>
    <w:rsid w:val="00B83BF8"/>
    <w:rsid w:val="00B85EE2"/>
    <w:rsid w:val="00B90C6D"/>
    <w:rsid w:val="00BF1452"/>
    <w:rsid w:val="00BF2B7B"/>
    <w:rsid w:val="00BF71C2"/>
    <w:rsid w:val="00C07EC7"/>
    <w:rsid w:val="00C26F53"/>
    <w:rsid w:val="00C330CB"/>
    <w:rsid w:val="00C3675D"/>
    <w:rsid w:val="00C419C1"/>
    <w:rsid w:val="00C51E49"/>
    <w:rsid w:val="00C521F9"/>
    <w:rsid w:val="00C63351"/>
    <w:rsid w:val="00C71253"/>
    <w:rsid w:val="00C734F9"/>
    <w:rsid w:val="00C87365"/>
    <w:rsid w:val="00C93FF6"/>
    <w:rsid w:val="00C94FAB"/>
    <w:rsid w:val="00CC20B0"/>
    <w:rsid w:val="00CE163F"/>
    <w:rsid w:val="00CE2EDE"/>
    <w:rsid w:val="00CF0AE5"/>
    <w:rsid w:val="00D00A56"/>
    <w:rsid w:val="00D21279"/>
    <w:rsid w:val="00D43AA2"/>
    <w:rsid w:val="00D518DB"/>
    <w:rsid w:val="00D55ECB"/>
    <w:rsid w:val="00D67721"/>
    <w:rsid w:val="00D7153D"/>
    <w:rsid w:val="00D758CE"/>
    <w:rsid w:val="00D76A86"/>
    <w:rsid w:val="00D927D4"/>
    <w:rsid w:val="00DD2795"/>
    <w:rsid w:val="00DD4DE2"/>
    <w:rsid w:val="00DD520D"/>
    <w:rsid w:val="00DF0164"/>
    <w:rsid w:val="00DF14A9"/>
    <w:rsid w:val="00DF54AA"/>
    <w:rsid w:val="00DF5561"/>
    <w:rsid w:val="00E027B5"/>
    <w:rsid w:val="00E07D33"/>
    <w:rsid w:val="00E12909"/>
    <w:rsid w:val="00E12DDE"/>
    <w:rsid w:val="00E143B6"/>
    <w:rsid w:val="00E30CFF"/>
    <w:rsid w:val="00E34575"/>
    <w:rsid w:val="00E35A94"/>
    <w:rsid w:val="00E55186"/>
    <w:rsid w:val="00E5658D"/>
    <w:rsid w:val="00E615F1"/>
    <w:rsid w:val="00E63146"/>
    <w:rsid w:val="00E64A1D"/>
    <w:rsid w:val="00E731C2"/>
    <w:rsid w:val="00E74920"/>
    <w:rsid w:val="00E81EE5"/>
    <w:rsid w:val="00E91F21"/>
    <w:rsid w:val="00E94781"/>
    <w:rsid w:val="00EA35F8"/>
    <w:rsid w:val="00EA4BAC"/>
    <w:rsid w:val="00EB6956"/>
    <w:rsid w:val="00EC6CE3"/>
    <w:rsid w:val="00EE6672"/>
    <w:rsid w:val="00EF0D22"/>
    <w:rsid w:val="00EF2B93"/>
    <w:rsid w:val="00F13C69"/>
    <w:rsid w:val="00F30FE2"/>
    <w:rsid w:val="00F41DF6"/>
    <w:rsid w:val="00F52245"/>
    <w:rsid w:val="00F5569F"/>
    <w:rsid w:val="00F60308"/>
    <w:rsid w:val="00F640D0"/>
    <w:rsid w:val="00F75389"/>
    <w:rsid w:val="00F903E8"/>
    <w:rsid w:val="00FA0C8C"/>
    <w:rsid w:val="00FB4F49"/>
    <w:rsid w:val="00FD07F5"/>
    <w:rsid w:val="00FE3A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E5"/>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CF0AE5"/>
    <w:pPr>
      <w:spacing w:line="276" w:lineRule="auto"/>
    </w:pPr>
    <w:rPr>
      <w:rFonts w:ascii="Arial" w:eastAsia="Arial" w:hAnsi="Arial" w:cs="Arial"/>
      <w:sz w:val="22"/>
      <w:szCs w:val="22"/>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caccavella\Downloads\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14CA6-7721-49A6-B768-2263BBADA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9</TotalTime>
  <Pages>2</Pages>
  <Words>573</Words>
  <Characters>3183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hucaccavella</dc:creator>
  <cp:lastModifiedBy>Alejandro Violi Cattaneo</cp:lastModifiedBy>
  <cp:revision>7</cp:revision>
  <cp:lastPrinted>2020-02-28T17:24:00Z</cp:lastPrinted>
  <dcterms:created xsi:type="dcterms:W3CDTF">2026-05-20T17:54:00Z</dcterms:created>
  <dcterms:modified xsi:type="dcterms:W3CDTF">2026-06-08T18:31:00Z</dcterms:modified>
</cp:coreProperties>
</file>