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22" w:rsidRDefault="00B320A4">
      <w:pPr>
        <w:rPr>
          <w:lang w:val="es-MX"/>
        </w:rPr>
      </w:pPr>
      <w:r>
        <w:rPr>
          <w:lang w:val="es-MX"/>
        </w:rPr>
        <w:t>Legislatura de la Ciudad Autónoma de Buenos Aires</w:t>
      </w:r>
    </w:p>
    <w:p w:rsidR="005A5522" w:rsidRDefault="005A5522">
      <w:pPr>
        <w:rPr>
          <w:lang w:val="es-MX"/>
        </w:rPr>
      </w:pPr>
    </w:p>
    <w:p w:rsidR="005A5522" w:rsidRDefault="00B320A4">
      <w:pPr>
        <w:rPr>
          <w:lang w:val="es-MX"/>
        </w:rPr>
      </w:pPr>
      <w:r>
        <w:rPr>
          <w:lang w:val="es-MX"/>
        </w:rPr>
        <w:t>Visto:</w:t>
      </w:r>
    </w:p>
    <w:p w:rsidR="005A5522" w:rsidRDefault="005A5522">
      <w:pPr>
        <w:rPr>
          <w:lang w:val="es-MX"/>
        </w:rPr>
      </w:pPr>
    </w:p>
    <w:p w:rsidR="005A5522" w:rsidRDefault="00B320A4">
      <w:pPr>
        <w:rPr>
          <w:lang w:val="es-MX"/>
        </w:rPr>
      </w:pPr>
      <w:r>
        <w:rPr>
          <w:lang w:val="es-MX"/>
        </w:rPr>
        <w:tab/>
        <w:t xml:space="preserve">El Expediente N° 1774-D-2026, de autoría del Diputado López, Matías Damián; y de los/as Diputados/as </w:t>
      </w:r>
      <w:proofErr w:type="spellStart"/>
      <w:r>
        <w:rPr>
          <w:lang w:val="es-MX"/>
        </w:rPr>
        <w:t>Ferrario</w:t>
      </w:r>
      <w:proofErr w:type="spellEnd"/>
      <w:r>
        <w:rPr>
          <w:lang w:val="es-MX"/>
        </w:rPr>
        <w:t xml:space="preserve">, Emmanuel; </w:t>
      </w:r>
      <w:proofErr w:type="spellStart"/>
      <w:r>
        <w:rPr>
          <w:lang w:val="es-MX"/>
        </w:rPr>
        <w:t>Lospennato</w:t>
      </w:r>
      <w:proofErr w:type="spellEnd"/>
      <w:r>
        <w:rPr>
          <w:lang w:val="es-MX"/>
        </w:rPr>
        <w:t xml:space="preserve">, Silvia; Neira, Claudia; Ramírez, María del Pilar; </w:t>
      </w:r>
      <w:proofErr w:type="spellStart"/>
      <w:r>
        <w:rPr>
          <w:lang w:val="es-MX"/>
        </w:rPr>
        <w:t>Thourte</w:t>
      </w:r>
      <w:proofErr w:type="spellEnd"/>
      <w:r>
        <w:rPr>
          <w:lang w:val="es-MX"/>
        </w:rPr>
        <w:t xml:space="preserve">, Manuela; </w:t>
      </w:r>
      <w:r>
        <w:rPr>
          <w:szCs w:val="24"/>
        </w:rPr>
        <w:t xml:space="preserve">proyecto de Declaración  por el que solicita </w:t>
      </w:r>
      <w:r w:rsidR="00120799">
        <w:rPr>
          <w:szCs w:val="24"/>
        </w:rPr>
        <w:t>d</w:t>
      </w:r>
      <w:r>
        <w:rPr>
          <w:szCs w:val="24"/>
        </w:rPr>
        <w:t xml:space="preserve">eclarar de </w:t>
      </w:r>
      <w:r w:rsidR="00120799">
        <w:rPr>
          <w:szCs w:val="24"/>
        </w:rPr>
        <w:t>I</w:t>
      </w:r>
      <w:r>
        <w:rPr>
          <w:szCs w:val="24"/>
        </w:rPr>
        <w:t xml:space="preserve">nterés </w:t>
      </w:r>
      <w:r w:rsidR="00120799">
        <w:rPr>
          <w:szCs w:val="24"/>
        </w:rPr>
        <w:t>S</w:t>
      </w:r>
      <w:r>
        <w:rPr>
          <w:szCs w:val="24"/>
        </w:rPr>
        <w:t>anitario la realización de la “Carrera verde a beneficio de la Fundación F</w:t>
      </w:r>
      <w:r>
        <w:rPr>
          <w:lang w:val="es-MX"/>
        </w:rPr>
        <w:t>avaloro”, y;</w:t>
      </w:r>
    </w:p>
    <w:p w:rsidR="005A5522" w:rsidRDefault="005A5522">
      <w:pPr>
        <w:rPr>
          <w:lang w:val="es-MX"/>
        </w:rPr>
      </w:pPr>
    </w:p>
    <w:p w:rsidR="005A5522" w:rsidRDefault="00B320A4">
      <w:pPr>
        <w:rPr>
          <w:lang w:val="es-MX"/>
        </w:rPr>
      </w:pPr>
      <w:r>
        <w:rPr>
          <w:lang w:val="es-MX"/>
        </w:rPr>
        <w:t>Considerando:</w:t>
      </w:r>
    </w:p>
    <w:p w:rsidR="005A5522" w:rsidRDefault="005A5522">
      <w:pPr>
        <w:rPr>
          <w:lang w:val="es-MX"/>
        </w:rPr>
      </w:pP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 xml:space="preserve">Que el presente proyecto tiene como finalidad declarar de Interés Sanitario y Deportivo de la Ciudad Autónoma de Buenos Aires la realización de la "Carrera Verde", evento deportivo, solidario y de concientización; </w:t>
      </w: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>Que la "Carrera Verde" es un evento que se realiza anualmente desde hace quince años en los Bosques de Palermo de la Ciudad Autónoma de Buenos Aires</w:t>
      </w:r>
      <w:r>
        <w:t>.</w:t>
      </w:r>
      <w:r>
        <w:rPr>
          <w:lang w:val="es-MX"/>
        </w:rPr>
        <w:t xml:space="preserve"> Ofrece distintas modalidades de participación —distancias de 3, 7 y 15 kilómetros— para garantizar la inclusión de personas de todas las edades y niveles de condición física; </w:t>
      </w: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>Que desde sus orígenes tuvo un compromiso solidario concreto, destinando parte de lo generado por el evento a diferentes causas y organizaciones, entre ellas Banco de Bosques, El Impenetrable y proyectos vinculados a la conservación de bosques nativos en Misiones;</w:t>
      </w: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>Que la causa puede evolucionar con los años. Lo que permanece desde hace 15 años es la carrera, su comunidad, su espíritu deportivo y su compromiso permanente de utilizar el deporte como una herramienta para generar un impacto positivo y educativo;</w:t>
      </w: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 xml:space="preserve">Desde hace dos años, ese compromiso continúa a través de la Fundación </w:t>
      </w:r>
      <w:proofErr w:type="spellStart"/>
      <w:r>
        <w:rPr>
          <w:lang w:val="es-MX"/>
        </w:rPr>
        <w:t>Favaloro</w:t>
      </w:r>
      <w:proofErr w:type="spellEnd"/>
      <w:r>
        <w:rPr>
          <w:lang w:val="es-MX"/>
        </w:rPr>
        <w:t>, destinando parte de los ingresos de la carrera a acompañar su tarea;</w:t>
      </w: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 xml:space="preserve">Que la Fundación </w:t>
      </w:r>
      <w:proofErr w:type="spellStart"/>
      <w:r>
        <w:rPr>
          <w:lang w:val="es-MX"/>
        </w:rPr>
        <w:t>Favaloro</w:t>
      </w:r>
      <w:proofErr w:type="spellEnd"/>
      <w:r>
        <w:rPr>
          <w:lang w:val="es-MX"/>
        </w:rPr>
        <w:t xml:space="preserve"> para la Investigación y la Docencia Médica </w:t>
      </w:r>
      <w:proofErr w:type="gramStart"/>
      <w:r>
        <w:rPr>
          <w:lang w:val="es-MX"/>
        </w:rPr>
        <w:t>fue</w:t>
      </w:r>
      <w:proofErr w:type="gramEnd"/>
      <w:r>
        <w:rPr>
          <w:lang w:val="es-MX"/>
        </w:rPr>
        <w:t xml:space="preserve"> creada en 1975 por el Dr. René </w:t>
      </w:r>
      <w:proofErr w:type="spellStart"/>
      <w:r>
        <w:rPr>
          <w:lang w:val="es-MX"/>
        </w:rPr>
        <w:t>Favaloro</w:t>
      </w:r>
      <w:proofErr w:type="spellEnd"/>
      <w:r>
        <w:rPr>
          <w:lang w:val="es-MX"/>
        </w:rPr>
        <w:t>, reconocido mundialmente por haber desarrollado el bypass coronario como técnica quirúrgica. Desde sus orígenes, la Fundación se ha dedicado a la investigación, la docencia y la atención médica de excelencia, convirtiéndose en una de las instituciones cardiovasculares más prestigiosas de América Latina;</w:t>
      </w:r>
      <w:r>
        <w:rPr>
          <w:lang w:val="es-MX"/>
        </w:rPr>
        <w:tab/>
        <w:t xml:space="preserve"> </w:t>
      </w: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>Que en sus últimas ediciones convocó a más de 5.000 participantes, generando un espacio de encuentro comunitario, de difusión sanitaria y de compromiso solidario con la salud pública;</w:t>
      </w: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>Que la iniciativa reviste especial importancia en virtud de la magnitud del problema que busca visibilizar. Las enfermedades cardiovasculares constituyen la principal causa de muerte en nuestro país: según el último reporte de Estadísticas Vitales de la Dirección de Estadísticas e Información de Salud (DEIS) del Ministerio de Salud de la Nación, representan el 30,3% de los decesos anuales por causas definidas, equivalente a cerca de 99.454 fallecimientos en 2023. En términos cotidianos, esto implica que aproximadamente 280 personas fallecen por día en Argentina debido a estas enfermedades;</w:t>
      </w:r>
    </w:p>
    <w:p w:rsidR="005A5522" w:rsidRDefault="00B320A4" w:rsidP="00AF796E">
      <w:pPr>
        <w:rPr>
          <w:lang w:val="es-MX"/>
        </w:rPr>
      </w:pPr>
      <w:r>
        <w:rPr>
          <w:lang w:val="es-MX"/>
        </w:rPr>
        <w:tab/>
        <w:t>Que los especialistas estiman, además, que ocho de cada diez eventos cardiovasculares podrían prevenirse con un adecuado control de los factores de riesgo;</w:t>
      </w:r>
    </w:p>
    <w:p w:rsidR="005A5522" w:rsidRDefault="00B320A4">
      <w:pPr>
        <w:ind w:firstLine="708"/>
        <w:rPr>
          <w:lang w:val="es-MX"/>
        </w:rPr>
      </w:pPr>
      <w:r>
        <w:t>Que e</w:t>
      </w:r>
      <w:proofErr w:type="spellStart"/>
      <w:r>
        <w:rPr>
          <w:lang w:val="es-MX"/>
        </w:rPr>
        <w:t>ntre</w:t>
      </w:r>
      <w:proofErr w:type="spellEnd"/>
      <w:r>
        <w:rPr>
          <w:lang w:val="es-MX"/>
        </w:rPr>
        <w:t xml:space="preserve"> dichos factores de riesgo se encuentran el sedentarismo, el tabaquismo, la hipertensión arterial, el colesterol elevado y la diabetes. Frente a ello, la promoción de la actividad física regular adquiere un valor estratégico en materia de salud pública. La práctica de ejercicio moderado y sostenido contribuye de manera directa a reducir la incidencia de eventos cardíacos, mejorar la calidad de vida y fortalecer el bienestar integral de la población;</w:t>
      </w:r>
    </w:p>
    <w:p w:rsidR="005A5522" w:rsidRDefault="00B320A4">
      <w:pPr>
        <w:ind w:firstLine="708"/>
        <w:rPr>
          <w:lang w:val="es-MX"/>
        </w:rPr>
      </w:pPr>
      <w:r>
        <w:t>Que e</w:t>
      </w:r>
      <w:r>
        <w:rPr>
          <w:lang w:val="es-MX"/>
        </w:rPr>
        <w:t xml:space="preserve">n este sentido, la "Carrera Verde" no se limita a ser una competencia deportiva: es también una plataforma de educación sanitaria y conciencia ambiental. A través de ella, la Fundación </w:t>
      </w:r>
      <w:proofErr w:type="spellStart"/>
      <w:r>
        <w:rPr>
          <w:lang w:val="es-MX"/>
        </w:rPr>
        <w:t>Favaloro</w:t>
      </w:r>
      <w:proofErr w:type="spellEnd"/>
      <w:r>
        <w:rPr>
          <w:lang w:val="es-MX"/>
        </w:rPr>
        <w:t xml:space="preserve"> acerca mensajes de prevención cardiovascular a miles de ciudadanos, fomenta la consulta médica preventiva y promueve hábitos saludables en el conjunto de la comunidad;</w:t>
      </w:r>
    </w:p>
    <w:p w:rsidR="005A5522" w:rsidRDefault="005A5522">
      <w:pPr>
        <w:ind w:firstLine="708"/>
        <w:rPr>
          <w:lang w:val="es-MX"/>
        </w:rPr>
      </w:pPr>
    </w:p>
    <w:p w:rsidR="005A5522" w:rsidRDefault="00B320A4">
      <w:pPr>
        <w:ind w:firstLine="708"/>
        <w:rPr>
          <w:lang w:val="es-MX"/>
        </w:rPr>
      </w:pPr>
      <w:r>
        <w:rPr>
          <w:lang w:val="es-MX"/>
        </w:rPr>
        <w:t xml:space="preserve">Que este tipo de iniciativas fortalecen el vínculo entre el sistema de salud y la ciudadanía, favoreciendo el acceso a la información sanitaria, la sensibilización social frente a enfermedades prevenibles y el compromiso colectivo con la salud pública. La declaración de Interés Sanitario y Deportivo por parte de la Legislatura de la Ciudad constituye un reconocimiento institucional a la labor sostenida de la Fundación </w:t>
      </w:r>
      <w:proofErr w:type="spellStart"/>
      <w:r>
        <w:rPr>
          <w:lang w:val="es-MX"/>
        </w:rPr>
        <w:t>Favaloro</w:t>
      </w:r>
      <w:proofErr w:type="spellEnd"/>
      <w:r>
        <w:rPr>
          <w:lang w:val="es-MX"/>
        </w:rPr>
        <w:t xml:space="preserve"> y una señal clara del valor que este cuerpo asigna a la prevención como herramienta central de la política sanitaria;</w:t>
      </w:r>
    </w:p>
    <w:p w:rsidR="005A5522" w:rsidRDefault="005A5522">
      <w:pPr>
        <w:ind w:firstLine="708"/>
        <w:rPr>
          <w:lang w:val="es-MX"/>
        </w:rPr>
      </w:pPr>
    </w:p>
    <w:p w:rsidR="005A5522" w:rsidRDefault="00B320A4">
      <w:pPr>
        <w:rPr>
          <w:lang w:val="es-MX"/>
        </w:rPr>
      </w:pPr>
      <w:r>
        <w:rPr>
          <w:lang w:val="es-MX"/>
        </w:rPr>
        <w:tab/>
        <w:t>Por lo expuesto, esta Comisión de Salud aconseja la aprobación de la siguiente</w:t>
      </w:r>
    </w:p>
    <w:p w:rsidR="005A5522" w:rsidRDefault="005A5522">
      <w:pPr>
        <w:rPr>
          <w:lang w:val="es-MX"/>
        </w:rPr>
      </w:pPr>
    </w:p>
    <w:p w:rsidR="005A5522" w:rsidRDefault="005A5522">
      <w:pPr>
        <w:rPr>
          <w:lang w:val="es-MX"/>
        </w:rPr>
      </w:pPr>
    </w:p>
    <w:p w:rsidR="005A5522" w:rsidRDefault="00B320A4">
      <w:pPr>
        <w:jc w:val="center"/>
        <w:rPr>
          <w:b/>
          <w:lang w:val="es-MX"/>
        </w:rPr>
      </w:pPr>
      <w:bookmarkStart w:id="0" w:name="DResolución"/>
      <w:bookmarkEnd w:id="0"/>
      <w:r>
        <w:rPr>
          <w:b/>
          <w:lang w:val="es-MX"/>
        </w:rPr>
        <w:t>DECLARACIÓN</w:t>
      </w:r>
    </w:p>
    <w:p w:rsidR="005A5522" w:rsidRDefault="005A5522">
      <w:pPr>
        <w:rPr>
          <w:b/>
          <w:lang w:val="es-MX"/>
        </w:rPr>
      </w:pPr>
    </w:p>
    <w:p w:rsidR="005A5522" w:rsidRDefault="00B320A4">
      <w:pPr>
        <w:rPr>
          <w:lang w:val="es-MX"/>
        </w:rPr>
      </w:pPr>
      <w:r>
        <w:t xml:space="preserve">Se declara de Interés Sanitario y Deportivo de la Ciudad Autónoma de Buenos Aires la 15° edición de la </w:t>
      </w:r>
      <w:r w:rsidR="00AF796E">
        <w:t>“</w:t>
      </w:r>
      <w:r>
        <w:t>Carrera Verde</w:t>
      </w:r>
      <w:r w:rsidR="00AF796E">
        <w:t>”</w:t>
      </w:r>
      <w:r>
        <w:t xml:space="preserve"> a beneficio de la Fundación </w:t>
      </w:r>
      <w:proofErr w:type="spellStart"/>
      <w:r>
        <w:t>Favaloro</w:t>
      </w:r>
      <w:proofErr w:type="spellEnd"/>
      <w:r>
        <w:t>, destinada a promover la prevención de enfermedades cardiovasculares, la actividad física regular y el cuidado del medio ambiente, que se celebrará el día 22 de noviembre del corriente año.</w:t>
      </w:r>
    </w:p>
    <w:p w:rsidR="005A5522" w:rsidRDefault="005A5522">
      <w:pPr>
        <w:rPr>
          <w:lang w:val="es-MX"/>
        </w:rPr>
      </w:pPr>
    </w:p>
    <w:p w:rsidR="005A5522" w:rsidRDefault="00B320A4">
      <w:pPr>
        <w:rPr>
          <w:lang w:val="es-MX"/>
        </w:rPr>
      </w:pPr>
      <w:r>
        <w:rPr>
          <w:lang w:val="es-MX"/>
        </w:rPr>
        <w:t>Sala de la Comisión:              de                                        de  2026</w:t>
      </w:r>
    </w:p>
    <w:p w:rsidR="005A5522" w:rsidRDefault="005A5522">
      <w:pPr>
        <w:rPr>
          <w:lang w:val="es-MX"/>
        </w:rPr>
      </w:pPr>
    </w:p>
    <w:p w:rsidR="005A5522" w:rsidRDefault="005A5522">
      <w:pPr>
        <w:rPr>
          <w:lang w:val="es-MX"/>
        </w:rPr>
      </w:pPr>
    </w:p>
    <w:p w:rsidR="005A5522" w:rsidRDefault="005A5522">
      <w:pPr>
        <w:rPr>
          <w:lang w:val="es-MX"/>
        </w:rPr>
      </w:pPr>
    </w:p>
    <w:p w:rsidR="005A5522" w:rsidRDefault="005A5522">
      <w:pPr>
        <w:rPr>
          <w:lang w:val="es-MX"/>
        </w:rPr>
      </w:pPr>
    </w:p>
    <w:p w:rsidR="005A5522" w:rsidRDefault="005A5522">
      <w:pPr>
        <w:rPr>
          <w:lang w:val="es-MX"/>
        </w:rPr>
      </w:pPr>
      <w:bookmarkStart w:id="1" w:name="_GoBack"/>
      <w:bookmarkEnd w:id="1"/>
    </w:p>
    <w:p w:rsidR="005A5522" w:rsidRDefault="005A5522">
      <w:pPr>
        <w:rPr>
          <w:lang w:val="es-MX"/>
        </w:rPr>
      </w:pPr>
    </w:p>
    <w:p w:rsidR="005A5522" w:rsidRDefault="00B320A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Gaiso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Facundo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A5522" w:rsidRDefault="00B320A4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Presidente</w:t>
      </w:r>
    </w:p>
    <w:p w:rsidR="005A5522" w:rsidRDefault="005A5522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B320A4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Claudia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Freguia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Andrea</w:t>
      </w:r>
    </w:p>
    <w:p w:rsidR="005A5522" w:rsidRDefault="00B320A4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Vicepresidente 1°                                                   Vicepresidente 2°</w:t>
      </w:r>
    </w:p>
    <w:p w:rsidR="005A5522" w:rsidRDefault="005A5522">
      <w:pPr>
        <w:pStyle w:val="normal0"/>
        <w:jc w:val="both"/>
      </w:pPr>
    </w:p>
    <w:p w:rsidR="005A5522" w:rsidRDefault="005A5522">
      <w:pPr>
        <w:pStyle w:val="normal0"/>
        <w:jc w:val="both"/>
      </w:pPr>
    </w:p>
    <w:p w:rsidR="005A5522" w:rsidRDefault="005A5522">
      <w:pPr>
        <w:pStyle w:val="normal0"/>
        <w:jc w:val="both"/>
      </w:pPr>
    </w:p>
    <w:p w:rsidR="005A5522" w:rsidRDefault="005A5522">
      <w:pPr>
        <w:pStyle w:val="normal0"/>
        <w:jc w:val="both"/>
      </w:pPr>
    </w:p>
    <w:p w:rsidR="005A5522" w:rsidRDefault="005A5522">
      <w:pPr>
        <w:pStyle w:val="normal0"/>
        <w:widowControl w:val="0"/>
        <w:spacing w:line="240" w:lineRule="auto"/>
        <w:jc w:val="both"/>
      </w:pPr>
    </w:p>
    <w:p w:rsidR="005A5522" w:rsidRDefault="00B320A4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Alifraco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Edgardo Néstor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Arenaza, Juan Pablo</w:t>
      </w: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B320A4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Donati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Pablo Alejandro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Geminiani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Noemí</w:t>
      </w: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B320A4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González, Andrea Mariana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Iañez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Berenice</w:t>
      </w: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B320A4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Lospennato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Silvia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Loupias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Francisco</w:t>
      </w: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B320A4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Ocaña, María Graciela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Saifert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Leonardo</w:t>
      </w: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5A5522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5522" w:rsidRDefault="00B320A4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Suárez, Guillermo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Velázquez, Delfina</w:t>
      </w:r>
    </w:p>
    <w:p w:rsidR="005A5522" w:rsidRDefault="005A5522">
      <w:pPr>
        <w:tabs>
          <w:tab w:val="left" w:pos="5103"/>
        </w:tabs>
        <w:rPr>
          <w:lang w:val="es-MX"/>
        </w:rPr>
      </w:pPr>
    </w:p>
    <w:p w:rsidR="005A5522" w:rsidRDefault="005A5522">
      <w:pPr>
        <w:rPr>
          <w:lang w:val="es-MX"/>
        </w:rPr>
      </w:pPr>
    </w:p>
    <w:p w:rsidR="005A5522" w:rsidRDefault="005A5522">
      <w:pPr>
        <w:rPr>
          <w:lang w:val="es-MX"/>
        </w:rPr>
      </w:pPr>
    </w:p>
    <w:sectPr w:rsidR="005A5522" w:rsidSect="005A5522">
      <w:headerReference w:type="default" r:id="rId7"/>
      <w:footerReference w:type="default" r:id="rId8"/>
      <w:pgSz w:w="12242" w:h="20163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11E" w:rsidRDefault="00AA411E" w:rsidP="005A5522">
      <w:r>
        <w:separator/>
      </w:r>
    </w:p>
  </w:endnote>
  <w:endnote w:type="continuationSeparator" w:id="0">
    <w:p w:rsidR="00AA411E" w:rsidRDefault="00AA411E" w:rsidP="005A55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22" w:rsidRDefault="005A5522">
    <w:pPr>
      <w:pStyle w:val="Piedepgina"/>
      <w:rPr>
        <w:color w:val="333333"/>
        <w:sz w:val="20"/>
      </w:rPr>
    </w:pPr>
    <w:bookmarkStart w:id="2" w:name="Despacho"/>
    <w:bookmarkEnd w:id="2"/>
  </w:p>
  <w:p w:rsidR="005A5522" w:rsidRDefault="00B320A4">
    <w:pPr>
      <w:pStyle w:val="Piedepgina"/>
      <w:rPr>
        <w:color w:val="333333"/>
        <w:sz w:val="20"/>
      </w:rPr>
    </w:pPr>
    <w:r>
      <w:rPr>
        <w:color w:val="333333"/>
        <w:sz w:val="20"/>
      </w:rPr>
      <w:t xml:space="preserve">Último cambio: </w:t>
    </w:r>
    <w:fldSimple w:instr=" SAVEDATE  \* MERGEFORMAT ">
      <w:r w:rsidR="00752E43">
        <w:rPr>
          <w:noProof/>
        </w:rPr>
        <w:t>10/9/2026 12:31:00</w:t>
      </w:r>
    </w:fldSimple>
    <w:r>
      <w:rPr>
        <w:color w:val="333333"/>
        <w:sz w:val="20"/>
      </w:rPr>
      <w:t xml:space="preserve">  -  Cantidad de caracteres: </w:t>
    </w:r>
    <w:fldSimple w:instr=" NUMCHARS  \* MERGEFORMAT ">
      <w:r w:rsidR="00752E43" w:rsidRPr="00752E43">
        <w:rPr>
          <w:noProof/>
          <w:color w:val="333333"/>
          <w:sz w:val="20"/>
        </w:rPr>
        <w:t>4392</w:t>
      </w:r>
    </w:fldSimple>
    <w:r>
      <w:rPr>
        <w:color w:val="333333"/>
        <w:sz w:val="20"/>
      </w:rPr>
      <w:t xml:space="preserve"> - Cantidad de palabras: </w:t>
    </w:r>
    <w:fldSimple w:instr=" NUMWORDS  \* MERGEFORMAT ">
      <w:r w:rsidR="00752E43" w:rsidRPr="00752E43">
        <w:rPr>
          <w:noProof/>
          <w:color w:val="333333"/>
          <w:sz w:val="20"/>
        </w:rPr>
        <w:t>786</w:t>
      </w:r>
    </w:fldSimple>
  </w:p>
  <w:p w:rsidR="005A5522" w:rsidRDefault="00B320A4">
    <w:pPr>
      <w:pStyle w:val="Piedepgina"/>
      <w:tabs>
        <w:tab w:val="left" w:pos="3565"/>
      </w:tabs>
      <w:rPr>
        <w:rStyle w:val="Nmerodepgina"/>
        <w:color w:val="333333"/>
      </w:rPr>
    </w:pPr>
    <w:r>
      <w:rPr>
        <w:color w:val="333333"/>
        <w:sz w:val="20"/>
      </w:rPr>
      <w:tab/>
      <w:t>Pág.</w:t>
    </w:r>
    <w:r>
      <w:rPr>
        <w:color w:val="333333"/>
      </w:rPr>
      <w:t xml:space="preserve"> </w:t>
    </w:r>
    <w:r w:rsidR="00346365">
      <w:rPr>
        <w:rStyle w:val="Nmerodepgina"/>
        <w:color w:val="333333"/>
      </w:rPr>
      <w:fldChar w:fldCharType="begin"/>
    </w:r>
    <w:r>
      <w:rPr>
        <w:rStyle w:val="Nmerodepgina"/>
        <w:color w:val="333333"/>
      </w:rPr>
      <w:instrText xml:space="preserve"> PAGE </w:instrText>
    </w:r>
    <w:r w:rsidR="00346365">
      <w:rPr>
        <w:rStyle w:val="Nmerodepgina"/>
        <w:color w:val="333333"/>
      </w:rPr>
      <w:fldChar w:fldCharType="separate"/>
    </w:r>
    <w:r w:rsidR="00752E43">
      <w:rPr>
        <w:rStyle w:val="Nmerodepgina"/>
        <w:noProof/>
        <w:color w:val="333333"/>
      </w:rPr>
      <w:t>3</w:t>
    </w:r>
    <w:r w:rsidR="00346365">
      <w:rPr>
        <w:rStyle w:val="Nmerodepgina"/>
        <w:color w:val="333333"/>
      </w:rPr>
      <w:fldChar w:fldCharType="end"/>
    </w:r>
    <w:r>
      <w:rPr>
        <w:rStyle w:val="Nmerodepgina"/>
        <w:color w:val="333333"/>
      </w:rPr>
      <w:t>/</w:t>
    </w:r>
    <w:fldSimple w:instr=" NUMPAGES  \* MERGEFORMAT ">
      <w:r w:rsidR="00752E43" w:rsidRPr="00752E43">
        <w:rPr>
          <w:rStyle w:val="Nmerodepgina"/>
          <w:noProof/>
          <w:color w:val="333333"/>
        </w:rPr>
        <w:t>3</w:t>
      </w:r>
    </w:fldSimple>
    <w:r>
      <w:rPr>
        <w:rStyle w:val="Nmerodepgina"/>
        <w:color w:val="333333"/>
      </w:rPr>
      <w:t xml:space="preserve"> </w:t>
    </w:r>
  </w:p>
  <w:p w:rsidR="005A5522" w:rsidRDefault="005A5522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11E" w:rsidRDefault="00AA411E" w:rsidP="005A5522">
      <w:r>
        <w:separator/>
      </w:r>
    </w:p>
  </w:footnote>
  <w:footnote w:type="continuationSeparator" w:id="0">
    <w:p w:rsidR="00AA411E" w:rsidRDefault="00AA411E" w:rsidP="005A55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522" w:rsidRDefault="00B320A4">
    <w:pPr>
      <w:pStyle w:val="Encabezado"/>
      <w:ind w:left="-2410" w:firstLine="850"/>
      <w:jc w:val="right"/>
      <w:rPr>
        <w:i/>
        <w:szCs w:val="24"/>
      </w:rPr>
    </w:pPr>
    <w:r>
      <w:rPr>
        <w:i/>
        <w:szCs w:val="24"/>
      </w:rPr>
      <w:t xml:space="preserve">Referencia: </w:t>
    </w:r>
    <w:r>
      <w:rPr>
        <w:lang w:val="es-MX"/>
      </w:rPr>
      <w:t>Expediente N° 1774-D-2026</w:t>
    </w:r>
  </w:p>
  <w:p w:rsidR="005A5522" w:rsidRDefault="005A5522">
    <w:pPr>
      <w:pStyle w:val="Encabezado"/>
      <w:ind w:left="-2410" w:firstLine="850"/>
      <w:jc w:val="center"/>
      <w:rPr>
        <w:i/>
        <w:sz w:val="18"/>
        <w:szCs w:val="18"/>
      </w:rPr>
    </w:pPr>
  </w:p>
  <w:p w:rsidR="005A5522" w:rsidRDefault="00B320A4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5A5522" w:rsidRDefault="005A5522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6092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0486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0799"/>
    <w:rsid w:val="00127D10"/>
    <w:rsid w:val="00136787"/>
    <w:rsid w:val="001434A5"/>
    <w:rsid w:val="00145948"/>
    <w:rsid w:val="00155AA5"/>
    <w:rsid w:val="00155C7C"/>
    <w:rsid w:val="00160A2A"/>
    <w:rsid w:val="001614A7"/>
    <w:rsid w:val="0016762D"/>
    <w:rsid w:val="0018195D"/>
    <w:rsid w:val="001843F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33C4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2348"/>
    <w:rsid w:val="003145ED"/>
    <w:rsid w:val="00315C77"/>
    <w:rsid w:val="00320BFA"/>
    <w:rsid w:val="0033168A"/>
    <w:rsid w:val="00335CD9"/>
    <w:rsid w:val="00340F54"/>
    <w:rsid w:val="00346365"/>
    <w:rsid w:val="0035681D"/>
    <w:rsid w:val="003A7311"/>
    <w:rsid w:val="003B471C"/>
    <w:rsid w:val="003D10AB"/>
    <w:rsid w:val="003D4000"/>
    <w:rsid w:val="003F1EFD"/>
    <w:rsid w:val="003F4249"/>
    <w:rsid w:val="00401519"/>
    <w:rsid w:val="00401C75"/>
    <w:rsid w:val="0040761B"/>
    <w:rsid w:val="00416F37"/>
    <w:rsid w:val="00422C3F"/>
    <w:rsid w:val="004354AC"/>
    <w:rsid w:val="00446E1A"/>
    <w:rsid w:val="004626AF"/>
    <w:rsid w:val="004847CA"/>
    <w:rsid w:val="004B7551"/>
    <w:rsid w:val="004B7714"/>
    <w:rsid w:val="004D2D62"/>
    <w:rsid w:val="004D30D5"/>
    <w:rsid w:val="004D438B"/>
    <w:rsid w:val="004E235F"/>
    <w:rsid w:val="0051012E"/>
    <w:rsid w:val="005142E6"/>
    <w:rsid w:val="00522C71"/>
    <w:rsid w:val="00525125"/>
    <w:rsid w:val="00534552"/>
    <w:rsid w:val="00540D49"/>
    <w:rsid w:val="00540E5C"/>
    <w:rsid w:val="00550A79"/>
    <w:rsid w:val="00551DE0"/>
    <w:rsid w:val="00566915"/>
    <w:rsid w:val="0057409D"/>
    <w:rsid w:val="005769D4"/>
    <w:rsid w:val="00584777"/>
    <w:rsid w:val="00587242"/>
    <w:rsid w:val="005A1232"/>
    <w:rsid w:val="005A32ED"/>
    <w:rsid w:val="005A3AA1"/>
    <w:rsid w:val="005A4D27"/>
    <w:rsid w:val="005A5522"/>
    <w:rsid w:val="005B0FAF"/>
    <w:rsid w:val="005B14CE"/>
    <w:rsid w:val="005B6538"/>
    <w:rsid w:val="005C37AB"/>
    <w:rsid w:val="005E3457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B4270"/>
    <w:rsid w:val="006C326A"/>
    <w:rsid w:val="006C40E9"/>
    <w:rsid w:val="006D3303"/>
    <w:rsid w:val="006D5CB7"/>
    <w:rsid w:val="006E3675"/>
    <w:rsid w:val="006F4384"/>
    <w:rsid w:val="00705135"/>
    <w:rsid w:val="00706B8E"/>
    <w:rsid w:val="00715AF3"/>
    <w:rsid w:val="00720C1E"/>
    <w:rsid w:val="00734F30"/>
    <w:rsid w:val="007410E7"/>
    <w:rsid w:val="007420D8"/>
    <w:rsid w:val="00752E43"/>
    <w:rsid w:val="007542FE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2486"/>
    <w:rsid w:val="007C2A2E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46750"/>
    <w:rsid w:val="00852CCA"/>
    <w:rsid w:val="008553EB"/>
    <w:rsid w:val="0086333F"/>
    <w:rsid w:val="00870A2D"/>
    <w:rsid w:val="008844BF"/>
    <w:rsid w:val="0088546A"/>
    <w:rsid w:val="00890C59"/>
    <w:rsid w:val="00890E2F"/>
    <w:rsid w:val="008938E5"/>
    <w:rsid w:val="008A5BF7"/>
    <w:rsid w:val="008B4536"/>
    <w:rsid w:val="008C4AC3"/>
    <w:rsid w:val="00906685"/>
    <w:rsid w:val="00910E0F"/>
    <w:rsid w:val="0091690E"/>
    <w:rsid w:val="00923F44"/>
    <w:rsid w:val="00947238"/>
    <w:rsid w:val="009624FC"/>
    <w:rsid w:val="0096461D"/>
    <w:rsid w:val="00972B89"/>
    <w:rsid w:val="009953AF"/>
    <w:rsid w:val="00996E34"/>
    <w:rsid w:val="009A6E2B"/>
    <w:rsid w:val="009B4FAC"/>
    <w:rsid w:val="009C20D3"/>
    <w:rsid w:val="009E5835"/>
    <w:rsid w:val="009F4E01"/>
    <w:rsid w:val="009F7A53"/>
    <w:rsid w:val="00A05BEF"/>
    <w:rsid w:val="00A06A2B"/>
    <w:rsid w:val="00A07090"/>
    <w:rsid w:val="00A11AD7"/>
    <w:rsid w:val="00A1286B"/>
    <w:rsid w:val="00A240CA"/>
    <w:rsid w:val="00A37C1D"/>
    <w:rsid w:val="00A40D86"/>
    <w:rsid w:val="00A42245"/>
    <w:rsid w:val="00A43208"/>
    <w:rsid w:val="00A47920"/>
    <w:rsid w:val="00A502EF"/>
    <w:rsid w:val="00A55E61"/>
    <w:rsid w:val="00A57DB3"/>
    <w:rsid w:val="00A66804"/>
    <w:rsid w:val="00A75EED"/>
    <w:rsid w:val="00A7779B"/>
    <w:rsid w:val="00A878E2"/>
    <w:rsid w:val="00A962A7"/>
    <w:rsid w:val="00AA08DB"/>
    <w:rsid w:val="00AA2FEA"/>
    <w:rsid w:val="00AA411E"/>
    <w:rsid w:val="00AA7C22"/>
    <w:rsid w:val="00AB0A73"/>
    <w:rsid w:val="00AB5EB2"/>
    <w:rsid w:val="00AC3839"/>
    <w:rsid w:val="00AE2E8F"/>
    <w:rsid w:val="00AF5760"/>
    <w:rsid w:val="00AF6352"/>
    <w:rsid w:val="00AF796E"/>
    <w:rsid w:val="00B05649"/>
    <w:rsid w:val="00B1723C"/>
    <w:rsid w:val="00B177FE"/>
    <w:rsid w:val="00B264C1"/>
    <w:rsid w:val="00B31B65"/>
    <w:rsid w:val="00B320A4"/>
    <w:rsid w:val="00B36178"/>
    <w:rsid w:val="00B4532F"/>
    <w:rsid w:val="00B46232"/>
    <w:rsid w:val="00B85EE2"/>
    <w:rsid w:val="00BC3571"/>
    <w:rsid w:val="00BF2B7B"/>
    <w:rsid w:val="00BF71C2"/>
    <w:rsid w:val="00C20260"/>
    <w:rsid w:val="00C21FC4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16F60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76092"/>
    <w:rsid w:val="00E81EE5"/>
    <w:rsid w:val="00E91F21"/>
    <w:rsid w:val="00EB6956"/>
    <w:rsid w:val="00EF0D22"/>
    <w:rsid w:val="00EF4230"/>
    <w:rsid w:val="00F13C69"/>
    <w:rsid w:val="00F14F14"/>
    <w:rsid w:val="00F36381"/>
    <w:rsid w:val="00F41DF6"/>
    <w:rsid w:val="00F519A8"/>
    <w:rsid w:val="00F52245"/>
    <w:rsid w:val="00F5569F"/>
    <w:rsid w:val="00F60308"/>
    <w:rsid w:val="00F640D0"/>
    <w:rsid w:val="00F75389"/>
    <w:rsid w:val="00F846E2"/>
    <w:rsid w:val="00F903E8"/>
    <w:rsid w:val="00FA0C8C"/>
    <w:rsid w:val="00FD07F5"/>
    <w:rsid w:val="157D6CD0"/>
    <w:rsid w:val="746F2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22"/>
    <w:pPr>
      <w:jc w:val="both"/>
    </w:pPr>
    <w:rPr>
      <w:sz w:val="24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qFormat/>
    <w:rsid w:val="005A5522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5A552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5A552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qFormat/>
    <w:rsid w:val="005A5522"/>
    <w:pPr>
      <w:tabs>
        <w:tab w:val="center" w:pos="4419"/>
        <w:tab w:val="right" w:pos="8838"/>
      </w:tabs>
    </w:pPr>
  </w:style>
  <w:style w:type="paragraph" w:customStyle="1" w:styleId="redaccin">
    <w:name w:val="redacción"/>
    <w:basedOn w:val="Normal"/>
    <w:next w:val="Normal"/>
    <w:qFormat/>
    <w:rsid w:val="005A5522"/>
    <w:pPr>
      <w:ind w:left="3686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5A5522"/>
    <w:rPr>
      <w:sz w:val="2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5A5522"/>
    <w:rPr>
      <w:rFonts w:ascii="Tahoma" w:hAnsi="Tahoma" w:cs="Tahoma"/>
      <w:sz w:val="16"/>
      <w:szCs w:val="16"/>
      <w:lang w:val="es-AR"/>
    </w:rPr>
  </w:style>
  <w:style w:type="paragraph" w:customStyle="1" w:styleId="normal0">
    <w:name w:val="normal"/>
    <w:qFormat/>
    <w:rsid w:val="005A5522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5D8AFF-DDF5-4A0A-9AE7-A24C9DE66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786</Words>
  <Characters>4392</Characters>
  <Application>Microsoft Office Word</Application>
  <DocSecurity>0</DocSecurity>
  <Lines>132</Lines>
  <Paragraphs>30</Paragraphs>
  <ScaleCrop>false</ScaleCrop>
  <Company>Bangho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jafigowy</dc:creator>
  <cp:lastModifiedBy>jafigowy</cp:lastModifiedBy>
  <cp:revision>8</cp:revision>
  <cp:lastPrinted>2026-09-10T12:58:00Z</cp:lastPrinted>
  <dcterms:created xsi:type="dcterms:W3CDTF">2026-09-10T12:49:00Z</dcterms:created>
  <dcterms:modified xsi:type="dcterms:W3CDTF">2026-09-10T16:50:00Z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0C586D31FDC34514BB01F241559BB664_13</vt:lpwstr>
  </property>
  <property fmtid="{D5CDD505-2E9C-101B-9397-08002B2CF9AE}" pid="4" name="KSOTemplateDocerSaveRecord">
    <vt:lpwstr>eyJoZGlkIjoiYWVhZGNiNjljZDM5YzBhMTRkZTMyZjUyYjUyNmM1YTIifQ==</vt:lpwstr>
  </property>
</Properties>
</file>