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Ref. Expediente </w:t>
      </w:r>
      <w:r w:rsidR="001973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1849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="001973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-2026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Legislatura de la Ciudad Autónoma de Buenos Aires.</w:t>
      </w:r>
    </w:p>
    <w:p w:rsidR="00464C6C" w:rsidRDefault="00464C6C" w:rsidP="00464C6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Visto:</w:t>
      </w:r>
    </w:p>
    <w:p w:rsidR="00464C6C" w:rsidRDefault="00464C6C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El Expediente </w:t>
      </w:r>
      <w:r w:rsid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1849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-2026, de autoría de</w:t>
      </w:r>
      <w:r w:rsid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r w:rsidR="001973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diputada Freire, Victoria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cuyo objeto es </w:t>
      </w:r>
      <w:r w:rsid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instituir</w:t>
      </w:r>
      <w:r w:rsidR="00197336"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 día 29 de mayo de cada año como el “Día de la Poesía Argentina”, en</w:t>
      </w:r>
      <w:r w:rsid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97336"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homenaje al natalicio de Alfonsina Storni y como reconocimiento a la enorme producción</w:t>
      </w:r>
      <w:r w:rsid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97336"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vinculada a este género que se desarrolla en la Ciudad Autónoma de Buenos Aires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y;</w:t>
      </w:r>
    </w:p>
    <w:p w:rsidR="00464C6C" w:rsidRDefault="00464C6C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Considerando: </w:t>
      </w:r>
    </w:p>
    <w:p w:rsidR="00197336" w:rsidRPr="00197336" w:rsidRDefault="00197336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Que, e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s sabido y reconocido ampliamente, tanto a nivel nacional como internacional, el enorme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aporte que han hecho nuestro país y nuestra Ciudad a la producción literaria de forma oral 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escrita. En ese sentido, la poesía en particular remite a un género literario que se vincula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enormemente con el desarrollo de la Ciudad Autónoma de Buenos Aires como un territorio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de creación e intercambio artístico, expresando, no sin disputas políticas y estéticas, los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múltiples sentires de cada época, especialmente de la cultura popular.</w:t>
      </w:r>
    </w:p>
    <w:p w:rsidR="00197336" w:rsidRPr="00197336" w:rsidRDefault="00197336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l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a poesía nacional ha funcionado históricamente como caja de resonancia de los debates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político-sociales de cada época y como registro vivo de sus transformaciones culturales,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analizando las preocupaciones, tensiones y anhelos de la sociedad argentina. Y de forma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cambiante, ha sabido operar como vanguardia estética, siendo un impulso para repensar 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campo narrativo, de los sentidos y las formas de comprender, analizar e imaginar el mundo.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De esta forma la poesía ha sido reflejo de la resistencia al colonialismo español en la época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olonial y luego de las discusiones entorno al “ser nacional” que constituyeron gran parte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las pujas durante el siglo XIX, con la poesía gauchesca, y la aparición de El Gaucho Martín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Fierro en 1872 de José </w:t>
      </w:r>
      <w:proofErr w:type="spellStart"/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Hernandez</w:t>
      </w:r>
      <w:proofErr w:type="spellEnd"/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Durante el siglo XX se </w:t>
      </w:r>
      <w:proofErr w:type="spellStart"/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vió</w:t>
      </w:r>
      <w:proofErr w:type="spellEnd"/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reconfigurada y revitalizada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con las múltiples transformaciones en el campo cultural y artístico, con fuertes procesos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organización popular y la irrupción de los trabajadores como actor político y social en todo 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mundo.</w:t>
      </w:r>
    </w:p>
    <w:p w:rsidR="00197336" w:rsidRPr="00197336" w:rsidRDefault="00197336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e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n la actualidad, la Ciudad Autónoma de Buenos Aires cuenta con un ecosistema cultural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activo y diverso, sostenido por numerosas editoriales especializadas en poesía, festivales,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encuentros literarios y una intensa vida cultural que la posicionan como uno de los centros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poéticos más vibrantes de América Latina. Esta vitalidad hunde sus raíces en una notable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tradición poética, encarnada en figuras de renombre mundial que se formaron o desarrollaron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su obra entre estas calles como Alfonsina Storni, Alejandra Pizarnik, Jorge Luis Borges,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Silvina Ocampo y Leopoldo Marechal, entre muchos otros.</w:t>
      </w:r>
    </w:p>
    <w:p w:rsidR="00197336" w:rsidRDefault="00197336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Que e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n particular Alfonsina Storni es considerada la primera gran poeta argentina, y su influencia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continúa hasta nuestros días. Madre soltera y trabajadora, en tiempos en los que esas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condiciones no estaban bien vistas, Alfonsina Storni integró en un lugar destacado junto a un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nutrido grupo de poetas latinoamericanas, como la chilena Gabriela Mistral y la uruguaya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uana de Ibarbourou. Juntas, y en simultáneo con otras tantas en otros ámbitos -por nombrar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algunas: Elvira Dellepiane de Rawson, Julieta Lanteri, Alicia Moreau de Justo- libraron una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dura pero persistente batalla contra una cultura conservadora y patriarcal, por 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reconocimiento tanto de su tarea artística como del lugar de la mujer en la sociedad,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reclamando y conquistando lugares y opiniones.</w:t>
      </w:r>
    </w:p>
    <w:p w:rsidR="00197336" w:rsidRPr="00197336" w:rsidRDefault="00197336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n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acida el 29 de mayo de 1892 en el pueblo suizo de Sala Capriasca, Alfonsina Storni llegó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la Argentina a los cuatro años de edad. Su infancia transcurrió entre las ciudades de San Juan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y Rosario, provincia de Santa Fe, entre penurias económicas, que la obligaron a abandonar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tempranamente sus estudios y trabajar como camarera en el negocio paterno y como ayudanta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e modista junto a su madre. Durante esos años, también, se recibió como Maestra Rural 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a Escuela Normal Mixta de Maestros Rurales de Coronda, Santa Fe.</w:t>
      </w:r>
    </w:p>
    <w:p w:rsidR="00197336" w:rsidRPr="00197336" w:rsidRDefault="00197336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a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partir de 1911 se mudó a la Ciudad de Buenos Aires, donde pasaría la mayor parte de su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vida. Storni se desempeñó como empleada en comercios, y luego como docente en el Teatro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Infantil Lavardén, en la Escuela Normal de Lenguas Vivas, y más tarde como directora 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una escuela media de la localidad de Marcos Paz. En esos años comenzó a frecuentar los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crecientes círculos literarios de la época, y a colaborar en revistas como Mundo Argentino,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Caras y Caretas y La Nota. En 1916 publicó su primer libro de poemas, “La inquietud del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rosal”, que llegó a las manos de referentes literarios como Horacio Quiroga y Federico García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Lorca, quienes rápidamente advirtieron el valor literario de sus composiciones e impulsaron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el crecimiento de su figura dentro del ámbito cultural de la época. Luego siguieron más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libros, como “El dulce daño” (1918), “Irremediablemente” (1919) “Languidez” (1920),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“Ocre” (1925), “Mundo de siete pozos” (1934) y “Mascarilla y trébol” (1938), configurando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un corpus que viró de manera paulatina desde un romanticismo inicial hacia una estética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modernista, y luego sobre el final de su vida hacia tonalidades y temáticas más personales,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introspectivas y oscuras, siempre con un manejo excepcional de la palabra poética. Fue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ganadora del Premio Nacional de Literatura en 1921 y del Primer Premio Municipal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Poesía en 1925.</w:t>
      </w:r>
    </w:p>
    <w:p w:rsidR="00197336" w:rsidRPr="00197336" w:rsidRDefault="00197336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t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ambién escribió obras teatrales, y como columnista del diario La Nación realizó decididas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intervenciones a favor de los derechos de las mujeres y su emancipación de la dominación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patriarcal. Su labor literaria y periodística generó reacciones adversas en la crítica cultural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la época, como ocurrió durante el estreno de su obra teatral “El amo del mundo”, en 1927,</w:t>
      </w:r>
    </w:p>
    <w:p w:rsidR="00197336" w:rsidRPr="00197336" w:rsidRDefault="00197336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duramente vapuleada por la crítica cultural por “denigrar al hombre”, lo cual derivó en 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cancelación de sus presentaciones.</w:t>
      </w:r>
    </w:p>
    <w:p w:rsidR="00197336" w:rsidRPr="00197336" w:rsidRDefault="00197336" w:rsidP="0019733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 d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e esta manera, el aporte de Alfonsina al campo literario la constituye como una de las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iguras más importantes de la poesía nacional y dan cuenta de su relevancia para este campo.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Por ello realizamos la propuesta de que el día de su natalicio sea declarado el Día de la Poesía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Argentina en nuestra Ciudad, a fin de visibilizar y fomentar la producción y la difusión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7336">
        <w:rPr>
          <w:rFonts w:ascii="Times New Roman" w:eastAsia="Times New Roman" w:hAnsi="Times New Roman" w:cs="Times New Roman"/>
          <w:color w:val="000000"/>
          <w:sz w:val="24"/>
          <w:szCs w:val="24"/>
        </w:rPr>
        <w:t>poética en la misma.</w:t>
      </w:r>
    </w:p>
    <w:p w:rsidR="00897C37" w:rsidRDefault="00897C37" w:rsidP="00897C3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200" w:after="3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Por todo lo expuesto, esta Comisión de Cultura le aconseja al Cuerpo, la aprobación de la siguiente:</w:t>
      </w:r>
    </w:p>
    <w:p w:rsidR="00FA10BA" w:rsidRPr="00FA10BA" w:rsidRDefault="00FA10BA" w:rsidP="00FA10B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32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1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LEY</w:t>
      </w:r>
    </w:p>
    <w:p w:rsidR="000E4911" w:rsidRDefault="00FA10BA" w:rsidP="00101221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1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Artículo 1°.</w:t>
      </w:r>
      <w:r w:rsidR="00101221" w:rsidRPr="001012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E4911">
        <w:rPr>
          <w:rFonts w:ascii="Times New Roman" w:eastAsia="Times New Roman" w:hAnsi="Times New Roman" w:cs="Times New Roman"/>
          <w:color w:val="000000"/>
          <w:sz w:val="24"/>
          <w:szCs w:val="24"/>
        </w:rPr>
        <w:t>Se instituye en el ámbito de la Ciudad Autónoma de Buenos Aires</w:t>
      </w:r>
      <w:r w:rsidR="00101221" w:rsidRPr="001012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 día 29 de mayo de cada año como el “Día de la Poesía Argentina</w:t>
      </w:r>
      <w:r w:rsidR="000E4911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  <w:r w:rsidR="00101221" w:rsidRPr="001012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64C6C" w:rsidRPr="00FA10BA" w:rsidRDefault="00101221" w:rsidP="00101221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2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Artículo 2°.-</w:t>
      </w:r>
      <w:r w:rsidRPr="00FA1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01221">
        <w:rPr>
          <w:rFonts w:ascii="Times New Roman" w:eastAsia="Times New Roman" w:hAnsi="Times New Roman" w:cs="Times New Roman"/>
          <w:color w:val="000000"/>
          <w:sz w:val="24"/>
          <w:szCs w:val="24"/>
        </w:rPr>
        <w:t>Comuníquese, etc.</w:t>
      </w:r>
    </w:p>
    <w:tbl>
      <w:tblPr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414"/>
        <w:gridCol w:w="4414"/>
      </w:tblGrid>
      <w:tr w:rsidR="007E0B23" w:rsidTr="00365E1B">
        <w:tc>
          <w:tcPr>
            <w:tcW w:w="8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COMISIÓN DE CULTURA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Rey, Sandra Mónica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Modarelli, Juan Pablo</w:t>
            </w:r>
          </w:p>
          <w:p w:rsidR="007E0B23" w:rsidRPr="0071252C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1°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Tagliaferri, Guadalupe</w:t>
            </w: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Vicepresidente 2°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Arenaza, Juan Pablo</w:t>
            </w:r>
          </w:p>
        </w:tc>
      </w:tr>
    </w:tbl>
    <w:p w:rsidR="00197336" w:rsidRDefault="00197336">
      <w:r>
        <w:br w:type="page"/>
      </w:r>
    </w:p>
    <w:tbl>
      <w:tblPr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414"/>
        <w:gridCol w:w="4414"/>
      </w:tblGrid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Figueroa, Rocío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7E0B2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Glize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Patricia Inés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Grillo, Alejandro Omar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FA10B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Silvia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Nagata, Sebastián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Rossen, Bárbara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Salvatierra, Alejandro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Siciliano, Sergio Hernán</w:t>
            </w:r>
          </w:p>
        </w:tc>
      </w:tr>
      <w:tr w:rsidR="007E0B23" w:rsidTr="00365E1B"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Suárez Guillermo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B23" w:rsidRDefault="007E0B23" w:rsidP="00365E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0B23" w:rsidRPr="00C72D13" w:rsidRDefault="007E0B23" w:rsidP="00464C6C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C6C" w:rsidRDefault="00464C6C" w:rsidP="00464C6C"/>
    <w:p w:rsidR="00AF6364" w:rsidRPr="000425FE" w:rsidRDefault="00AF6364">
      <w:pPr>
        <w:rPr>
          <w:rFonts w:ascii="Times New Roman" w:hAnsi="Times New Roman" w:cs="Times New Roman"/>
          <w:lang w:val="es-MX"/>
        </w:rPr>
      </w:pPr>
    </w:p>
    <w:sectPr w:rsidR="00AF6364" w:rsidRPr="000425FE" w:rsidSect="000425FE">
      <w:headerReference w:type="default" r:id="rId6"/>
      <w:footerReference w:type="default" r:id="rId7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C7B" w:rsidRDefault="00001C7B" w:rsidP="00AF6364">
      <w:pPr>
        <w:spacing w:after="0" w:line="240" w:lineRule="auto"/>
      </w:pPr>
      <w:r>
        <w:separator/>
      </w:r>
    </w:p>
  </w:endnote>
  <w:endnote w:type="continuationSeparator" w:id="0">
    <w:p w:rsidR="00001C7B" w:rsidRDefault="00001C7B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E4911" w:rsidRPr="000E4911">
        <w:rPr>
          <w:noProof/>
          <w:color w:val="333333"/>
          <w:sz w:val="20"/>
        </w:rPr>
        <w:t>19/9/2026 09:29:00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E4911" w:rsidRPr="000E4911">
        <w:rPr>
          <w:noProof/>
          <w:color w:val="333333"/>
          <w:sz w:val="20"/>
        </w:rPr>
        <w:t>5650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E4911" w:rsidRPr="000E4911">
        <w:rPr>
          <w:noProof/>
          <w:color w:val="333333"/>
          <w:sz w:val="20"/>
        </w:rPr>
        <w:t>1078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BE28F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E28F7" w:rsidRPr="001C19C4">
      <w:rPr>
        <w:rStyle w:val="Nmerodepgina"/>
        <w:color w:val="333333"/>
      </w:rPr>
      <w:fldChar w:fldCharType="separate"/>
    </w:r>
    <w:r w:rsidR="000E4911">
      <w:rPr>
        <w:rStyle w:val="Nmerodepgina"/>
        <w:noProof/>
        <w:color w:val="333333"/>
      </w:rPr>
      <w:t>5</w:t>
    </w:r>
    <w:r w:rsidR="00BE28F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E4911"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C7B" w:rsidRDefault="00001C7B" w:rsidP="00AF6364">
      <w:pPr>
        <w:spacing w:after="0" w:line="240" w:lineRule="auto"/>
      </w:pPr>
      <w:r>
        <w:separator/>
      </w:r>
    </w:p>
  </w:footnote>
  <w:footnote w:type="continuationSeparator" w:id="0">
    <w:p w:rsidR="00001C7B" w:rsidRDefault="00001C7B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64C6C"/>
    <w:rsid w:val="00001C7B"/>
    <w:rsid w:val="000425FE"/>
    <w:rsid w:val="000B22C3"/>
    <w:rsid w:val="000E4911"/>
    <w:rsid w:val="00101221"/>
    <w:rsid w:val="00197336"/>
    <w:rsid w:val="002A46DC"/>
    <w:rsid w:val="002B0876"/>
    <w:rsid w:val="00425C91"/>
    <w:rsid w:val="00464C6C"/>
    <w:rsid w:val="00476D68"/>
    <w:rsid w:val="00483EBE"/>
    <w:rsid w:val="004B59B7"/>
    <w:rsid w:val="004C0D55"/>
    <w:rsid w:val="004F14B4"/>
    <w:rsid w:val="00597CD1"/>
    <w:rsid w:val="005F07DB"/>
    <w:rsid w:val="00646C3C"/>
    <w:rsid w:val="006A0EE0"/>
    <w:rsid w:val="006D1BAF"/>
    <w:rsid w:val="006E4861"/>
    <w:rsid w:val="0072782F"/>
    <w:rsid w:val="00746F04"/>
    <w:rsid w:val="00785CAD"/>
    <w:rsid w:val="007D5575"/>
    <w:rsid w:val="007E0B23"/>
    <w:rsid w:val="00813615"/>
    <w:rsid w:val="0081386C"/>
    <w:rsid w:val="00887FEC"/>
    <w:rsid w:val="00897C37"/>
    <w:rsid w:val="00930B5E"/>
    <w:rsid w:val="009A4135"/>
    <w:rsid w:val="00AF3B91"/>
    <w:rsid w:val="00AF6364"/>
    <w:rsid w:val="00B24DD0"/>
    <w:rsid w:val="00BE28F7"/>
    <w:rsid w:val="00C33CB5"/>
    <w:rsid w:val="00C60B5C"/>
    <w:rsid w:val="00DA6887"/>
    <w:rsid w:val="00DB479F"/>
    <w:rsid w:val="00E21A76"/>
    <w:rsid w:val="00EB71F7"/>
    <w:rsid w:val="00F47AFC"/>
    <w:rsid w:val="00F8587A"/>
    <w:rsid w:val="00FA1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C6C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1">
    <w:name w:val="Normal1"/>
    <w:rsid w:val="00464C6C"/>
    <w:pPr>
      <w:spacing w:after="200" w:line="276" w:lineRule="auto"/>
    </w:pPr>
    <w:rPr>
      <w:rFonts w:ascii="Aptos" w:eastAsia="Aptos" w:hAnsi="Aptos" w:cs="Aptos"/>
      <w:kern w:val="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1078</Words>
  <Characters>5650</Characters>
  <Application>Microsoft Office Word</Application>
  <DocSecurity>0</DocSecurity>
  <Lines>194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igmansilla</cp:lastModifiedBy>
  <cp:revision>2</cp:revision>
  <cp:lastPrinted>2024-04-06T03:02:00Z</cp:lastPrinted>
  <dcterms:created xsi:type="dcterms:W3CDTF">2026-09-22T19:11:00Z</dcterms:created>
  <dcterms:modified xsi:type="dcterms:W3CDTF">2026-09-22T19:11:00Z</dcterms:modified>
</cp:coreProperties>
</file>