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16E" w:rsidRPr="006A378D" w:rsidRDefault="0084016E" w:rsidP="009E5761">
      <w:pPr>
        <w:rPr>
          <w:lang w:val="es-MX"/>
        </w:rPr>
      </w:pPr>
      <w:r w:rsidRPr="006A378D">
        <w:rPr>
          <w:lang w:val="es-MX"/>
        </w:rPr>
        <w:t>Legislatura de la Ciudad Autónoma de Buenos Aires</w:t>
      </w:r>
    </w:p>
    <w:p w:rsidR="0084016E" w:rsidRPr="006A378D" w:rsidRDefault="0084016E" w:rsidP="009E5761">
      <w:pPr>
        <w:rPr>
          <w:lang w:val="es-MX"/>
        </w:rPr>
      </w:pPr>
    </w:p>
    <w:p w:rsidR="0084016E" w:rsidRPr="006A378D" w:rsidRDefault="0084016E" w:rsidP="009E5761">
      <w:pPr>
        <w:rPr>
          <w:lang w:val="es-MX"/>
        </w:rPr>
      </w:pPr>
      <w:r w:rsidRPr="006A378D">
        <w:rPr>
          <w:lang w:val="es-MX"/>
        </w:rPr>
        <w:t>Visto:</w:t>
      </w:r>
    </w:p>
    <w:p w:rsidR="00FE1D94" w:rsidRPr="009E218C" w:rsidRDefault="0084016E" w:rsidP="009E5761">
      <w:pPr>
        <w:rPr>
          <w:szCs w:val="24"/>
        </w:rPr>
      </w:pPr>
      <w:r w:rsidRPr="006A378D">
        <w:rPr>
          <w:lang w:val="es-MX"/>
        </w:rPr>
        <w:tab/>
      </w:r>
    </w:p>
    <w:p w:rsidR="00786F11" w:rsidRPr="009E218C" w:rsidRDefault="00786F11" w:rsidP="00786F11">
      <w:pPr>
        <w:tabs>
          <w:tab w:val="left" w:pos="567"/>
        </w:tabs>
        <w:rPr>
          <w:szCs w:val="24"/>
        </w:rPr>
      </w:pPr>
      <w:r>
        <w:rPr>
          <w:szCs w:val="24"/>
        </w:rPr>
        <w:t>E</w:t>
      </w:r>
      <w:r w:rsidRPr="009E218C">
        <w:rPr>
          <w:szCs w:val="24"/>
        </w:rPr>
        <w:t xml:space="preserve">l </w:t>
      </w:r>
      <w:r>
        <w:rPr>
          <w:szCs w:val="24"/>
        </w:rPr>
        <w:t>E</w:t>
      </w:r>
      <w:r w:rsidRPr="009E218C">
        <w:rPr>
          <w:szCs w:val="24"/>
        </w:rPr>
        <w:t>xpediente</w:t>
      </w:r>
      <w:r>
        <w:rPr>
          <w:szCs w:val="24"/>
        </w:rPr>
        <w:t xml:space="preserve"> Nº </w:t>
      </w:r>
      <w:r w:rsidR="002B28B1">
        <w:rPr>
          <w:szCs w:val="24"/>
        </w:rPr>
        <w:t>2451</w:t>
      </w:r>
      <w:r>
        <w:rPr>
          <w:szCs w:val="24"/>
        </w:rPr>
        <w:t>-D-2026 autoría de</w:t>
      </w:r>
      <w:r w:rsidR="00047C40">
        <w:rPr>
          <w:szCs w:val="24"/>
        </w:rPr>
        <w:t xml:space="preserve"> </w:t>
      </w:r>
      <w:r w:rsidR="0069589A">
        <w:rPr>
          <w:szCs w:val="24"/>
        </w:rPr>
        <w:t>l</w:t>
      </w:r>
      <w:r w:rsidR="00047C40">
        <w:rPr>
          <w:szCs w:val="24"/>
        </w:rPr>
        <w:t>a</w:t>
      </w:r>
      <w:r w:rsidR="0069589A">
        <w:rPr>
          <w:szCs w:val="24"/>
        </w:rPr>
        <w:t xml:space="preserve"> señor</w:t>
      </w:r>
      <w:r w:rsidR="00047C40">
        <w:rPr>
          <w:szCs w:val="24"/>
        </w:rPr>
        <w:t>a Diputada</w:t>
      </w:r>
      <w:r w:rsidR="0069589A">
        <w:rPr>
          <w:szCs w:val="24"/>
        </w:rPr>
        <w:t xml:space="preserve"> </w:t>
      </w:r>
      <w:r w:rsidR="004C5F78">
        <w:rPr>
          <w:szCs w:val="24"/>
        </w:rPr>
        <w:t xml:space="preserve">Berenice </w:t>
      </w:r>
      <w:proofErr w:type="spellStart"/>
      <w:r w:rsidR="004C5F78">
        <w:rPr>
          <w:szCs w:val="24"/>
        </w:rPr>
        <w:t>Iañez</w:t>
      </w:r>
      <w:proofErr w:type="spellEnd"/>
      <w:r w:rsidR="004C5F78">
        <w:rPr>
          <w:szCs w:val="24"/>
        </w:rPr>
        <w:t>,</w:t>
      </w:r>
      <w:r w:rsidR="00580B7E">
        <w:rPr>
          <w:szCs w:val="24"/>
        </w:rPr>
        <w:t xml:space="preserve"> con la coautoría de l</w:t>
      </w:r>
      <w:r w:rsidR="004C5F78">
        <w:rPr>
          <w:szCs w:val="24"/>
        </w:rPr>
        <w:t>os/as.</w:t>
      </w:r>
      <w:r w:rsidR="00580B7E">
        <w:rPr>
          <w:szCs w:val="24"/>
        </w:rPr>
        <w:t xml:space="preserve"> </w:t>
      </w:r>
      <w:r w:rsidR="004C5F78">
        <w:rPr>
          <w:szCs w:val="24"/>
        </w:rPr>
        <w:t>Sres</w:t>
      </w:r>
      <w:proofErr w:type="gramStart"/>
      <w:r w:rsidR="004C5F78">
        <w:rPr>
          <w:szCs w:val="24"/>
        </w:rPr>
        <w:t>./</w:t>
      </w:r>
      <w:proofErr w:type="gramEnd"/>
      <w:r w:rsidR="004C5F78">
        <w:rPr>
          <w:szCs w:val="24"/>
        </w:rPr>
        <w:t>as.</w:t>
      </w:r>
      <w:r w:rsidR="00580B7E">
        <w:rPr>
          <w:szCs w:val="24"/>
        </w:rPr>
        <w:t xml:space="preserve"> Diputad</w:t>
      </w:r>
      <w:r w:rsidR="004C5F78">
        <w:rPr>
          <w:szCs w:val="24"/>
        </w:rPr>
        <w:t>os/as.</w:t>
      </w:r>
      <w:r w:rsidR="00580B7E">
        <w:rPr>
          <w:szCs w:val="24"/>
        </w:rPr>
        <w:t xml:space="preserve"> </w:t>
      </w:r>
      <w:r w:rsidR="004C5F78">
        <w:rPr>
          <w:szCs w:val="24"/>
        </w:rPr>
        <w:t xml:space="preserve">Matías </w:t>
      </w:r>
      <w:proofErr w:type="spellStart"/>
      <w:r w:rsidR="004C5F78">
        <w:rPr>
          <w:szCs w:val="24"/>
        </w:rPr>
        <w:t>Barroetaveña</w:t>
      </w:r>
      <w:proofErr w:type="spellEnd"/>
      <w:r w:rsidR="004C5F78">
        <w:rPr>
          <w:szCs w:val="24"/>
        </w:rPr>
        <w:t xml:space="preserve">, </w:t>
      </w:r>
      <w:r w:rsidR="00047C40">
        <w:rPr>
          <w:szCs w:val="24"/>
        </w:rPr>
        <w:t xml:space="preserve">Emmanuel </w:t>
      </w:r>
      <w:proofErr w:type="spellStart"/>
      <w:r w:rsidR="00047C40">
        <w:rPr>
          <w:szCs w:val="24"/>
        </w:rPr>
        <w:t>Ferrario</w:t>
      </w:r>
      <w:proofErr w:type="spellEnd"/>
      <w:r w:rsidR="004C5F78">
        <w:rPr>
          <w:szCs w:val="24"/>
        </w:rPr>
        <w:t xml:space="preserve">, Claudia Neira, Horacio Rodríguez Larreta y Bárbara </w:t>
      </w:r>
      <w:proofErr w:type="spellStart"/>
      <w:r w:rsidR="004C5F78">
        <w:rPr>
          <w:szCs w:val="24"/>
        </w:rPr>
        <w:t>Rossen</w:t>
      </w:r>
      <w:proofErr w:type="spellEnd"/>
      <w:r w:rsidR="004C5F78">
        <w:rPr>
          <w:szCs w:val="24"/>
        </w:rPr>
        <w:t xml:space="preserve">, </w:t>
      </w:r>
      <w:r>
        <w:rPr>
          <w:szCs w:val="24"/>
        </w:rPr>
        <w:t xml:space="preserve">por </w:t>
      </w:r>
      <w:r w:rsidR="004C5F78">
        <w:rPr>
          <w:szCs w:val="24"/>
        </w:rPr>
        <w:t>intermedio del cual</w:t>
      </w:r>
      <w:r>
        <w:rPr>
          <w:szCs w:val="24"/>
        </w:rPr>
        <w:t xml:space="preserve"> solicita</w:t>
      </w:r>
      <w:r w:rsidR="00580B7E">
        <w:rPr>
          <w:szCs w:val="24"/>
        </w:rPr>
        <w:t>n</w:t>
      </w:r>
      <w:r>
        <w:rPr>
          <w:szCs w:val="24"/>
        </w:rPr>
        <w:t xml:space="preserve"> </w:t>
      </w:r>
      <w:r w:rsidR="002027B9">
        <w:rPr>
          <w:szCs w:val="24"/>
        </w:rPr>
        <w:t>informes</w:t>
      </w:r>
      <w:r w:rsidR="004C5F78">
        <w:rPr>
          <w:szCs w:val="24"/>
        </w:rPr>
        <w:t xml:space="preserve"> relacionados con el funcionamiento del servicio de </w:t>
      </w:r>
      <w:proofErr w:type="spellStart"/>
      <w:r w:rsidR="004C5F78">
        <w:rPr>
          <w:szCs w:val="24"/>
        </w:rPr>
        <w:t>Premetro</w:t>
      </w:r>
      <w:proofErr w:type="spellEnd"/>
      <w:r w:rsidR="004C5F78">
        <w:rPr>
          <w:szCs w:val="24"/>
        </w:rPr>
        <w:t xml:space="preserve"> (Línea P)</w:t>
      </w:r>
      <w:r>
        <w:rPr>
          <w:szCs w:val="24"/>
        </w:rPr>
        <w:t>; y</w:t>
      </w:r>
    </w:p>
    <w:p w:rsidR="003D747A" w:rsidRPr="00C6251F" w:rsidRDefault="003D747A" w:rsidP="009E5761"/>
    <w:p w:rsidR="0084016E" w:rsidRDefault="0084016E" w:rsidP="009E5761">
      <w:pPr>
        <w:rPr>
          <w:lang w:val="es-MX"/>
        </w:rPr>
      </w:pPr>
      <w:r>
        <w:rPr>
          <w:lang w:val="es-MX"/>
        </w:rPr>
        <w:t>C</w:t>
      </w:r>
      <w:r w:rsidRPr="006A378D">
        <w:rPr>
          <w:lang w:val="es-MX"/>
        </w:rPr>
        <w:t>onsiderando:</w:t>
      </w:r>
    </w:p>
    <w:p w:rsidR="00561667" w:rsidRDefault="00561667" w:rsidP="009E5761">
      <w:pPr>
        <w:ind w:firstLine="851"/>
        <w:rPr>
          <w:szCs w:val="24"/>
        </w:rPr>
      </w:pPr>
    </w:p>
    <w:p w:rsidR="00EF4A4A" w:rsidRDefault="00EF4A4A" w:rsidP="009E5761">
      <w:pPr>
        <w:ind w:firstLine="851"/>
        <w:rPr>
          <w:szCs w:val="24"/>
        </w:rPr>
      </w:pPr>
      <w:r>
        <w:rPr>
          <w:szCs w:val="24"/>
        </w:rPr>
        <w:t xml:space="preserve">Que se solicitan informes referidos </w:t>
      </w:r>
      <w:r w:rsidR="004C5F78">
        <w:rPr>
          <w:szCs w:val="24"/>
        </w:rPr>
        <w:t xml:space="preserve">al funcionamiento del servicio de </w:t>
      </w:r>
      <w:proofErr w:type="spellStart"/>
      <w:r w:rsidR="004C5F78">
        <w:rPr>
          <w:szCs w:val="24"/>
        </w:rPr>
        <w:t>Premetro</w:t>
      </w:r>
      <w:proofErr w:type="spellEnd"/>
      <w:r w:rsidR="004C5F78">
        <w:rPr>
          <w:szCs w:val="24"/>
        </w:rPr>
        <w:t xml:space="preserve"> (Línea P).</w:t>
      </w:r>
    </w:p>
    <w:p w:rsidR="002F74DC" w:rsidRDefault="002F74DC" w:rsidP="009E5761">
      <w:pPr>
        <w:ind w:firstLine="851"/>
        <w:rPr>
          <w:szCs w:val="24"/>
        </w:rPr>
      </w:pPr>
    </w:p>
    <w:p w:rsidR="00703A5A" w:rsidRDefault="00703A5A" w:rsidP="009E5761">
      <w:pPr>
        <w:ind w:firstLine="851"/>
        <w:rPr>
          <w:szCs w:val="24"/>
        </w:rPr>
      </w:pPr>
      <w:r>
        <w:rPr>
          <w:szCs w:val="24"/>
        </w:rPr>
        <w:t>Que esta Comisión</w:t>
      </w:r>
      <w:r w:rsidR="0077525D">
        <w:rPr>
          <w:szCs w:val="24"/>
        </w:rPr>
        <w:t xml:space="preserve"> de Obras y Servicios Públicos</w:t>
      </w:r>
      <w:r>
        <w:rPr>
          <w:szCs w:val="24"/>
        </w:rPr>
        <w:t xml:space="preserve"> </w:t>
      </w:r>
      <w:r w:rsidR="00F716F3">
        <w:rPr>
          <w:szCs w:val="24"/>
        </w:rPr>
        <w:t>abocada al tratamiento</w:t>
      </w:r>
      <w:r w:rsidR="0077525D">
        <w:rPr>
          <w:szCs w:val="24"/>
        </w:rPr>
        <w:t xml:space="preserve"> de la</w:t>
      </w:r>
      <w:r w:rsidR="00F670AA">
        <w:rPr>
          <w:szCs w:val="24"/>
        </w:rPr>
        <w:t xml:space="preserve"> presente iniciativa</w:t>
      </w:r>
      <w:r w:rsidR="0077525D">
        <w:rPr>
          <w:szCs w:val="24"/>
        </w:rPr>
        <w:t xml:space="preserve"> </w:t>
      </w:r>
      <w:r>
        <w:rPr>
          <w:szCs w:val="24"/>
        </w:rPr>
        <w:t>estima atinado darle curso favorab</w:t>
      </w:r>
      <w:r w:rsidR="0077525D">
        <w:rPr>
          <w:szCs w:val="24"/>
        </w:rPr>
        <w:t>le</w:t>
      </w:r>
      <w:r>
        <w:rPr>
          <w:szCs w:val="24"/>
        </w:rPr>
        <w:t>.</w:t>
      </w:r>
    </w:p>
    <w:p w:rsidR="00B34778" w:rsidRDefault="00B34778" w:rsidP="009E5761">
      <w:pPr>
        <w:ind w:firstLine="851"/>
        <w:rPr>
          <w:szCs w:val="24"/>
        </w:rPr>
      </w:pPr>
    </w:p>
    <w:p w:rsidR="000448AB" w:rsidRDefault="001526FB" w:rsidP="009E5761">
      <w:pPr>
        <w:ind w:firstLine="851"/>
        <w:rPr>
          <w:szCs w:val="24"/>
        </w:rPr>
      </w:pPr>
      <w:r w:rsidRPr="00860951">
        <w:rPr>
          <w:szCs w:val="24"/>
        </w:rPr>
        <w:t xml:space="preserve">Que es facultad de esta Legislatura solicitar informes al Poder Ejecutivo, en virtud del </w:t>
      </w:r>
      <w:r>
        <w:rPr>
          <w:szCs w:val="24"/>
        </w:rPr>
        <w:t>A</w:t>
      </w:r>
      <w:r w:rsidRPr="00860951">
        <w:rPr>
          <w:szCs w:val="24"/>
        </w:rPr>
        <w:t>rt. 83</w:t>
      </w:r>
      <w:r>
        <w:rPr>
          <w:szCs w:val="24"/>
        </w:rPr>
        <w:t xml:space="preserve">º </w:t>
      </w:r>
      <w:r w:rsidRPr="00860951">
        <w:rPr>
          <w:szCs w:val="24"/>
        </w:rPr>
        <w:t>inc</w:t>
      </w:r>
      <w:r w:rsidR="0077525D">
        <w:rPr>
          <w:szCs w:val="24"/>
        </w:rPr>
        <w:t>.</w:t>
      </w:r>
      <w:r w:rsidRPr="00860951">
        <w:rPr>
          <w:szCs w:val="24"/>
        </w:rPr>
        <w:t xml:space="preserve"> 3 de la Constitución de la CABA.</w:t>
      </w:r>
    </w:p>
    <w:p w:rsidR="001526FB" w:rsidRDefault="001526FB" w:rsidP="009E5761">
      <w:pPr>
        <w:ind w:firstLine="851"/>
        <w:rPr>
          <w:szCs w:val="24"/>
        </w:rPr>
      </w:pPr>
    </w:p>
    <w:p w:rsidR="00561667" w:rsidRDefault="00561667" w:rsidP="009E5761">
      <w:pPr>
        <w:ind w:firstLine="851"/>
        <w:rPr>
          <w:szCs w:val="24"/>
          <w:lang w:val="es-MX"/>
        </w:rPr>
      </w:pPr>
      <w:r w:rsidRPr="004C13E7">
        <w:rPr>
          <w:szCs w:val="24"/>
          <w:lang w:val="es-MX"/>
        </w:rPr>
        <w:t xml:space="preserve">Que el presente despacho se dicta en el marco de las competencias específicas que </w:t>
      </w:r>
      <w:r w:rsidR="00C61465">
        <w:rPr>
          <w:szCs w:val="24"/>
          <w:lang w:val="es-MX"/>
        </w:rPr>
        <w:t xml:space="preserve">le </w:t>
      </w:r>
      <w:r w:rsidR="0077525D">
        <w:rPr>
          <w:szCs w:val="24"/>
          <w:lang w:val="es-MX"/>
        </w:rPr>
        <w:t>son propias a esta Comisión</w:t>
      </w:r>
      <w:r w:rsidRPr="004C13E7">
        <w:rPr>
          <w:szCs w:val="24"/>
          <w:lang w:val="es-MX"/>
        </w:rPr>
        <w:t>, conforme al Art. 121º del Reglamento Interno.</w:t>
      </w:r>
    </w:p>
    <w:p w:rsidR="00561667" w:rsidRPr="001D7C78" w:rsidRDefault="00561667" w:rsidP="009E5761">
      <w:pPr>
        <w:ind w:firstLine="851"/>
        <w:rPr>
          <w:szCs w:val="24"/>
        </w:rPr>
      </w:pPr>
    </w:p>
    <w:p w:rsidR="00C6251F" w:rsidRPr="009E218C" w:rsidRDefault="00583F82" w:rsidP="009E5761">
      <w:pPr>
        <w:autoSpaceDE w:val="0"/>
        <w:autoSpaceDN w:val="0"/>
        <w:adjustRightInd w:val="0"/>
        <w:ind w:firstLine="851"/>
        <w:rPr>
          <w:szCs w:val="24"/>
        </w:rPr>
      </w:pPr>
      <w:r>
        <w:rPr>
          <w:szCs w:val="24"/>
        </w:rPr>
        <w:t xml:space="preserve">Por lo expuesto </w:t>
      </w:r>
      <w:r w:rsidR="008C7F7A">
        <w:rPr>
          <w:szCs w:val="24"/>
        </w:rPr>
        <w:t xml:space="preserve">esta Comisión </w:t>
      </w:r>
      <w:r w:rsidR="008C7F7A" w:rsidRPr="009E218C">
        <w:rPr>
          <w:szCs w:val="24"/>
        </w:rPr>
        <w:t>de Obras y Servicios Públicos</w:t>
      </w:r>
      <w:r w:rsidR="008C7F7A">
        <w:rPr>
          <w:szCs w:val="24"/>
        </w:rPr>
        <w:t xml:space="preserve"> </w:t>
      </w:r>
      <w:r w:rsidR="00475F67">
        <w:rPr>
          <w:szCs w:val="24"/>
        </w:rPr>
        <w:t>acons</w:t>
      </w:r>
      <w:r w:rsidR="00C6251F">
        <w:rPr>
          <w:szCs w:val="24"/>
        </w:rPr>
        <w:t xml:space="preserve">eja la </w:t>
      </w:r>
      <w:r w:rsidR="00711DCD">
        <w:rPr>
          <w:szCs w:val="24"/>
        </w:rPr>
        <w:t>aprobación</w:t>
      </w:r>
      <w:r w:rsidR="00C6251F">
        <w:rPr>
          <w:szCs w:val="24"/>
        </w:rPr>
        <w:t xml:space="preserve"> de la siguiente</w:t>
      </w:r>
      <w:r w:rsidR="006F5B15">
        <w:rPr>
          <w:szCs w:val="24"/>
        </w:rPr>
        <w:t>:</w:t>
      </w:r>
      <w:r w:rsidR="00C6251F">
        <w:rPr>
          <w:szCs w:val="24"/>
        </w:rPr>
        <w:t xml:space="preserve"> </w:t>
      </w:r>
      <w:r w:rsidR="00C6251F" w:rsidRPr="009E218C">
        <w:rPr>
          <w:szCs w:val="24"/>
        </w:rPr>
        <w:t xml:space="preserve"> </w:t>
      </w:r>
    </w:p>
    <w:p w:rsidR="00901AD1" w:rsidRPr="00DE7E9C" w:rsidRDefault="00C6251F" w:rsidP="00DE7E9C">
      <w:pPr>
        <w:ind w:firstLine="1418"/>
        <w:rPr>
          <w:szCs w:val="24"/>
        </w:rPr>
      </w:pPr>
      <w:r w:rsidRPr="009E218C">
        <w:rPr>
          <w:szCs w:val="24"/>
        </w:rPr>
        <w:tab/>
      </w:r>
      <w:r w:rsidRPr="009E218C">
        <w:rPr>
          <w:szCs w:val="24"/>
        </w:rPr>
        <w:tab/>
      </w:r>
      <w:bookmarkStart w:id="0" w:name="DResolución"/>
      <w:bookmarkEnd w:id="0"/>
    </w:p>
    <w:p w:rsidR="0084016E" w:rsidRDefault="006207D4" w:rsidP="009E5761">
      <w:pPr>
        <w:jc w:val="center"/>
        <w:rPr>
          <w:b/>
          <w:szCs w:val="24"/>
          <w:lang w:val="es-MX"/>
        </w:rPr>
      </w:pPr>
      <w:r>
        <w:rPr>
          <w:b/>
          <w:szCs w:val="24"/>
          <w:lang w:val="es-MX"/>
        </w:rPr>
        <w:t>RESOLUCION</w:t>
      </w:r>
    </w:p>
    <w:p w:rsidR="00F670AA" w:rsidRDefault="00F670AA" w:rsidP="009E5761">
      <w:pPr>
        <w:jc w:val="center"/>
        <w:rPr>
          <w:b/>
          <w:szCs w:val="24"/>
          <w:lang w:val="es-MX"/>
        </w:rPr>
      </w:pPr>
    </w:p>
    <w:p w:rsidR="00047C40" w:rsidRDefault="00F670AA" w:rsidP="004C5F78">
      <w:r>
        <w:t>Artículo 1º.- El Poder Ejecutivo informar</w:t>
      </w:r>
      <w:r w:rsidR="00726FFD">
        <w:t>á</w:t>
      </w:r>
      <w:r>
        <w:t xml:space="preserve"> </w:t>
      </w:r>
      <w:r w:rsidR="004C7510">
        <w:t xml:space="preserve">en un plazo de  30 (treinta) </w:t>
      </w:r>
      <w:r>
        <w:t xml:space="preserve"> días de recibida la presente, </w:t>
      </w:r>
      <w:r w:rsidR="004C7510">
        <w:t xml:space="preserve">a través </w:t>
      </w:r>
      <w:r>
        <w:t xml:space="preserve">de los organismos </w:t>
      </w:r>
      <w:r w:rsidR="008213FF">
        <w:t>correspondientes</w:t>
      </w:r>
      <w:r>
        <w:t>, sobre los</w:t>
      </w:r>
      <w:r w:rsidR="008213FF">
        <w:t xml:space="preserve"> siguientes</w:t>
      </w:r>
      <w:r w:rsidR="005638A5">
        <w:t xml:space="preserve"> puntos</w:t>
      </w:r>
      <w:r w:rsidR="004C5F78">
        <w:t xml:space="preserve"> relacionados</w:t>
      </w:r>
      <w:r>
        <w:t xml:space="preserve"> </w:t>
      </w:r>
      <w:r w:rsidR="004C5F78">
        <w:t xml:space="preserve">con el funcionamiento del servicio del </w:t>
      </w:r>
      <w:proofErr w:type="spellStart"/>
      <w:r w:rsidR="004C5F78">
        <w:t>Premetro</w:t>
      </w:r>
      <w:proofErr w:type="spellEnd"/>
      <w:r w:rsidR="004C5F78">
        <w:t xml:space="preserve"> (Línea P):</w:t>
      </w:r>
    </w:p>
    <w:p w:rsidR="004C5F78" w:rsidRDefault="004C5F78" w:rsidP="004C5F78"/>
    <w:p w:rsidR="004C5F78" w:rsidRDefault="004C5F78" w:rsidP="00B25811">
      <w:pPr>
        <w:pStyle w:val="Prrafodelista"/>
        <w:numPr>
          <w:ilvl w:val="0"/>
          <w:numId w:val="33"/>
        </w:numPr>
        <w:tabs>
          <w:tab w:val="left" w:pos="284"/>
          <w:tab w:val="left" w:pos="1134"/>
        </w:tabs>
        <w:ind w:left="567" w:hanging="283"/>
      </w:pPr>
      <w:r>
        <w:t>En relación al estado de los rieles y durmientes:</w:t>
      </w:r>
    </w:p>
    <w:p w:rsidR="004C5F78" w:rsidRDefault="004C5F78" w:rsidP="00A643F6">
      <w:pPr>
        <w:pStyle w:val="Prrafodelista"/>
        <w:numPr>
          <w:ilvl w:val="0"/>
          <w:numId w:val="34"/>
        </w:numPr>
        <w:tabs>
          <w:tab w:val="left" w:pos="1134"/>
        </w:tabs>
        <w:ind w:left="851" w:hanging="284"/>
      </w:pPr>
      <w:r>
        <w:t>Si se ha realizado estudio técnico en relación al estado de los rieles y durmientes durante los últimos 24 meses, en caso afirmativo adjunte informe con los resultados del mismo.</w:t>
      </w:r>
    </w:p>
    <w:p w:rsidR="004C5F78" w:rsidRDefault="004C5F78" w:rsidP="00A643F6">
      <w:pPr>
        <w:pStyle w:val="Prrafodelista"/>
        <w:numPr>
          <w:ilvl w:val="0"/>
          <w:numId w:val="34"/>
        </w:numPr>
        <w:ind w:left="851" w:hanging="284"/>
      </w:pPr>
      <w:r>
        <w:t>Respecto a los sectores que el servicio comparte carril con el tránsito vehicular detalle si se encuentra proyectada la renovación o arreglo de los</w:t>
      </w:r>
      <w:r w:rsidR="00A643F6">
        <w:t xml:space="preserve"> </w:t>
      </w:r>
      <w:r>
        <w:t>siguientes sectores:</w:t>
      </w:r>
    </w:p>
    <w:p w:rsidR="004C5F78" w:rsidRDefault="004C5F78" w:rsidP="00A643F6">
      <w:pPr>
        <w:pStyle w:val="Prrafodelista"/>
        <w:numPr>
          <w:ilvl w:val="0"/>
          <w:numId w:val="35"/>
        </w:numPr>
        <w:ind w:left="1418" w:hanging="284"/>
      </w:pPr>
      <w:r>
        <w:t xml:space="preserve">Av. Lafuente desde la Terminal Intendente </w:t>
      </w:r>
      <w:proofErr w:type="spellStart"/>
      <w:r>
        <w:t>Saguier</w:t>
      </w:r>
      <w:proofErr w:type="spellEnd"/>
      <w:r>
        <w:t xml:space="preserve"> hasta la Av.</w:t>
      </w:r>
      <w:r w:rsidR="00A643F6">
        <w:t xml:space="preserve">       </w:t>
      </w:r>
      <w:proofErr w:type="spellStart"/>
      <w:r>
        <w:t>Balbastro</w:t>
      </w:r>
      <w:proofErr w:type="spellEnd"/>
      <w:r>
        <w:t>.</w:t>
      </w:r>
    </w:p>
    <w:p w:rsidR="004C5F78" w:rsidRDefault="004C5F78" w:rsidP="00A643F6">
      <w:pPr>
        <w:pStyle w:val="Prrafodelista"/>
        <w:numPr>
          <w:ilvl w:val="0"/>
          <w:numId w:val="35"/>
        </w:numPr>
        <w:ind w:left="1418" w:hanging="284"/>
      </w:pPr>
      <w:r>
        <w:t>Intersección Av. Perito Moreno y Av. Castañares.</w:t>
      </w:r>
    </w:p>
    <w:p w:rsidR="004C5F78" w:rsidRDefault="004C5F78" w:rsidP="00680AED">
      <w:pPr>
        <w:pStyle w:val="Prrafodelista"/>
        <w:numPr>
          <w:ilvl w:val="0"/>
          <w:numId w:val="35"/>
        </w:numPr>
        <w:ind w:left="993" w:firstLine="141"/>
      </w:pPr>
      <w:r>
        <w:t xml:space="preserve">Calle Valparaíso entre Av. Mariano Acosta y Av. </w:t>
      </w:r>
      <w:proofErr w:type="spellStart"/>
      <w:r>
        <w:t>Lacarra</w:t>
      </w:r>
      <w:proofErr w:type="spellEnd"/>
      <w:r>
        <w:t>.</w:t>
      </w:r>
    </w:p>
    <w:p w:rsidR="004C5F78" w:rsidRDefault="004C5F78" w:rsidP="00A643F6">
      <w:pPr>
        <w:pStyle w:val="Prrafodelista"/>
        <w:numPr>
          <w:ilvl w:val="0"/>
          <w:numId w:val="35"/>
        </w:numPr>
        <w:ind w:left="1418" w:hanging="284"/>
      </w:pPr>
      <w:r>
        <w:t>Rotonda intersección Av. Escalada y Av. Fernández de la Cruz.</w:t>
      </w:r>
    </w:p>
    <w:p w:rsidR="004C5F78" w:rsidRDefault="004C5F78" w:rsidP="00A643F6">
      <w:pPr>
        <w:pStyle w:val="Prrafodelista"/>
        <w:numPr>
          <w:ilvl w:val="0"/>
          <w:numId w:val="35"/>
        </w:numPr>
        <w:ind w:left="1418" w:hanging="284"/>
      </w:pPr>
      <w:r>
        <w:t>Estación Nuestra Señora de Fátima (Av. Mariano Acosta 2979).</w:t>
      </w:r>
    </w:p>
    <w:p w:rsidR="004C5F78" w:rsidRDefault="004C5F78" w:rsidP="00A643F6">
      <w:pPr>
        <w:ind w:left="284"/>
      </w:pPr>
    </w:p>
    <w:p w:rsidR="00A643F6" w:rsidRDefault="00A643F6" w:rsidP="00A643F6">
      <w:pPr>
        <w:ind w:left="284"/>
      </w:pPr>
      <w:r>
        <w:t xml:space="preserve">b) Respecto al estado de los </w:t>
      </w:r>
      <w:proofErr w:type="spellStart"/>
      <w:r>
        <w:t>guardarraíles</w:t>
      </w:r>
      <w:proofErr w:type="spellEnd"/>
      <w:r>
        <w:t>:</w:t>
      </w:r>
    </w:p>
    <w:p w:rsidR="00A643F6" w:rsidRDefault="00A643F6" w:rsidP="00A643F6">
      <w:pPr>
        <w:pStyle w:val="Prrafodelista"/>
        <w:numPr>
          <w:ilvl w:val="0"/>
          <w:numId w:val="36"/>
        </w:numPr>
        <w:ind w:left="851" w:hanging="284"/>
      </w:pPr>
      <w:r>
        <w:t>Informe si ha existido un relevamiento en relación al estado de los mismos durante los últimos 24 meses, en caso afirmativo adjunte el mismo.</w:t>
      </w:r>
    </w:p>
    <w:p w:rsidR="00A643F6" w:rsidRDefault="00A643F6" w:rsidP="00A643F6">
      <w:pPr>
        <w:pStyle w:val="Prrafodelista"/>
        <w:numPr>
          <w:ilvl w:val="0"/>
          <w:numId w:val="36"/>
        </w:numPr>
        <w:ind w:left="851" w:hanging="284"/>
      </w:pPr>
      <w:r>
        <w:t xml:space="preserve">Respecto a los siguientes sectores del recorrido detalle si se encuentra proyectada la reparación de los </w:t>
      </w:r>
      <w:proofErr w:type="spellStart"/>
      <w:r>
        <w:t>guardarraíles</w:t>
      </w:r>
      <w:proofErr w:type="spellEnd"/>
      <w:r>
        <w:t xml:space="preserve"> faltantes o dañados, en caso afirmativo informe plazos y plan de trabajo:</w:t>
      </w:r>
    </w:p>
    <w:p w:rsidR="00A643F6" w:rsidRDefault="00B25811" w:rsidP="00B25811">
      <w:pPr>
        <w:tabs>
          <w:tab w:val="left" w:pos="1134"/>
        </w:tabs>
      </w:pPr>
      <w:r>
        <w:lastRenderedPageBreak/>
        <w:tab/>
      </w:r>
      <w:r w:rsidR="00A643F6">
        <w:t>1. Av. Riestra y Av. Mariano Acosta.</w:t>
      </w:r>
    </w:p>
    <w:p w:rsidR="00A643F6" w:rsidRDefault="00B25811" w:rsidP="00B25811">
      <w:pPr>
        <w:tabs>
          <w:tab w:val="left" w:pos="1134"/>
        </w:tabs>
      </w:pPr>
      <w:r>
        <w:tab/>
      </w:r>
      <w:r w:rsidR="00A643F6">
        <w:t xml:space="preserve">2. Calle </w:t>
      </w:r>
      <w:proofErr w:type="spellStart"/>
      <w:r w:rsidR="00A643F6">
        <w:t>Jose</w:t>
      </w:r>
      <w:proofErr w:type="spellEnd"/>
      <w:r w:rsidR="00A643F6">
        <w:t xml:space="preserve"> P. T. </w:t>
      </w:r>
      <w:proofErr w:type="spellStart"/>
      <w:r w:rsidR="00A643F6">
        <w:t>Battle</w:t>
      </w:r>
      <w:proofErr w:type="spellEnd"/>
      <w:r w:rsidR="00A643F6">
        <w:t xml:space="preserve"> y Ordoñez y Av. Mariano Acosta.</w:t>
      </w:r>
    </w:p>
    <w:p w:rsidR="00A643F6" w:rsidRDefault="00B25811" w:rsidP="00B25811">
      <w:pPr>
        <w:tabs>
          <w:tab w:val="left" w:pos="1134"/>
        </w:tabs>
      </w:pPr>
      <w:r>
        <w:tab/>
      </w:r>
      <w:r w:rsidR="00A643F6">
        <w:t>3. Av. Perito Moreno y Av. Castañares.</w:t>
      </w:r>
    </w:p>
    <w:p w:rsidR="00A643F6" w:rsidRDefault="00B25811" w:rsidP="00B25811">
      <w:pPr>
        <w:tabs>
          <w:tab w:val="left" w:pos="1134"/>
        </w:tabs>
      </w:pPr>
      <w:r>
        <w:tab/>
      </w:r>
      <w:r w:rsidR="00A643F6">
        <w:t xml:space="preserve">4. Av. Ana María </w:t>
      </w:r>
      <w:proofErr w:type="spellStart"/>
      <w:r w:rsidR="00A643F6">
        <w:t>Janer</w:t>
      </w:r>
      <w:proofErr w:type="spellEnd"/>
      <w:r w:rsidR="00A643F6">
        <w:t xml:space="preserve"> y Av. Mariano Acosta.</w:t>
      </w:r>
    </w:p>
    <w:p w:rsidR="00A643F6" w:rsidRDefault="00B25811" w:rsidP="00B25811">
      <w:pPr>
        <w:tabs>
          <w:tab w:val="left" w:pos="1134"/>
        </w:tabs>
        <w:ind w:left="1418" w:hanging="1418"/>
      </w:pPr>
      <w:r>
        <w:tab/>
      </w:r>
      <w:r w:rsidR="00A643F6">
        <w:t>5. Av. Fernández de la Cruz entre la calle 18 de Octubre de 1908 y la</w:t>
      </w:r>
      <w:r>
        <w:t xml:space="preserve"> </w:t>
      </w:r>
      <w:r w:rsidR="00A643F6">
        <w:t xml:space="preserve">Av. </w:t>
      </w:r>
      <w:r>
        <w:t>L</w:t>
      </w:r>
      <w:r w:rsidR="00A643F6">
        <w:t>arrazábal (sector lanzadera vía 1).</w:t>
      </w:r>
    </w:p>
    <w:p w:rsidR="00B25811" w:rsidRDefault="00B25811" w:rsidP="00B25811">
      <w:pPr>
        <w:tabs>
          <w:tab w:val="left" w:pos="1134"/>
        </w:tabs>
        <w:ind w:left="1418" w:hanging="1418"/>
      </w:pPr>
    </w:p>
    <w:p w:rsidR="00B25811" w:rsidRDefault="00B25811" w:rsidP="00B25811">
      <w:pPr>
        <w:tabs>
          <w:tab w:val="left" w:pos="1134"/>
        </w:tabs>
        <w:ind w:left="142"/>
      </w:pPr>
      <w:r>
        <w:t>c) Respecto a las condiciones de seguridad en relación a peatones:</w:t>
      </w:r>
    </w:p>
    <w:p w:rsidR="00B25811" w:rsidRDefault="00B25811" w:rsidP="003A4599">
      <w:pPr>
        <w:pStyle w:val="Prrafodelista"/>
        <w:numPr>
          <w:ilvl w:val="0"/>
          <w:numId w:val="37"/>
        </w:numPr>
        <w:tabs>
          <w:tab w:val="left" w:pos="993"/>
        </w:tabs>
        <w:ind w:left="993" w:hanging="284"/>
      </w:pPr>
      <w:r>
        <w:t xml:space="preserve">Detalle si existe una presencia activa preventiva del cuerpo de agentes de tránsito para garantizar la buena convivencia entre la feria que se desarrolla en la Av. Mariano Acosta desde la calle Ana María </w:t>
      </w:r>
      <w:proofErr w:type="spellStart"/>
      <w:r>
        <w:t>Janer</w:t>
      </w:r>
      <w:proofErr w:type="spellEnd"/>
      <w:r>
        <w:t xml:space="preserve"> hasta la calle José Barros Pazos y el correcto funcionamiento del servicio.</w:t>
      </w:r>
    </w:p>
    <w:p w:rsidR="003A4599" w:rsidRDefault="003A4599" w:rsidP="003A4599">
      <w:pPr>
        <w:pStyle w:val="Prrafodelista"/>
        <w:tabs>
          <w:tab w:val="left" w:pos="709"/>
          <w:tab w:val="left" w:pos="993"/>
        </w:tabs>
        <w:ind w:left="709"/>
      </w:pPr>
    </w:p>
    <w:p w:rsidR="00B25811" w:rsidRDefault="00B25811" w:rsidP="00B25811">
      <w:pPr>
        <w:tabs>
          <w:tab w:val="left" w:pos="709"/>
          <w:tab w:val="left" w:pos="993"/>
        </w:tabs>
        <w:ind w:left="142"/>
      </w:pPr>
      <w:r>
        <w:t>d) En relación a la señalización vehicular:</w:t>
      </w:r>
    </w:p>
    <w:p w:rsidR="00B25811" w:rsidRDefault="00B25811" w:rsidP="003A4599">
      <w:pPr>
        <w:pStyle w:val="Prrafodelista"/>
        <w:numPr>
          <w:ilvl w:val="0"/>
          <w:numId w:val="37"/>
        </w:numPr>
        <w:tabs>
          <w:tab w:val="left" w:pos="993"/>
        </w:tabs>
        <w:ind w:left="993" w:hanging="284"/>
      </w:pPr>
      <w:r>
        <w:t>Informe si se encuentra proyectado el rediseño vial y/o señalización del giro a  la izquierda de ómnibus y tránsito general para darle continuidad a la Av. Lafuente existente en la intersección de la Av. Perito Moreno y Av. Castañares.</w:t>
      </w:r>
    </w:p>
    <w:p w:rsidR="00B25811" w:rsidRDefault="00B25811" w:rsidP="003A4599">
      <w:pPr>
        <w:pStyle w:val="Prrafodelista"/>
        <w:numPr>
          <w:ilvl w:val="0"/>
          <w:numId w:val="37"/>
        </w:numPr>
        <w:ind w:left="993" w:hanging="284"/>
      </w:pPr>
      <w:r>
        <w:t>Detalle si se encuentra planificado la incorporación de señalización y reductores de velocidad en la intersección de la Av. Mariano Acosta y Av. Riestra. Asimismo, describa si se encuentra proyectada la incorporación de señales sonoras y lumínicas en la intersección de la Av. Mariano Acosta y Pasaje de las Artes.</w:t>
      </w:r>
    </w:p>
    <w:p w:rsidR="003A4599" w:rsidRDefault="003A4599" w:rsidP="003A4599">
      <w:pPr>
        <w:pStyle w:val="Prrafodelista"/>
        <w:tabs>
          <w:tab w:val="left" w:pos="993"/>
        </w:tabs>
        <w:ind w:left="709"/>
      </w:pPr>
    </w:p>
    <w:p w:rsidR="003A4599" w:rsidRDefault="003A4599" w:rsidP="003A4599">
      <w:pPr>
        <w:tabs>
          <w:tab w:val="left" w:pos="993"/>
        </w:tabs>
        <w:ind w:left="142"/>
      </w:pPr>
      <w:r>
        <w:t>e) En relación a las estaciones y/o paradores:</w:t>
      </w:r>
    </w:p>
    <w:p w:rsidR="003A4599" w:rsidRDefault="003A4599" w:rsidP="003A4599">
      <w:pPr>
        <w:pStyle w:val="Prrafodelista"/>
        <w:numPr>
          <w:ilvl w:val="0"/>
          <w:numId w:val="38"/>
        </w:numPr>
        <w:ind w:left="993" w:hanging="284"/>
      </w:pPr>
      <w:r>
        <w:t xml:space="preserve">Detalle si se posee un registro de incidentes viales de arrollamiento de peatones en las Estaciones </w:t>
      </w:r>
      <w:proofErr w:type="spellStart"/>
      <w:r>
        <w:t>Balbastro</w:t>
      </w:r>
      <w:proofErr w:type="spellEnd"/>
      <w:r>
        <w:t xml:space="preserve"> y Fernández de la Cruz y si se encuentra proyectado el rediseño de dichas estaciones.</w:t>
      </w:r>
    </w:p>
    <w:p w:rsidR="003A4599" w:rsidRDefault="003A4599" w:rsidP="003A4599">
      <w:pPr>
        <w:pStyle w:val="Prrafodelista"/>
        <w:numPr>
          <w:ilvl w:val="0"/>
          <w:numId w:val="38"/>
        </w:numPr>
        <w:ind w:left="993" w:hanging="284"/>
      </w:pPr>
      <w:r>
        <w:t xml:space="preserve">Informe qué tipo de mantenimiento posee la iluminación de las estaciones de la Línea </w:t>
      </w:r>
      <w:proofErr w:type="spellStart"/>
      <w:r>
        <w:t>Premetro</w:t>
      </w:r>
      <w:proofErr w:type="spellEnd"/>
      <w:r>
        <w:t xml:space="preserve"> y qué empresa brinda el servicio. Remita licitación y contrato donde se observen los términos de referencia.</w:t>
      </w:r>
    </w:p>
    <w:p w:rsidR="003A4599" w:rsidRDefault="003A4599" w:rsidP="003A4599">
      <w:pPr>
        <w:pStyle w:val="Prrafodelista"/>
        <w:numPr>
          <w:ilvl w:val="0"/>
          <w:numId w:val="38"/>
        </w:numPr>
        <w:ind w:left="993" w:hanging="284"/>
      </w:pPr>
      <w:r>
        <w:t>Indique cuantas estaciones poseen sistema sonoro y/o visual de información al pasajero.</w:t>
      </w:r>
    </w:p>
    <w:p w:rsidR="00C76C0B" w:rsidRDefault="00C76C0B" w:rsidP="00C76C0B">
      <w:pPr>
        <w:pStyle w:val="Prrafodelista"/>
        <w:ind w:left="993"/>
      </w:pPr>
    </w:p>
    <w:p w:rsidR="00C76C0B" w:rsidRDefault="00C76C0B" w:rsidP="00C76C0B">
      <w:pPr>
        <w:ind w:left="426" w:hanging="284"/>
      </w:pPr>
      <w:r>
        <w:t>f) Respecto al funcionamiento de los semáforos en vías afectadas por el servicio:</w:t>
      </w:r>
    </w:p>
    <w:p w:rsidR="00C76C0B" w:rsidRDefault="00C76C0B" w:rsidP="00C76C0B">
      <w:pPr>
        <w:pStyle w:val="Prrafodelista"/>
        <w:numPr>
          <w:ilvl w:val="0"/>
          <w:numId w:val="39"/>
        </w:numPr>
        <w:ind w:left="993" w:hanging="284"/>
      </w:pPr>
      <w:r>
        <w:t xml:space="preserve">Indique en qué sectores existen temporizadores para darle prioridad semafórica al </w:t>
      </w:r>
      <w:proofErr w:type="spellStart"/>
      <w:r>
        <w:t>premetro</w:t>
      </w:r>
      <w:proofErr w:type="spellEnd"/>
      <w:r>
        <w:t>. En caso de una respuesta negativa detalle si anteriormente existían y explique cuáles son los motivos por lo que se discontinuaron.</w:t>
      </w:r>
    </w:p>
    <w:p w:rsidR="00C76C0B" w:rsidRDefault="00C76C0B" w:rsidP="00C76C0B">
      <w:pPr>
        <w:tabs>
          <w:tab w:val="left" w:pos="993"/>
        </w:tabs>
        <w:ind w:left="142"/>
      </w:pPr>
      <w:r>
        <w:t xml:space="preserve">g) En relación a las señales del </w:t>
      </w:r>
      <w:proofErr w:type="spellStart"/>
      <w:r>
        <w:t>Premetro</w:t>
      </w:r>
      <w:proofErr w:type="spellEnd"/>
      <w:r>
        <w:t>:</w:t>
      </w:r>
    </w:p>
    <w:p w:rsidR="00C76C0B" w:rsidRDefault="00C76C0B" w:rsidP="00C76C0B">
      <w:pPr>
        <w:pStyle w:val="Prrafodelista"/>
        <w:numPr>
          <w:ilvl w:val="0"/>
          <w:numId w:val="39"/>
        </w:numPr>
        <w:tabs>
          <w:tab w:val="left" w:pos="993"/>
        </w:tabs>
        <w:ind w:left="993" w:hanging="284"/>
      </w:pPr>
      <w:r>
        <w:t>Describa qué tipo funcionamiento posee el sistema de señales de la línea, que antigüedad posee y fallas que se hayan registrado durante los últimos 12 meses.</w:t>
      </w:r>
    </w:p>
    <w:p w:rsidR="00C76C0B" w:rsidRDefault="00C76C0B" w:rsidP="00C76C0B">
      <w:pPr>
        <w:pStyle w:val="Prrafodelista"/>
        <w:numPr>
          <w:ilvl w:val="0"/>
          <w:numId w:val="39"/>
        </w:numPr>
        <w:tabs>
          <w:tab w:val="left" w:pos="993"/>
        </w:tabs>
        <w:ind w:left="993" w:hanging="284"/>
      </w:pPr>
      <w:r>
        <w:t>Detalle si se encuentran proyectadas obras de reparación o renovación de los siguientes sectores:</w:t>
      </w:r>
    </w:p>
    <w:p w:rsidR="00C76C0B" w:rsidRDefault="00C76C0B" w:rsidP="00C76C0B">
      <w:pPr>
        <w:tabs>
          <w:tab w:val="left" w:pos="993"/>
        </w:tabs>
        <w:ind w:left="142"/>
      </w:pPr>
    </w:p>
    <w:p w:rsidR="00C76C0B" w:rsidRDefault="00C76C0B" w:rsidP="00680AED">
      <w:pPr>
        <w:pStyle w:val="Prrafodelista"/>
        <w:numPr>
          <w:ilvl w:val="1"/>
          <w:numId w:val="35"/>
        </w:numPr>
        <w:tabs>
          <w:tab w:val="left" w:pos="1134"/>
        </w:tabs>
      </w:pPr>
      <w:r>
        <w:t>Cabina de señales sector lanzadera (Av. Fernández de la Cruz 4500 y la calle 18 de Octubre de 1908).</w:t>
      </w:r>
    </w:p>
    <w:p w:rsidR="00C76C0B" w:rsidRDefault="00C76C0B" w:rsidP="00680AED">
      <w:pPr>
        <w:pStyle w:val="Prrafodelista"/>
        <w:numPr>
          <w:ilvl w:val="1"/>
          <w:numId w:val="35"/>
        </w:numPr>
        <w:tabs>
          <w:tab w:val="left" w:pos="1134"/>
        </w:tabs>
      </w:pPr>
      <w:r>
        <w:t>Sistema de enclavamiento sector Centro Cívico.</w:t>
      </w:r>
    </w:p>
    <w:p w:rsidR="00C76C0B" w:rsidRDefault="00C76C0B" w:rsidP="00680AED">
      <w:pPr>
        <w:pStyle w:val="Prrafodelista"/>
        <w:numPr>
          <w:ilvl w:val="1"/>
          <w:numId w:val="35"/>
        </w:numPr>
        <w:tabs>
          <w:tab w:val="left" w:pos="1134"/>
        </w:tabs>
      </w:pPr>
      <w:r>
        <w:t xml:space="preserve">Sistema de enclavamiento Sector Gral. </w:t>
      </w:r>
      <w:proofErr w:type="spellStart"/>
      <w:r>
        <w:t>Savio</w:t>
      </w:r>
      <w:proofErr w:type="spellEnd"/>
      <w:r>
        <w:t xml:space="preserve"> (Av. Coronel Roca 5900 y Av. Soldado de la Frontera).</w:t>
      </w:r>
    </w:p>
    <w:p w:rsidR="00680AED" w:rsidRDefault="00C76C0B" w:rsidP="00680AED">
      <w:pPr>
        <w:pStyle w:val="Prrafodelista"/>
        <w:numPr>
          <w:ilvl w:val="1"/>
          <w:numId w:val="35"/>
        </w:numPr>
        <w:tabs>
          <w:tab w:val="left" w:pos="1134"/>
        </w:tabs>
      </w:pPr>
      <w:r>
        <w:t>Drenaje de agua sector Taller Mariano Acosta (calle Somellera y Av. Mariano Acosta).</w:t>
      </w:r>
    </w:p>
    <w:p w:rsidR="007B55C7" w:rsidRDefault="007B55C7" w:rsidP="007B55C7">
      <w:pPr>
        <w:tabs>
          <w:tab w:val="left" w:pos="1134"/>
        </w:tabs>
      </w:pPr>
    </w:p>
    <w:p w:rsidR="007B55C7" w:rsidRPr="00EB6824" w:rsidRDefault="00EB6824" w:rsidP="007B55C7">
      <w:pPr>
        <w:pStyle w:val="Prrafodelista"/>
        <w:tabs>
          <w:tab w:val="left" w:pos="1134"/>
        </w:tabs>
        <w:ind w:left="1440"/>
        <w:jc w:val="right"/>
        <w:rPr>
          <w:b/>
        </w:rPr>
      </w:pPr>
      <w:r>
        <w:rPr>
          <w:b/>
        </w:rPr>
        <w:lastRenderedPageBreak/>
        <w:t xml:space="preserve">REF: </w:t>
      </w:r>
      <w:proofErr w:type="spellStart"/>
      <w:r>
        <w:rPr>
          <w:b/>
        </w:rPr>
        <w:t>Expte</w:t>
      </w:r>
      <w:proofErr w:type="spellEnd"/>
      <w:r>
        <w:rPr>
          <w:b/>
        </w:rPr>
        <w:t>. N° 2451-D-2026.-</w:t>
      </w:r>
    </w:p>
    <w:p w:rsidR="007B55C7" w:rsidRDefault="007B55C7" w:rsidP="007B55C7">
      <w:pPr>
        <w:pStyle w:val="Prrafodelista"/>
      </w:pPr>
    </w:p>
    <w:p w:rsidR="00B25811" w:rsidRDefault="00C76C0B" w:rsidP="00680AED">
      <w:pPr>
        <w:pStyle w:val="Prrafodelista"/>
        <w:numPr>
          <w:ilvl w:val="1"/>
          <w:numId w:val="35"/>
        </w:numPr>
        <w:tabs>
          <w:tab w:val="left" w:pos="1134"/>
        </w:tabs>
      </w:pPr>
      <w:r>
        <w:t xml:space="preserve">Drenaje de agua sector </w:t>
      </w:r>
      <w:proofErr w:type="spellStart"/>
      <w:r>
        <w:t>Saguier</w:t>
      </w:r>
      <w:proofErr w:type="spellEnd"/>
      <w:r>
        <w:t xml:space="preserve"> (Cabecera calle San Pedrito y Av. Eva Perón).</w:t>
      </w:r>
    </w:p>
    <w:p w:rsidR="00680AED" w:rsidRDefault="00680AED" w:rsidP="00680AED">
      <w:pPr>
        <w:pStyle w:val="Prrafodelista"/>
        <w:tabs>
          <w:tab w:val="left" w:pos="851"/>
        </w:tabs>
        <w:ind w:left="720"/>
      </w:pPr>
    </w:p>
    <w:p w:rsidR="00680AED" w:rsidRDefault="00680AED" w:rsidP="00680AED">
      <w:pPr>
        <w:pStyle w:val="Prrafodelista"/>
        <w:tabs>
          <w:tab w:val="left" w:pos="851"/>
        </w:tabs>
        <w:ind w:left="284"/>
      </w:pPr>
      <w:r>
        <w:t>h) Respecto al material rodante:</w:t>
      </w:r>
    </w:p>
    <w:p w:rsidR="00680AED" w:rsidRDefault="00680AED" w:rsidP="00680AED">
      <w:pPr>
        <w:pStyle w:val="Prrafodelista"/>
        <w:numPr>
          <w:ilvl w:val="0"/>
          <w:numId w:val="41"/>
        </w:numPr>
        <w:tabs>
          <w:tab w:val="left" w:pos="851"/>
        </w:tabs>
        <w:ind w:left="851" w:hanging="207"/>
      </w:pPr>
      <w:r>
        <w:t xml:space="preserve">Detalle cuántas unidades </w:t>
      </w:r>
      <w:proofErr w:type="spellStart"/>
      <w:r>
        <w:t>Materfer</w:t>
      </w:r>
      <w:proofErr w:type="spellEnd"/>
      <w:r>
        <w:t>-Siemens se encuentran operativas de las 17 incorporadas en el año 1988.</w:t>
      </w:r>
    </w:p>
    <w:p w:rsidR="00680AED" w:rsidRDefault="00680AED" w:rsidP="00680AED">
      <w:pPr>
        <w:pStyle w:val="Prrafodelista"/>
        <w:numPr>
          <w:ilvl w:val="0"/>
          <w:numId w:val="41"/>
        </w:numPr>
        <w:tabs>
          <w:tab w:val="left" w:pos="851"/>
        </w:tabs>
        <w:ind w:left="851" w:hanging="207"/>
      </w:pPr>
      <w:r>
        <w:t>Explicite en que ciclo de vida útil se encuentran las unidades según manual del fabricante. En caso de que esté agotado el mismo explique si se encuentra proyectada la renovación de la flota.</w:t>
      </w:r>
    </w:p>
    <w:p w:rsidR="00680AED" w:rsidRDefault="00680AED" w:rsidP="00680AED">
      <w:pPr>
        <w:pStyle w:val="Prrafodelista"/>
        <w:numPr>
          <w:ilvl w:val="0"/>
          <w:numId w:val="41"/>
        </w:numPr>
        <w:tabs>
          <w:tab w:val="left" w:pos="851"/>
        </w:tabs>
        <w:ind w:left="851" w:hanging="207"/>
      </w:pPr>
      <w:r>
        <w:t>Informe si se posee stock de repuestos para reparaciones. En caso de respuesta negativa indique como se proveen las piezas faltantes.</w:t>
      </w:r>
    </w:p>
    <w:p w:rsidR="00680AED" w:rsidRDefault="00680AED" w:rsidP="00680AED">
      <w:pPr>
        <w:pStyle w:val="Prrafodelista"/>
        <w:numPr>
          <w:ilvl w:val="0"/>
          <w:numId w:val="41"/>
        </w:numPr>
        <w:tabs>
          <w:tab w:val="left" w:pos="851"/>
        </w:tabs>
        <w:ind w:left="851" w:hanging="207"/>
      </w:pPr>
      <w:r>
        <w:t>Indique qué tipo de herramientas de diagnóstico de fallas se posee en el Taller Mariano Acosta.</w:t>
      </w:r>
    </w:p>
    <w:p w:rsidR="00680AED" w:rsidRDefault="00680AED" w:rsidP="00680AED">
      <w:pPr>
        <w:pStyle w:val="Prrafodelista"/>
        <w:numPr>
          <w:ilvl w:val="0"/>
          <w:numId w:val="41"/>
        </w:numPr>
        <w:tabs>
          <w:tab w:val="left" w:pos="851"/>
        </w:tabs>
        <w:ind w:left="851" w:hanging="207"/>
      </w:pPr>
      <w:r>
        <w:t>Detalle cuántas unidades presentaron fallas durante los últimos 6 meses y cuál fue el tiempo promedio de reparación para volver a incorporarla al servicio.</w:t>
      </w:r>
    </w:p>
    <w:p w:rsidR="00680AED" w:rsidRDefault="00680AED" w:rsidP="00680AED">
      <w:pPr>
        <w:pStyle w:val="Prrafodelista"/>
        <w:numPr>
          <w:ilvl w:val="0"/>
          <w:numId w:val="41"/>
        </w:numPr>
        <w:tabs>
          <w:tab w:val="left" w:pos="851"/>
        </w:tabs>
        <w:ind w:left="851" w:hanging="207"/>
      </w:pPr>
      <w:r>
        <w:t>Explique si se encuentra proyectado la incorporación de señales sonoras de apertura y cierre de puertas y sistema de climatización en las unidades.</w:t>
      </w:r>
    </w:p>
    <w:p w:rsidR="007B55C7" w:rsidRDefault="007B55C7" w:rsidP="007B55C7">
      <w:pPr>
        <w:pStyle w:val="Prrafodelista"/>
        <w:tabs>
          <w:tab w:val="left" w:pos="851"/>
        </w:tabs>
        <w:ind w:left="851"/>
      </w:pPr>
    </w:p>
    <w:p w:rsidR="00680AED" w:rsidRDefault="00680AED" w:rsidP="00680AED">
      <w:r>
        <w:t>i) En relación a la dotación de personal:</w:t>
      </w:r>
    </w:p>
    <w:p w:rsidR="00680AED" w:rsidRDefault="00680AED" w:rsidP="007B55C7">
      <w:pPr>
        <w:pStyle w:val="Prrafodelista"/>
        <w:numPr>
          <w:ilvl w:val="0"/>
          <w:numId w:val="46"/>
        </w:numPr>
        <w:ind w:left="851" w:hanging="142"/>
      </w:pPr>
      <w:r>
        <w:t>Respecto al mantenimiento de vías, detalle cuanto personal se encuentra</w:t>
      </w:r>
      <w:r w:rsidR="007B55C7">
        <w:t xml:space="preserve"> </w:t>
      </w:r>
      <w:r>
        <w:t>afectado a esta tarea, cuántos rodados se encuentran en condiciones</w:t>
      </w:r>
      <w:r w:rsidR="007B55C7">
        <w:t xml:space="preserve"> </w:t>
      </w:r>
      <w:r>
        <w:t>operativas para trasladar a los operarios y qué cantidad de choferes se</w:t>
      </w:r>
      <w:r w:rsidR="007B55C7">
        <w:t xml:space="preserve"> </w:t>
      </w:r>
      <w:r>
        <w:t>encuentran afectados a la misma.</w:t>
      </w:r>
    </w:p>
    <w:p w:rsidR="00680AED" w:rsidRDefault="00680AED" w:rsidP="007B55C7">
      <w:pPr>
        <w:pStyle w:val="Prrafodelista"/>
        <w:numPr>
          <w:ilvl w:val="0"/>
          <w:numId w:val="46"/>
        </w:numPr>
        <w:ind w:left="851" w:hanging="142"/>
      </w:pPr>
      <w:r>
        <w:t>Detalle personal afectado al Taller Mariano Acosta, guardia de intervención</w:t>
      </w:r>
      <w:r w:rsidR="007B55C7">
        <w:t xml:space="preserve"> </w:t>
      </w:r>
      <w:r>
        <w:t xml:space="preserve">rápida de Estación Intendente </w:t>
      </w:r>
      <w:proofErr w:type="spellStart"/>
      <w:r>
        <w:t>Saguier</w:t>
      </w:r>
      <w:proofErr w:type="spellEnd"/>
      <w:r>
        <w:t xml:space="preserve"> y de asistencia en línea.</w:t>
      </w:r>
    </w:p>
    <w:p w:rsidR="00680AED" w:rsidRDefault="00680AED" w:rsidP="007B55C7">
      <w:pPr>
        <w:pStyle w:val="Prrafodelista"/>
        <w:numPr>
          <w:ilvl w:val="0"/>
          <w:numId w:val="46"/>
        </w:numPr>
        <w:ind w:left="851" w:hanging="142"/>
      </w:pPr>
      <w:r>
        <w:t>Describa cuánto personal se encuentra destinado a la función de asistente</w:t>
      </w:r>
      <w:r w:rsidR="007B55C7">
        <w:t xml:space="preserve"> </w:t>
      </w:r>
      <w:r>
        <w:t>sobre las unidades en relación a las que se encuentran operativas, y si en</w:t>
      </w:r>
      <w:r w:rsidR="007B55C7">
        <w:t xml:space="preserve"> </w:t>
      </w:r>
      <w:r>
        <w:t>todos los viajes realizados se cumple esta tarea.</w:t>
      </w:r>
    </w:p>
    <w:p w:rsidR="007B55C7" w:rsidRDefault="007B55C7" w:rsidP="007B55C7">
      <w:pPr>
        <w:pStyle w:val="Prrafodelista"/>
        <w:ind w:left="851"/>
      </w:pPr>
    </w:p>
    <w:p w:rsidR="007B55C7" w:rsidRDefault="007B55C7" w:rsidP="007B55C7">
      <w:r>
        <w:t>j) Respecto a las condiciones de seguridad e higiene:</w:t>
      </w:r>
    </w:p>
    <w:p w:rsidR="007B55C7" w:rsidRDefault="007B55C7" w:rsidP="007B55C7"/>
    <w:p w:rsidR="007B55C7" w:rsidRDefault="007B55C7" w:rsidP="007B55C7">
      <w:pPr>
        <w:pStyle w:val="Prrafodelista"/>
        <w:numPr>
          <w:ilvl w:val="0"/>
          <w:numId w:val="47"/>
        </w:numPr>
        <w:ind w:left="851" w:hanging="142"/>
      </w:pPr>
      <w:r>
        <w:t>Informe cantidad y tipo de matafuegos con oblea vigente existentes en cada una de las formaciones.</w:t>
      </w:r>
    </w:p>
    <w:p w:rsidR="007B55C7" w:rsidRDefault="007B55C7" w:rsidP="007B55C7">
      <w:pPr>
        <w:pStyle w:val="Prrafodelista"/>
        <w:numPr>
          <w:ilvl w:val="0"/>
          <w:numId w:val="47"/>
        </w:numPr>
        <w:ind w:left="851" w:hanging="142"/>
      </w:pPr>
      <w:r>
        <w:t>Detalle cantidad y tipo de matafuegos emplazados en el Taller Mariano Acosta y si el mismo cuenta con sistema de extinción de incendios. En caso afirmativo, describa cómo está compuesto el mismo.</w:t>
      </w:r>
    </w:p>
    <w:p w:rsidR="007B55C7" w:rsidRDefault="007B55C7" w:rsidP="007B55C7">
      <w:pPr>
        <w:pStyle w:val="Prrafodelista"/>
        <w:numPr>
          <w:ilvl w:val="0"/>
          <w:numId w:val="47"/>
        </w:numPr>
        <w:ind w:left="851" w:hanging="142"/>
      </w:pPr>
      <w:r>
        <w:t xml:space="preserve">Informe si la Estación de Transferencia Intendente </w:t>
      </w:r>
      <w:proofErr w:type="spellStart"/>
      <w:r>
        <w:t>Saguier</w:t>
      </w:r>
      <w:proofErr w:type="spellEnd"/>
      <w:r>
        <w:t xml:space="preserve"> y el Taller Mariano Acosta poseen sistema de autoprotección vigente (Ley n° 5920).</w:t>
      </w:r>
    </w:p>
    <w:p w:rsidR="00C76C0B" w:rsidRDefault="00C76C0B" w:rsidP="007B55C7">
      <w:pPr>
        <w:tabs>
          <w:tab w:val="left" w:pos="1134"/>
        </w:tabs>
        <w:ind w:left="851" w:hanging="142"/>
      </w:pPr>
    </w:p>
    <w:p w:rsidR="004C5F78" w:rsidRDefault="004C5F78" w:rsidP="004C5F78"/>
    <w:p w:rsidR="00703A5A" w:rsidRDefault="00703A5A" w:rsidP="00703A5A">
      <w:pPr>
        <w:rPr>
          <w:b/>
          <w:szCs w:val="24"/>
          <w:lang w:val="es-MX"/>
        </w:rPr>
      </w:pPr>
      <w:r>
        <w:t>Artículo 2º.- Comuníquese.</w:t>
      </w:r>
    </w:p>
    <w:p w:rsidR="002F74DC" w:rsidRDefault="002F74DC" w:rsidP="00703A5A">
      <w:pPr>
        <w:rPr>
          <w:lang w:val="es-MX"/>
        </w:rPr>
      </w:pPr>
    </w:p>
    <w:p w:rsidR="009E5761" w:rsidRDefault="0084016E" w:rsidP="00703A5A">
      <w:pPr>
        <w:rPr>
          <w:lang w:val="es-MX"/>
        </w:rPr>
      </w:pPr>
      <w:r w:rsidRPr="006A378D">
        <w:rPr>
          <w:lang w:val="es-MX"/>
        </w:rPr>
        <w:t>Sala de la Comisión:           d</w:t>
      </w:r>
      <w:r w:rsidR="00185EBA">
        <w:rPr>
          <w:lang w:val="es-MX"/>
        </w:rPr>
        <w:t>e</w:t>
      </w:r>
      <w:r w:rsidRPr="006A378D">
        <w:rPr>
          <w:lang w:val="es-MX"/>
        </w:rPr>
        <w:t xml:space="preserve">  </w:t>
      </w:r>
      <w:r w:rsidR="00AF685E">
        <w:rPr>
          <w:lang w:val="es-MX"/>
        </w:rPr>
        <w:t xml:space="preserve">                          de </w:t>
      </w:r>
      <w:r w:rsidR="00DE521B">
        <w:rPr>
          <w:lang w:val="es-MX"/>
        </w:rPr>
        <w:t xml:space="preserve"> 2026</w:t>
      </w:r>
    </w:p>
    <w:p w:rsidR="00F66DA5" w:rsidRDefault="00F66DA5" w:rsidP="00703A5A">
      <w:pPr>
        <w:rPr>
          <w:lang w:val="es-MX"/>
        </w:rPr>
      </w:pPr>
    </w:p>
    <w:p w:rsidR="00F66DA5" w:rsidRDefault="00F66DA5" w:rsidP="00703A5A">
      <w:pPr>
        <w:rPr>
          <w:lang w:val="es-MX"/>
        </w:rPr>
      </w:pPr>
    </w:p>
    <w:p w:rsidR="00726FFD" w:rsidRDefault="00726FFD" w:rsidP="00703A5A">
      <w:pPr>
        <w:rPr>
          <w:lang w:val="es-MX"/>
        </w:rPr>
      </w:pPr>
    </w:p>
    <w:p w:rsidR="00726FFD" w:rsidRDefault="00726FFD" w:rsidP="00703A5A">
      <w:pPr>
        <w:rPr>
          <w:lang w:val="es-MX"/>
        </w:rPr>
      </w:pPr>
    </w:p>
    <w:p w:rsidR="00F66DA5" w:rsidRDefault="00F66DA5" w:rsidP="00703A5A">
      <w:pPr>
        <w:rPr>
          <w:lang w:val="es-MX"/>
        </w:rPr>
      </w:pPr>
    </w:p>
    <w:p w:rsidR="00C3026C" w:rsidRDefault="00726FFD" w:rsidP="00C3026C">
      <w:pPr>
        <w:tabs>
          <w:tab w:val="left" w:pos="4820"/>
        </w:tabs>
        <w:rPr>
          <w:szCs w:val="24"/>
          <w:lang w:val="es-MX"/>
        </w:rPr>
      </w:pPr>
      <w:r>
        <w:rPr>
          <w:szCs w:val="24"/>
          <w:lang w:val="es-MX"/>
        </w:rPr>
        <w:tab/>
      </w:r>
      <w:r w:rsidR="00C3026C">
        <w:rPr>
          <w:szCs w:val="24"/>
          <w:lang w:val="es-MX"/>
        </w:rPr>
        <w:t>SAIFERT, LEONARDO</w:t>
      </w:r>
    </w:p>
    <w:p w:rsidR="00C3026C" w:rsidRDefault="00C3026C" w:rsidP="00C3026C">
      <w:pPr>
        <w:tabs>
          <w:tab w:val="left" w:pos="4678"/>
        </w:tabs>
        <w:ind w:left="4678"/>
        <w:rPr>
          <w:szCs w:val="24"/>
          <w:lang w:val="es-MX"/>
        </w:rPr>
      </w:pPr>
      <w:r>
        <w:rPr>
          <w:szCs w:val="24"/>
          <w:lang w:val="es-MX"/>
        </w:rPr>
        <w:t xml:space="preserve">  Presidente</w:t>
      </w:r>
    </w:p>
    <w:p w:rsidR="00C3026C" w:rsidRDefault="00C3026C" w:rsidP="00C3026C">
      <w:pPr>
        <w:tabs>
          <w:tab w:val="left" w:pos="4678"/>
        </w:tabs>
        <w:ind w:left="4678"/>
        <w:rPr>
          <w:szCs w:val="24"/>
          <w:lang w:val="es-MX"/>
        </w:rPr>
      </w:pPr>
    </w:p>
    <w:p w:rsidR="00C3026C" w:rsidRDefault="00C3026C" w:rsidP="00C3026C">
      <w:pPr>
        <w:tabs>
          <w:tab w:val="left" w:pos="4678"/>
        </w:tabs>
        <w:ind w:left="4678"/>
        <w:rPr>
          <w:b/>
          <w:szCs w:val="24"/>
          <w:lang w:val="es-MX"/>
        </w:rPr>
      </w:pPr>
    </w:p>
    <w:p w:rsidR="00C3026C" w:rsidRDefault="00C3026C" w:rsidP="00C3026C">
      <w:pPr>
        <w:tabs>
          <w:tab w:val="left" w:pos="4820"/>
        </w:tabs>
        <w:rPr>
          <w:szCs w:val="24"/>
          <w:lang w:val="es-MX"/>
        </w:rPr>
      </w:pPr>
      <w:r>
        <w:rPr>
          <w:szCs w:val="24"/>
          <w:lang w:val="es-MX"/>
        </w:rPr>
        <w:t>ALONSO, LAURA</w:t>
      </w:r>
      <w:r>
        <w:rPr>
          <w:szCs w:val="24"/>
          <w:lang w:val="es-MX"/>
        </w:rPr>
        <w:tab/>
        <w:t>IAÑEZ, BERENICE</w:t>
      </w:r>
    </w:p>
    <w:p w:rsidR="00C3026C" w:rsidRDefault="00C3026C" w:rsidP="00C3026C">
      <w:pPr>
        <w:tabs>
          <w:tab w:val="left" w:pos="4962"/>
        </w:tabs>
        <w:rPr>
          <w:szCs w:val="24"/>
          <w:lang w:val="es-MX"/>
        </w:rPr>
      </w:pPr>
      <w:r>
        <w:rPr>
          <w:szCs w:val="24"/>
          <w:lang w:val="es-MX"/>
        </w:rPr>
        <w:t>Vicepresidente I</w:t>
      </w:r>
      <w:r>
        <w:rPr>
          <w:szCs w:val="24"/>
          <w:lang w:val="es-MX"/>
        </w:rPr>
        <w:tab/>
        <w:t>Vicepresidente II</w:t>
      </w:r>
      <w:r>
        <w:rPr>
          <w:szCs w:val="24"/>
          <w:lang w:val="es-MX"/>
        </w:rPr>
        <w:tab/>
      </w:r>
      <w:r>
        <w:rPr>
          <w:szCs w:val="24"/>
          <w:lang w:val="es-MX"/>
        </w:rPr>
        <w:tab/>
      </w:r>
      <w:r>
        <w:rPr>
          <w:szCs w:val="24"/>
          <w:lang w:val="es-MX"/>
        </w:rPr>
        <w:tab/>
      </w:r>
      <w:r>
        <w:rPr>
          <w:szCs w:val="24"/>
          <w:lang w:val="es-MX"/>
        </w:rPr>
        <w:tab/>
      </w:r>
      <w:r>
        <w:rPr>
          <w:szCs w:val="24"/>
          <w:lang w:val="es-MX"/>
        </w:rPr>
        <w:tab/>
      </w:r>
    </w:p>
    <w:p w:rsidR="00C3026C" w:rsidRDefault="00C3026C" w:rsidP="00C3026C">
      <w:pPr>
        <w:tabs>
          <w:tab w:val="left" w:pos="4962"/>
        </w:tabs>
        <w:rPr>
          <w:szCs w:val="24"/>
          <w:lang w:val="es-MX"/>
        </w:rPr>
      </w:pPr>
    </w:p>
    <w:p w:rsidR="00C3026C" w:rsidRDefault="00C3026C" w:rsidP="00C3026C">
      <w:pPr>
        <w:tabs>
          <w:tab w:val="left" w:pos="4678"/>
        </w:tabs>
        <w:ind w:left="4678"/>
        <w:rPr>
          <w:b/>
          <w:szCs w:val="24"/>
          <w:lang w:val="es-MX"/>
        </w:rPr>
      </w:pPr>
    </w:p>
    <w:p w:rsidR="00C3026C" w:rsidRDefault="00C3026C" w:rsidP="00C3026C">
      <w:pPr>
        <w:tabs>
          <w:tab w:val="left" w:pos="4678"/>
        </w:tabs>
        <w:ind w:left="4678"/>
        <w:rPr>
          <w:b/>
          <w:szCs w:val="24"/>
          <w:lang w:val="es-MX"/>
        </w:rPr>
      </w:pPr>
    </w:p>
    <w:p w:rsidR="00C3026C" w:rsidRDefault="00C3026C" w:rsidP="00C3026C">
      <w:pPr>
        <w:tabs>
          <w:tab w:val="left" w:pos="4678"/>
        </w:tabs>
        <w:ind w:left="4678"/>
        <w:rPr>
          <w:b/>
          <w:szCs w:val="24"/>
          <w:lang w:val="es-MX"/>
        </w:rPr>
      </w:pPr>
    </w:p>
    <w:p w:rsidR="00C3026C" w:rsidRDefault="00C3026C" w:rsidP="00C3026C">
      <w:pPr>
        <w:tabs>
          <w:tab w:val="left" w:pos="4820"/>
        </w:tabs>
        <w:rPr>
          <w:szCs w:val="24"/>
          <w:lang w:val="es-MX"/>
        </w:rPr>
      </w:pPr>
      <w:r>
        <w:rPr>
          <w:szCs w:val="24"/>
          <w:lang w:val="es-MX"/>
        </w:rPr>
        <w:t xml:space="preserve">CAPORICCIO, FRANCISCO </w:t>
      </w:r>
      <w:r>
        <w:rPr>
          <w:szCs w:val="24"/>
          <w:lang w:val="es-MX"/>
        </w:rPr>
        <w:tab/>
        <w:t>ERNST, MARCELO</w:t>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EB6824" w:rsidRDefault="00EB6824" w:rsidP="00C3026C">
      <w:pPr>
        <w:tabs>
          <w:tab w:val="left" w:pos="4820"/>
        </w:tabs>
        <w:rPr>
          <w:szCs w:val="24"/>
          <w:lang w:val="es-MX"/>
        </w:rPr>
      </w:pPr>
    </w:p>
    <w:p w:rsidR="00163A36" w:rsidRDefault="00163A36" w:rsidP="00C3026C">
      <w:pPr>
        <w:tabs>
          <w:tab w:val="left" w:pos="4820"/>
        </w:tabs>
        <w:rPr>
          <w:szCs w:val="24"/>
          <w:lang w:val="es-MX"/>
        </w:rPr>
      </w:pPr>
    </w:p>
    <w:p w:rsidR="00C3026C" w:rsidRDefault="00C3026C" w:rsidP="00C3026C">
      <w:pPr>
        <w:tabs>
          <w:tab w:val="left" w:pos="4820"/>
        </w:tabs>
        <w:rPr>
          <w:szCs w:val="24"/>
          <w:lang w:val="es-MX"/>
        </w:rPr>
      </w:pPr>
      <w:r>
        <w:rPr>
          <w:szCs w:val="24"/>
          <w:lang w:val="es-MX"/>
        </w:rPr>
        <w:t>FERRARIO, EMMANUEL</w:t>
      </w:r>
      <w:r>
        <w:rPr>
          <w:szCs w:val="24"/>
          <w:lang w:val="es-MX"/>
        </w:rPr>
        <w:tab/>
        <w:t>FERREÑO, CLAUDIO</w:t>
      </w:r>
      <w:r>
        <w:rPr>
          <w:szCs w:val="24"/>
          <w:lang w:val="es-MX"/>
        </w:rPr>
        <w:tab/>
      </w:r>
      <w:r>
        <w:rPr>
          <w:szCs w:val="24"/>
          <w:lang w:val="es-MX"/>
        </w:rPr>
        <w:tab/>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163A36" w:rsidRDefault="00163A36" w:rsidP="00C3026C">
      <w:pPr>
        <w:tabs>
          <w:tab w:val="left" w:pos="4820"/>
        </w:tabs>
        <w:rPr>
          <w:szCs w:val="24"/>
          <w:lang w:val="es-MX"/>
        </w:rPr>
      </w:pPr>
    </w:p>
    <w:p w:rsidR="00C3026C" w:rsidRDefault="00C3026C" w:rsidP="00C3026C">
      <w:pPr>
        <w:tabs>
          <w:tab w:val="left" w:pos="4820"/>
        </w:tabs>
        <w:rPr>
          <w:szCs w:val="24"/>
          <w:lang w:val="es-MX"/>
        </w:rPr>
      </w:pPr>
      <w:r>
        <w:rPr>
          <w:szCs w:val="24"/>
          <w:lang w:val="es-MX"/>
        </w:rPr>
        <w:t>GLIZE, PATRICIA</w:t>
      </w:r>
      <w:r>
        <w:rPr>
          <w:szCs w:val="24"/>
          <w:lang w:val="es-MX"/>
        </w:rPr>
        <w:tab/>
        <w:t>MOLLARD, FERNANDA</w:t>
      </w:r>
      <w:r>
        <w:rPr>
          <w:szCs w:val="24"/>
          <w:lang w:val="es-MX"/>
        </w:rPr>
        <w:tab/>
      </w:r>
      <w:r>
        <w:rPr>
          <w:szCs w:val="24"/>
          <w:lang w:val="es-MX"/>
        </w:rPr>
        <w:tab/>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163A36" w:rsidRDefault="00163A36" w:rsidP="00C3026C">
      <w:pPr>
        <w:tabs>
          <w:tab w:val="left" w:pos="4820"/>
        </w:tabs>
        <w:rPr>
          <w:szCs w:val="24"/>
          <w:lang w:val="es-MX"/>
        </w:rPr>
      </w:pPr>
    </w:p>
    <w:p w:rsidR="00C3026C" w:rsidRDefault="00C3026C" w:rsidP="00C3026C">
      <w:pPr>
        <w:tabs>
          <w:tab w:val="left" w:pos="4820"/>
        </w:tabs>
        <w:rPr>
          <w:szCs w:val="24"/>
          <w:lang w:val="es-MX"/>
        </w:rPr>
      </w:pPr>
      <w:r>
        <w:rPr>
          <w:szCs w:val="24"/>
          <w:lang w:val="es-MX"/>
        </w:rPr>
        <w:t>NEIRA, CLAUDIA</w:t>
      </w:r>
      <w:r>
        <w:rPr>
          <w:szCs w:val="24"/>
          <w:lang w:val="es-MX"/>
        </w:rPr>
        <w:tab/>
        <w:t>PAKGOJZ, NICOLAS</w:t>
      </w:r>
      <w:r>
        <w:rPr>
          <w:szCs w:val="24"/>
          <w:lang w:val="es-MX"/>
        </w:rPr>
        <w:tab/>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163A36" w:rsidRDefault="00163A36" w:rsidP="00C3026C">
      <w:pPr>
        <w:tabs>
          <w:tab w:val="left" w:pos="4820"/>
        </w:tabs>
        <w:rPr>
          <w:szCs w:val="24"/>
          <w:lang w:val="es-MX"/>
        </w:rPr>
      </w:pPr>
    </w:p>
    <w:p w:rsidR="00C3026C" w:rsidRDefault="00C3026C" w:rsidP="00C3026C">
      <w:pPr>
        <w:tabs>
          <w:tab w:val="left" w:pos="4820"/>
        </w:tabs>
        <w:rPr>
          <w:szCs w:val="24"/>
          <w:lang w:val="es-MX"/>
        </w:rPr>
      </w:pPr>
      <w:r>
        <w:rPr>
          <w:szCs w:val="24"/>
          <w:lang w:val="es-MX"/>
        </w:rPr>
        <w:t>PARERA, IGNACIO                                          RODRIGUEZ LARRETA, HORACIO</w:t>
      </w:r>
      <w:r>
        <w:rPr>
          <w:szCs w:val="24"/>
          <w:lang w:val="es-MX"/>
        </w:rPr>
        <w:tab/>
      </w:r>
      <w:r>
        <w:rPr>
          <w:szCs w:val="24"/>
          <w:lang w:val="es-MX"/>
        </w:rPr>
        <w:tab/>
      </w:r>
    </w:p>
    <w:p w:rsidR="00C3026C" w:rsidRDefault="00C3026C" w:rsidP="00C3026C">
      <w:pPr>
        <w:tabs>
          <w:tab w:val="left" w:pos="4820"/>
        </w:tabs>
        <w:rPr>
          <w:szCs w:val="24"/>
          <w:lang w:val="es-MX"/>
        </w:rPr>
      </w:pPr>
      <w:r>
        <w:rPr>
          <w:szCs w:val="24"/>
          <w:lang w:val="es-MX"/>
        </w:rPr>
        <w:tab/>
      </w:r>
      <w:r>
        <w:rPr>
          <w:szCs w:val="24"/>
          <w:lang w:val="es-MX"/>
        </w:rPr>
        <w:tab/>
      </w:r>
    </w:p>
    <w:p w:rsidR="00C3026C" w:rsidRDefault="00C3026C" w:rsidP="00C3026C">
      <w:pPr>
        <w:tabs>
          <w:tab w:val="left" w:pos="4820"/>
        </w:tabs>
        <w:rPr>
          <w:szCs w:val="24"/>
          <w:lang w:val="es-MX"/>
        </w:rPr>
      </w:pPr>
    </w:p>
    <w:p w:rsidR="00C3026C" w:rsidRDefault="00C3026C" w:rsidP="00C3026C">
      <w:pPr>
        <w:tabs>
          <w:tab w:val="left" w:pos="4820"/>
        </w:tabs>
        <w:rPr>
          <w:szCs w:val="24"/>
          <w:lang w:val="es-MX"/>
        </w:rPr>
      </w:pPr>
    </w:p>
    <w:p w:rsidR="00163A36" w:rsidRDefault="00163A36" w:rsidP="00C3026C">
      <w:pPr>
        <w:tabs>
          <w:tab w:val="left" w:pos="4820"/>
        </w:tabs>
        <w:rPr>
          <w:szCs w:val="24"/>
          <w:lang w:val="es-MX"/>
        </w:rPr>
      </w:pPr>
    </w:p>
    <w:p w:rsidR="006207D4" w:rsidRDefault="00C3026C" w:rsidP="00C3026C">
      <w:pPr>
        <w:tabs>
          <w:tab w:val="left" w:pos="4820"/>
        </w:tabs>
        <w:rPr>
          <w:szCs w:val="24"/>
          <w:lang w:val="es-MX"/>
        </w:rPr>
      </w:pPr>
      <w:r>
        <w:rPr>
          <w:szCs w:val="24"/>
          <w:lang w:val="es-MX"/>
        </w:rPr>
        <w:t>SANTORO, LEANDRO</w:t>
      </w:r>
      <w:r>
        <w:rPr>
          <w:szCs w:val="24"/>
          <w:lang w:val="es-MX"/>
        </w:rPr>
        <w:tab/>
        <w:t>THOURTE, MANUELA</w:t>
      </w:r>
    </w:p>
    <w:sectPr w:rsidR="006207D4" w:rsidSect="004C5F78">
      <w:headerReference w:type="default" r:id="rId8"/>
      <w:footerReference w:type="default" r:id="rId9"/>
      <w:pgSz w:w="12242" w:h="20163" w:code="5"/>
      <w:pgMar w:top="3544"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D8E" w:rsidRDefault="005F0D8E">
      <w:r>
        <w:separator/>
      </w:r>
    </w:p>
  </w:endnote>
  <w:endnote w:type="continuationSeparator" w:id="0">
    <w:p w:rsidR="005F0D8E" w:rsidRDefault="005F0D8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7B4" w:rsidRPr="009D6F68" w:rsidRDefault="002827B4">
    <w:pPr>
      <w:pStyle w:val="Piedepgina"/>
      <w:rPr>
        <w:sz w:val="20"/>
      </w:rPr>
    </w:pPr>
    <w:bookmarkStart w:id="1" w:name="D"/>
    <w:bookmarkStart w:id="2" w:name="Despacho"/>
    <w:bookmarkEnd w:id="1"/>
    <w:bookmarkEnd w:id="2"/>
  </w:p>
  <w:p w:rsidR="002827B4" w:rsidRPr="009D6F68" w:rsidRDefault="002827B4">
    <w:pPr>
      <w:pStyle w:val="Piedepgina"/>
      <w:rPr>
        <w:sz w:val="20"/>
      </w:rPr>
    </w:pPr>
    <w:r w:rsidRPr="009D6F68">
      <w:rPr>
        <w:sz w:val="20"/>
      </w:rPr>
      <w:t xml:space="preserve">Último cambio: </w:t>
    </w:r>
    <w:fldSimple w:instr=" SAVEDATE  \* MERGEFORMAT ">
      <w:r w:rsidR="00163A36" w:rsidRPr="00163A36">
        <w:rPr>
          <w:noProof/>
          <w:sz w:val="20"/>
        </w:rPr>
        <w:t>16/09/2026 12:43:00</w:t>
      </w:r>
    </w:fldSimple>
    <w:r w:rsidRPr="009D6F68">
      <w:rPr>
        <w:sz w:val="20"/>
      </w:rPr>
      <w:t xml:space="preserve">  -  Cantidad de caracteres: </w:t>
    </w:r>
    <w:fldSimple w:instr=" NUMCHARS  \* MERGEFORMAT ">
      <w:r w:rsidR="009C52A8" w:rsidRPr="009C52A8">
        <w:rPr>
          <w:noProof/>
          <w:sz w:val="20"/>
        </w:rPr>
        <w:t>6398</w:t>
      </w:r>
    </w:fldSimple>
    <w:r w:rsidRPr="009D6F68">
      <w:rPr>
        <w:sz w:val="20"/>
      </w:rPr>
      <w:t xml:space="preserve"> - Cantidad de palabras: </w:t>
    </w:r>
    <w:fldSimple w:instr=" NUMWORDS  \* MERGEFORMAT ">
      <w:r w:rsidR="009C52A8" w:rsidRPr="009C52A8">
        <w:rPr>
          <w:noProof/>
          <w:sz w:val="20"/>
        </w:rPr>
        <w:t>1221</w:t>
      </w:r>
    </w:fldSimple>
  </w:p>
  <w:p w:rsidR="002827B4" w:rsidRPr="009D6F68" w:rsidRDefault="002827B4">
    <w:pPr>
      <w:pStyle w:val="Piedepgina"/>
      <w:rPr>
        <w:rStyle w:val="Nmerodepgina"/>
      </w:rPr>
    </w:pPr>
    <w:r w:rsidRPr="009D6F68">
      <w:rPr>
        <w:sz w:val="20"/>
      </w:rPr>
      <w:tab/>
      <w:t xml:space="preserve">Pág. </w:t>
    </w:r>
    <w:r w:rsidR="00205AC5" w:rsidRPr="009D6F68">
      <w:rPr>
        <w:rStyle w:val="Nmerodepgina"/>
        <w:sz w:val="20"/>
      </w:rPr>
      <w:fldChar w:fldCharType="begin"/>
    </w:r>
    <w:r w:rsidRPr="009D6F68">
      <w:rPr>
        <w:rStyle w:val="Nmerodepgina"/>
        <w:sz w:val="20"/>
      </w:rPr>
      <w:instrText xml:space="preserve"> PAGE </w:instrText>
    </w:r>
    <w:r w:rsidR="00205AC5" w:rsidRPr="009D6F68">
      <w:rPr>
        <w:rStyle w:val="Nmerodepgina"/>
        <w:sz w:val="20"/>
      </w:rPr>
      <w:fldChar w:fldCharType="separate"/>
    </w:r>
    <w:r w:rsidR="00163A36">
      <w:rPr>
        <w:rStyle w:val="Nmerodepgina"/>
        <w:noProof/>
        <w:sz w:val="20"/>
      </w:rPr>
      <w:t>3</w:t>
    </w:r>
    <w:r w:rsidR="00205AC5" w:rsidRPr="009D6F68">
      <w:rPr>
        <w:rStyle w:val="Nmerodepgina"/>
        <w:sz w:val="20"/>
      </w:rPr>
      <w:fldChar w:fldCharType="end"/>
    </w:r>
    <w:r w:rsidRPr="009D6F68">
      <w:rPr>
        <w:rStyle w:val="Nmerodepgina"/>
        <w:sz w:val="20"/>
      </w:rPr>
      <w:t>/</w:t>
    </w:r>
    <w:fldSimple w:instr=" NUMPAGES  \* MERGEFORMAT ">
      <w:r w:rsidR="00163A36" w:rsidRPr="00163A36">
        <w:rPr>
          <w:rStyle w:val="Nmerodepgina"/>
          <w:noProof/>
          <w:sz w:val="20"/>
        </w:rPr>
        <w:t>4</w:t>
      </w:r>
    </w:fldSimple>
    <w:r w:rsidRPr="009D6F68">
      <w:rPr>
        <w:rStyle w:val="Nmerodepgina"/>
        <w:sz w:val="20"/>
      </w:rPr>
      <w:t xml:space="preserve">      * * </w:t>
    </w:r>
    <w:r w:rsidRPr="009D6F68">
      <w:rPr>
        <w:rStyle w:val="Nmerodepgina"/>
      </w:rPr>
      <w:t>* * *</w:t>
    </w:r>
  </w:p>
  <w:p w:rsidR="002827B4" w:rsidRPr="009D6F68" w:rsidRDefault="002827B4">
    <w:pPr>
      <w:pStyle w:val="Piedepgina"/>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D8E" w:rsidRDefault="005F0D8E">
      <w:r>
        <w:separator/>
      </w:r>
    </w:p>
  </w:footnote>
  <w:footnote w:type="continuationSeparator" w:id="0">
    <w:p w:rsidR="005F0D8E" w:rsidRDefault="005F0D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7B4" w:rsidRDefault="002827B4">
    <w:pPr>
      <w:pStyle w:val="Encabezado"/>
    </w:pPr>
    <w:r>
      <w:rPr>
        <w:noProof/>
        <w:lang w:val="es-ES"/>
      </w:rPr>
      <w:drawing>
        <wp:inline distT="0" distB="0" distL="0" distR="0">
          <wp:extent cx="1266825" cy="895350"/>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66825" cy="895350"/>
                  </a:xfrm>
                  <a:prstGeom prst="rect">
                    <a:avLst/>
                  </a:prstGeom>
                  <a:noFill/>
                  <a:ln w="9525">
                    <a:noFill/>
                    <a:miter lim="800000"/>
                    <a:headEnd/>
                    <a:tailEnd/>
                  </a:ln>
                </pic:spPr>
              </pic:pic>
            </a:graphicData>
          </a:graphic>
        </wp:inline>
      </w:drawing>
    </w:r>
  </w:p>
  <w:p w:rsidR="002827B4" w:rsidRDefault="002827B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0C60"/>
    <w:multiLevelType w:val="hybridMultilevel"/>
    <w:tmpl w:val="CFC8E1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9EE2151"/>
    <w:multiLevelType w:val="hybridMultilevel"/>
    <w:tmpl w:val="D714AD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0414198"/>
    <w:multiLevelType w:val="hybridMultilevel"/>
    <w:tmpl w:val="4332598E"/>
    <w:lvl w:ilvl="0" w:tplc="D57EE08E">
      <w:start w:val="5"/>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13AF5571"/>
    <w:multiLevelType w:val="hybridMultilevel"/>
    <w:tmpl w:val="46E8B32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93A0043"/>
    <w:multiLevelType w:val="hybridMultilevel"/>
    <w:tmpl w:val="7C7AB30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CCE4478"/>
    <w:multiLevelType w:val="hybridMultilevel"/>
    <w:tmpl w:val="6A5474AE"/>
    <w:lvl w:ilvl="0" w:tplc="DB00490A">
      <w:start w:val="1"/>
      <w:numFmt w:val="decimal"/>
      <w:lvlText w:val="%1)"/>
      <w:lvlJc w:val="left"/>
      <w:pPr>
        <w:ind w:left="1364" w:hanging="360"/>
      </w:pPr>
      <w:rPr>
        <w:rFonts w:hint="default"/>
      </w:rPr>
    </w:lvl>
    <w:lvl w:ilvl="1" w:tplc="0C0A0019" w:tentative="1">
      <w:start w:val="1"/>
      <w:numFmt w:val="lowerLetter"/>
      <w:lvlText w:val="%2."/>
      <w:lvlJc w:val="left"/>
      <w:pPr>
        <w:ind w:left="2084" w:hanging="360"/>
      </w:pPr>
    </w:lvl>
    <w:lvl w:ilvl="2" w:tplc="0C0A001B" w:tentative="1">
      <w:start w:val="1"/>
      <w:numFmt w:val="lowerRoman"/>
      <w:lvlText w:val="%3."/>
      <w:lvlJc w:val="right"/>
      <w:pPr>
        <w:ind w:left="2804" w:hanging="180"/>
      </w:pPr>
    </w:lvl>
    <w:lvl w:ilvl="3" w:tplc="0C0A000F" w:tentative="1">
      <w:start w:val="1"/>
      <w:numFmt w:val="decimal"/>
      <w:lvlText w:val="%4."/>
      <w:lvlJc w:val="left"/>
      <w:pPr>
        <w:ind w:left="3524" w:hanging="360"/>
      </w:pPr>
    </w:lvl>
    <w:lvl w:ilvl="4" w:tplc="0C0A0019" w:tentative="1">
      <w:start w:val="1"/>
      <w:numFmt w:val="lowerLetter"/>
      <w:lvlText w:val="%5."/>
      <w:lvlJc w:val="left"/>
      <w:pPr>
        <w:ind w:left="4244" w:hanging="360"/>
      </w:pPr>
    </w:lvl>
    <w:lvl w:ilvl="5" w:tplc="0C0A001B" w:tentative="1">
      <w:start w:val="1"/>
      <w:numFmt w:val="lowerRoman"/>
      <w:lvlText w:val="%6."/>
      <w:lvlJc w:val="right"/>
      <w:pPr>
        <w:ind w:left="4964" w:hanging="180"/>
      </w:pPr>
    </w:lvl>
    <w:lvl w:ilvl="6" w:tplc="0C0A000F" w:tentative="1">
      <w:start w:val="1"/>
      <w:numFmt w:val="decimal"/>
      <w:lvlText w:val="%7."/>
      <w:lvlJc w:val="left"/>
      <w:pPr>
        <w:ind w:left="5684" w:hanging="360"/>
      </w:pPr>
    </w:lvl>
    <w:lvl w:ilvl="7" w:tplc="0C0A0019" w:tentative="1">
      <w:start w:val="1"/>
      <w:numFmt w:val="lowerLetter"/>
      <w:lvlText w:val="%8."/>
      <w:lvlJc w:val="left"/>
      <w:pPr>
        <w:ind w:left="6404" w:hanging="360"/>
      </w:pPr>
    </w:lvl>
    <w:lvl w:ilvl="8" w:tplc="0C0A001B" w:tentative="1">
      <w:start w:val="1"/>
      <w:numFmt w:val="lowerRoman"/>
      <w:lvlText w:val="%9."/>
      <w:lvlJc w:val="right"/>
      <w:pPr>
        <w:ind w:left="7124" w:hanging="180"/>
      </w:pPr>
    </w:lvl>
  </w:abstractNum>
  <w:abstractNum w:abstractNumId="6">
    <w:nsid w:val="1E387839"/>
    <w:multiLevelType w:val="hybridMultilevel"/>
    <w:tmpl w:val="D17E6ED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204E09A0"/>
    <w:multiLevelType w:val="hybridMultilevel"/>
    <w:tmpl w:val="E72C08D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9B420C6"/>
    <w:multiLevelType w:val="hybridMultilevel"/>
    <w:tmpl w:val="E228B71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
    <w:nsid w:val="29F435F1"/>
    <w:multiLevelType w:val="hybridMultilevel"/>
    <w:tmpl w:val="8F7866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F86622A"/>
    <w:multiLevelType w:val="hybridMultilevel"/>
    <w:tmpl w:val="5EA8A8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6B32056"/>
    <w:multiLevelType w:val="hybridMultilevel"/>
    <w:tmpl w:val="CD56F3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B804DBA"/>
    <w:multiLevelType w:val="hybridMultilevel"/>
    <w:tmpl w:val="5C12B84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E12771B"/>
    <w:multiLevelType w:val="hybridMultilevel"/>
    <w:tmpl w:val="81784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1A50830"/>
    <w:multiLevelType w:val="hybridMultilevel"/>
    <w:tmpl w:val="E63C2D1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244769B"/>
    <w:multiLevelType w:val="hybridMultilevel"/>
    <w:tmpl w:val="EF486296"/>
    <w:lvl w:ilvl="0" w:tplc="0409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4399796C"/>
    <w:multiLevelType w:val="hybridMultilevel"/>
    <w:tmpl w:val="E69A4F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599458F"/>
    <w:multiLevelType w:val="hybridMultilevel"/>
    <w:tmpl w:val="2E7E11E8"/>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8">
    <w:nsid w:val="46AD1983"/>
    <w:multiLevelType w:val="hybridMultilevel"/>
    <w:tmpl w:val="C2FCF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482324C9"/>
    <w:multiLevelType w:val="hybridMultilevel"/>
    <w:tmpl w:val="89283B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B2D365F"/>
    <w:multiLevelType w:val="hybridMultilevel"/>
    <w:tmpl w:val="1DA21C2A"/>
    <w:lvl w:ilvl="0" w:tplc="0C0A000F">
      <w:start w:val="1"/>
      <w:numFmt w:val="decimal"/>
      <w:lvlText w:val="%1."/>
      <w:lvlJc w:val="left"/>
      <w:pPr>
        <w:ind w:left="158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21">
    <w:nsid w:val="4BE0145C"/>
    <w:multiLevelType w:val="hybridMultilevel"/>
    <w:tmpl w:val="90E8B17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FCB5D64"/>
    <w:multiLevelType w:val="hybridMultilevel"/>
    <w:tmpl w:val="9036DD58"/>
    <w:lvl w:ilvl="0" w:tplc="FEC46BD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06D2CBB"/>
    <w:multiLevelType w:val="hybridMultilevel"/>
    <w:tmpl w:val="A6C8BAB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521C38DD"/>
    <w:multiLevelType w:val="hybridMultilevel"/>
    <w:tmpl w:val="A964F0D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521E1858"/>
    <w:multiLevelType w:val="hybridMultilevel"/>
    <w:tmpl w:val="3A46F85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53582E1E"/>
    <w:multiLevelType w:val="hybridMultilevel"/>
    <w:tmpl w:val="D932DD7E"/>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27">
    <w:nsid w:val="54BB55F4"/>
    <w:multiLevelType w:val="hybridMultilevel"/>
    <w:tmpl w:val="7736D8D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55D04A3A"/>
    <w:multiLevelType w:val="hybridMultilevel"/>
    <w:tmpl w:val="956E3566"/>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29">
    <w:nsid w:val="574706C7"/>
    <w:multiLevelType w:val="hybridMultilevel"/>
    <w:tmpl w:val="6FCECDE0"/>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nsid w:val="58B8652E"/>
    <w:multiLevelType w:val="hybridMultilevel"/>
    <w:tmpl w:val="C804F4FC"/>
    <w:lvl w:ilvl="0" w:tplc="9A66A4B8">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1">
    <w:nsid w:val="58C72261"/>
    <w:multiLevelType w:val="multilevel"/>
    <w:tmpl w:val="2A0201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nsid w:val="5AB81151"/>
    <w:multiLevelType w:val="hybridMultilevel"/>
    <w:tmpl w:val="A4F496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B410EA1"/>
    <w:multiLevelType w:val="hybridMultilevel"/>
    <w:tmpl w:val="CE0640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DEA3661"/>
    <w:multiLevelType w:val="hybridMultilevel"/>
    <w:tmpl w:val="AB7058DC"/>
    <w:lvl w:ilvl="0" w:tplc="C06A34C8">
      <w:start w:val="1"/>
      <w:numFmt w:val="lowerRoman"/>
      <w:lvlText w:val="%1."/>
      <w:lvlJc w:val="left"/>
      <w:pPr>
        <w:ind w:left="720" w:hanging="360"/>
      </w:pPr>
      <w:rPr>
        <w:rFonts w:hint="default"/>
      </w:rPr>
    </w:lvl>
    <w:lvl w:ilvl="1" w:tplc="0C0A000F">
      <w:start w:val="1"/>
      <w:numFmt w:val="decimal"/>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nsid w:val="64317043"/>
    <w:multiLevelType w:val="hybridMultilevel"/>
    <w:tmpl w:val="4DD07F5C"/>
    <w:lvl w:ilvl="0" w:tplc="5EFC4090">
      <w:start w:val="1"/>
      <w:numFmt w:val="lowerLetter"/>
      <w:lvlText w:val="%1)"/>
      <w:lvlJc w:val="left"/>
      <w:pPr>
        <w:tabs>
          <w:tab w:val="num" w:pos="2253"/>
        </w:tabs>
        <w:ind w:left="2253" w:hanging="1260"/>
      </w:pPr>
      <w:rPr>
        <w:rFonts w:hint="default"/>
      </w:rPr>
    </w:lvl>
    <w:lvl w:ilvl="1" w:tplc="0C0A0019" w:tentative="1">
      <w:start w:val="1"/>
      <w:numFmt w:val="lowerLetter"/>
      <w:lvlText w:val="%2."/>
      <w:lvlJc w:val="left"/>
      <w:pPr>
        <w:tabs>
          <w:tab w:val="num" w:pos="2073"/>
        </w:tabs>
        <w:ind w:left="2073" w:hanging="360"/>
      </w:pPr>
    </w:lvl>
    <w:lvl w:ilvl="2" w:tplc="0C0A001B" w:tentative="1">
      <w:start w:val="1"/>
      <w:numFmt w:val="lowerRoman"/>
      <w:lvlText w:val="%3."/>
      <w:lvlJc w:val="right"/>
      <w:pPr>
        <w:tabs>
          <w:tab w:val="num" w:pos="2793"/>
        </w:tabs>
        <w:ind w:left="2793" w:hanging="180"/>
      </w:pPr>
    </w:lvl>
    <w:lvl w:ilvl="3" w:tplc="0C0A000F" w:tentative="1">
      <w:start w:val="1"/>
      <w:numFmt w:val="decimal"/>
      <w:lvlText w:val="%4."/>
      <w:lvlJc w:val="left"/>
      <w:pPr>
        <w:tabs>
          <w:tab w:val="num" w:pos="3513"/>
        </w:tabs>
        <w:ind w:left="3513" w:hanging="360"/>
      </w:pPr>
    </w:lvl>
    <w:lvl w:ilvl="4" w:tplc="0C0A0019" w:tentative="1">
      <w:start w:val="1"/>
      <w:numFmt w:val="lowerLetter"/>
      <w:lvlText w:val="%5."/>
      <w:lvlJc w:val="left"/>
      <w:pPr>
        <w:tabs>
          <w:tab w:val="num" w:pos="4233"/>
        </w:tabs>
        <w:ind w:left="4233" w:hanging="360"/>
      </w:pPr>
    </w:lvl>
    <w:lvl w:ilvl="5" w:tplc="0C0A001B" w:tentative="1">
      <w:start w:val="1"/>
      <w:numFmt w:val="lowerRoman"/>
      <w:lvlText w:val="%6."/>
      <w:lvlJc w:val="right"/>
      <w:pPr>
        <w:tabs>
          <w:tab w:val="num" w:pos="4953"/>
        </w:tabs>
        <w:ind w:left="4953" w:hanging="180"/>
      </w:pPr>
    </w:lvl>
    <w:lvl w:ilvl="6" w:tplc="0C0A000F" w:tentative="1">
      <w:start w:val="1"/>
      <w:numFmt w:val="decimal"/>
      <w:lvlText w:val="%7."/>
      <w:lvlJc w:val="left"/>
      <w:pPr>
        <w:tabs>
          <w:tab w:val="num" w:pos="5673"/>
        </w:tabs>
        <w:ind w:left="5673" w:hanging="360"/>
      </w:pPr>
    </w:lvl>
    <w:lvl w:ilvl="7" w:tplc="0C0A0019" w:tentative="1">
      <w:start w:val="1"/>
      <w:numFmt w:val="lowerLetter"/>
      <w:lvlText w:val="%8."/>
      <w:lvlJc w:val="left"/>
      <w:pPr>
        <w:tabs>
          <w:tab w:val="num" w:pos="6393"/>
        </w:tabs>
        <w:ind w:left="6393" w:hanging="360"/>
      </w:pPr>
    </w:lvl>
    <w:lvl w:ilvl="8" w:tplc="0C0A001B" w:tentative="1">
      <w:start w:val="1"/>
      <w:numFmt w:val="lowerRoman"/>
      <w:lvlText w:val="%9."/>
      <w:lvlJc w:val="right"/>
      <w:pPr>
        <w:tabs>
          <w:tab w:val="num" w:pos="7113"/>
        </w:tabs>
        <w:ind w:left="7113" w:hanging="180"/>
      </w:pPr>
    </w:lvl>
  </w:abstractNum>
  <w:abstractNum w:abstractNumId="36">
    <w:nsid w:val="66BB5F8D"/>
    <w:multiLevelType w:val="hybridMultilevel"/>
    <w:tmpl w:val="069E405E"/>
    <w:lvl w:ilvl="0" w:tplc="D2C8DAF8">
      <w:start w:val="1"/>
      <w:numFmt w:val="decimal"/>
      <w:lvlText w:val="%1)"/>
      <w:lvlJc w:val="left"/>
      <w:pPr>
        <w:ind w:left="1004" w:hanging="360"/>
      </w:pPr>
      <w:rPr>
        <w:rFonts w:ascii="Times New Roman" w:eastAsia="Times New Roman" w:hAnsi="Times New Roman" w:cs="Times New Roman"/>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7">
    <w:nsid w:val="673B0E80"/>
    <w:multiLevelType w:val="hybridMultilevel"/>
    <w:tmpl w:val="2AF6ABB0"/>
    <w:lvl w:ilvl="0" w:tplc="1E0E712C">
      <w:start w:val="1"/>
      <w:numFmt w:val="decimal"/>
      <w:lvlText w:val="%1)"/>
      <w:lvlJc w:val="left"/>
      <w:pPr>
        <w:ind w:left="1398" w:hanging="405"/>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8">
    <w:nsid w:val="6A8834E3"/>
    <w:multiLevelType w:val="hybridMultilevel"/>
    <w:tmpl w:val="29949AE8"/>
    <w:lvl w:ilvl="0" w:tplc="573E361C">
      <w:start w:val="1"/>
      <w:numFmt w:val="decimal"/>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9">
    <w:nsid w:val="6CF82822"/>
    <w:multiLevelType w:val="hybridMultilevel"/>
    <w:tmpl w:val="2E1C3246"/>
    <w:lvl w:ilvl="0" w:tplc="0C0A000F">
      <w:start w:val="1"/>
      <w:numFmt w:val="decimal"/>
      <w:lvlText w:val="%1."/>
      <w:lvlJc w:val="left"/>
      <w:pPr>
        <w:ind w:left="720" w:hanging="360"/>
      </w:pPr>
    </w:lvl>
    <w:lvl w:ilvl="1" w:tplc="0C0A000F">
      <w:start w:val="1"/>
      <w:numFmt w:val="decimal"/>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702452D7"/>
    <w:multiLevelType w:val="hybridMultilevel"/>
    <w:tmpl w:val="CC4E5F58"/>
    <w:lvl w:ilvl="0" w:tplc="154A2DCC">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77210430"/>
    <w:multiLevelType w:val="hybridMultilevel"/>
    <w:tmpl w:val="BB98379A"/>
    <w:lvl w:ilvl="0" w:tplc="FFFFFFFF">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nsid w:val="796D2B7F"/>
    <w:multiLevelType w:val="hybridMultilevel"/>
    <w:tmpl w:val="DD06B96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3">
    <w:nsid w:val="7A5F6488"/>
    <w:multiLevelType w:val="hybridMultilevel"/>
    <w:tmpl w:val="26085CDA"/>
    <w:lvl w:ilvl="0" w:tplc="C06A34C8">
      <w:start w:val="1"/>
      <w:numFmt w:val="lowerRoman"/>
      <w:lvlText w:val="%1."/>
      <w:lvlJc w:val="lef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4">
    <w:nsid w:val="7AA6047E"/>
    <w:multiLevelType w:val="hybridMultilevel"/>
    <w:tmpl w:val="DDF22926"/>
    <w:lvl w:ilvl="0" w:tplc="F656E068">
      <w:start w:val="1"/>
      <w:numFmt w:val="lowerLetter"/>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7C5D4B63"/>
    <w:multiLevelType w:val="hybridMultilevel"/>
    <w:tmpl w:val="AF9451A0"/>
    <w:lvl w:ilvl="0" w:tplc="244AAEE2">
      <w:start w:val="1"/>
      <w:numFmt w:val="decimal"/>
      <w:lvlText w:val="%1)"/>
      <w:lvlJc w:val="left"/>
      <w:pPr>
        <w:ind w:left="1364" w:hanging="360"/>
      </w:pPr>
      <w:rPr>
        <w:rFonts w:hint="default"/>
      </w:rPr>
    </w:lvl>
    <w:lvl w:ilvl="1" w:tplc="0C0A0019" w:tentative="1">
      <w:start w:val="1"/>
      <w:numFmt w:val="lowerLetter"/>
      <w:lvlText w:val="%2."/>
      <w:lvlJc w:val="left"/>
      <w:pPr>
        <w:ind w:left="2084" w:hanging="360"/>
      </w:pPr>
    </w:lvl>
    <w:lvl w:ilvl="2" w:tplc="0C0A001B" w:tentative="1">
      <w:start w:val="1"/>
      <w:numFmt w:val="lowerRoman"/>
      <w:lvlText w:val="%3."/>
      <w:lvlJc w:val="right"/>
      <w:pPr>
        <w:ind w:left="2804" w:hanging="180"/>
      </w:pPr>
    </w:lvl>
    <w:lvl w:ilvl="3" w:tplc="0C0A000F" w:tentative="1">
      <w:start w:val="1"/>
      <w:numFmt w:val="decimal"/>
      <w:lvlText w:val="%4."/>
      <w:lvlJc w:val="left"/>
      <w:pPr>
        <w:ind w:left="3524" w:hanging="360"/>
      </w:pPr>
    </w:lvl>
    <w:lvl w:ilvl="4" w:tplc="0C0A0019" w:tentative="1">
      <w:start w:val="1"/>
      <w:numFmt w:val="lowerLetter"/>
      <w:lvlText w:val="%5."/>
      <w:lvlJc w:val="left"/>
      <w:pPr>
        <w:ind w:left="4244" w:hanging="360"/>
      </w:pPr>
    </w:lvl>
    <w:lvl w:ilvl="5" w:tplc="0C0A001B" w:tentative="1">
      <w:start w:val="1"/>
      <w:numFmt w:val="lowerRoman"/>
      <w:lvlText w:val="%6."/>
      <w:lvlJc w:val="right"/>
      <w:pPr>
        <w:ind w:left="4964" w:hanging="180"/>
      </w:pPr>
    </w:lvl>
    <w:lvl w:ilvl="6" w:tplc="0C0A000F" w:tentative="1">
      <w:start w:val="1"/>
      <w:numFmt w:val="decimal"/>
      <w:lvlText w:val="%7."/>
      <w:lvlJc w:val="left"/>
      <w:pPr>
        <w:ind w:left="5684" w:hanging="360"/>
      </w:pPr>
    </w:lvl>
    <w:lvl w:ilvl="7" w:tplc="0C0A0019" w:tentative="1">
      <w:start w:val="1"/>
      <w:numFmt w:val="lowerLetter"/>
      <w:lvlText w:val="%8."/>
      <w:lvlJc w:val="left"/>
      <w:pPr>
        <w:ind w:left="6404" w:hanging="360"/>
      </w:pPr>
    </w:lvl>
    <w:lvl w:ilvl="8" w:tplc="0C0A001B" w:tentative="1">
      <w:start w:val="1"/>
      <w:numFmt w:val="lowerRoman"/>
      <w:lvlText w:val="%9."/>
      <w:lvlJc w:val="right"/>
      <w:pPr>
        <w:ind w:left="7124" w:hanging="180"/>
      </w:pPr>
    </w:lvl>
  </w:abstractNum>
  <w:abstractNum w:abstractNumId="46">
    <w:nsid w:val="7E332EE5"/>
    <w:multiLevelType w:val="hybridMultilevel"/>
    <w:tmpl w:val="444EC14C"/>
    <w:lvl w:ilvl="0" w:tplc="0C0A000F">
      <w:start w:val="1"/>
      <w:numFmt w:val="decimal"/>
      <w:lvlText w:val="%1."/>
      <w:lvlJc w:val="left"/>
      <w:pPr>
        <w:ind w:left="720" w:hanging="360"/>
      </w:pPr>
    </w:lvl>
    <w:lvl w:ilvl="1" w:tplc="2700ACC0">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7"/>
  </w:num>
  <w:num w:numId="2">
    <w:abstractNumId w:val="24"/>
  </w:num>
  <w:num w:numId="3">
    <w:abstractNumId w:val="44"/>
  </w:num>
  <w:num w:numId="4">
    <w:abstractNumId w:val="23"/>
  </w:num>
  <w:num w:numId="5">
    <w:abstractNumId w:val="41"/>
  </w:num>
  <w:num w:numId="6">
    <w:abstractNumId w:val="6"/>
  </w:num>
  <w:num w:numId="7">
    <w:abstractNumId w:val="35"/>
  </w:num>
  <w:num w:numId="8">
    <w:abstractNumId w:val="30"/>
  </w:num>
  <w:num w:numId="9">
    <w:abstractNumId w:val="40"/>
  </w:num>
  <w:num w:numId="10">
    <w:abstractNumId w:val="31"/>
  </w:num>
  <w:num w:numId="11">
    <w:abstractNumId w:val="29"/>
  </w:num>
  <w:num w:numId="12">
    <w:abstractNumId w:val="15"/>
  </w:num>
  <w:num w:numId="13">
    <w:abstractNumId w:val="43"/>
  </w:num>
  <w:num w:numId="14">
    <w:abstractNumId w:val="34"/>
  </w:num>
  <w:num w:numId="15">
    <w:abstractNumId w:val="32"/>
  </w:num>
  <w:num w:numId="16">
    <w:abstractNumId w:val="26"/>
  </w:num>
  <w:num w:numId="17">
    <w:abstractNumId w:val="38"/>
  </w:num>
  <w:num w:numId="18">
    <w:abstractNumId w:val="36"/>
  </w:num>
  <w:num w:numId="19">
    <w:abstractNumId w:val="45"/>
  </w:num>
  <w:num w:numId="20">
    <w:abstractNumId w:val="5"/>
  </w:num>
  <w:num w:numId="21">
    <w:abstractNumId w:val="37"/>
  </w:num>
  <w:num w:numId="22">
    <w:abstractNumId w:val="14"/>
  </w:num>
  <w:num w:numId="23">
    <w:abstractNumId w:val="19"/>
  </w:num>
  <w:num w:numId="24">
    <w:abstractNumId w:val="16"/>
  </w:num>
  <w:num w:numId="25">
    <w:abstractNumId w:val="22"/>
  </w:num>
  <w:num w:numId="26">
    <w:abstractNumId w:val="11"/>
  </w:num>
  <w:num w:numId="27">
    <w:abstractNumId w:val="9"/>
  </w:num>
  <w:num w:numId="28">
    <w:abstractNumId w:val="33"/>
  </w:num>
  <w:num w:numId="29">
    <w:abstractNumId w:val="4"/>
  </w:num>
  <w:num w:numId="30">
    <w:abstractNumId w:val="28"/>
  </w:num>
  <w:num w:numId="31">
    <w:abstractNumId w:val="46"/>
  </w:num>
  <w:num w:numId="32">
    <w:abstractNumId w:val="7"/>
  </w:num>
  <w:num w:numId="33">
    <w:abstractNumId w:val="12"/>
  </w:num>
  <w:num w:numId="34">
    <w:abstractNumId w:val="13"/>
  </w:num>
  <w:num w:numId="35">
    <w:abstractNumId w:val="39"/>
  </w:num>
  <w:num w:numId="36">
    <w:abstractNumId w:val="42"/>
  </w:num>
  <w:num w:numId="37">
    <w:abstractNumId w:val="17"/>
  </w:num>
  <w:num w:numId="38">
    <w:abstractNumId w:val="10"/>
  </w:num>
  <w:num w:numId="39">
    <w:abstractNumId w:val="18"/>
  </w:num>
  <w:num w:numId="40">
    <w:abstractNumId w:val="2"/>
  </w:num>
  <w:num w:numId="41">
    <w:abstractNumId w:val="8"/>
  </w:num>
  <w:num w:numId="42">
    <w:abstractNumId w:val="20"/>
  </w:num>
  <w:num w:numId="43">
    <w:abstractNumId w:val="3"/>
  </w:num>
  <w:num w:numId="44">
    <w:abstractNumId w:val="21"/>
  </w:num>
  <w:num w:numId="45">
    <w:abstractNumId w:val="25"/>
  </w:num>
  <w:num w:numId="46">
    <w:abstractNumId w:val="0"/>
  </w:num>
  <w:num w:numId="4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stylePaneFormatFilter w:val="3F01"/>
  <w:defaultTabStop w:val="708"/>
  <w:hyphenationZone w:val="425"/>
  <w:evenAndOddHeaders/>
  <w:drawingGridHorizontalSpacing w:val="120"/>
  <w:displayHorizontalDrawingGridEvery w:val="0"/>
  <w:displayVerticalDrawingGridEvery w:val="0"/>
  <w:noPunctuationKerning/>
  <w:characterSpacingControl w:val="doNotCompress"/>
  <w:hdrShapeDefaults>
    <o:shapedefaults v:ext="edit" spidmax="8194"/>
  </w:hdrShapeDefaults>
  <w:footnotePr>
    <w:footnote w:id="-1"/>
    <w:footnote w:id="0"/>
  </w:footnotePr>
  <w:endnotePr>
    <w:endnote w:id="-1"/>
    <w:endnote w:id="0"/>
  </w:endnotePr>
  <w:compat/>
  <w:rsids>
    <w:rsidRoot w:val="00AC6EA9"/>
    <w:rsid w:val="00015617"/>
    <w:rsid w:val="0003153E"/>
    <w:rsid w:val="0003542D"/>
    <w:rsid w:val="000435B5"/>
    <w:rsid w:val="000448AB"/>
    <w:rsid w:val="00047C40"/>
    <w:rsid w:val="0006732B"/>
    <w:rsid w:val="000721A1"/>
    <w:rsid w:val="00075881"/>
    <w:rsid w:val="00076684"/>
    <w:rsid w:val="000863AF"/>
    <w:rsid w:val="0009535C"/>
    <w:rsid w:val="00097B3F"/>
    <w:rsid w:val="000B1B6B"/>
    <w:rsid w:val="000B51BD"/>
    <w:rsid w:val="000B586A"/>
    <w:rsid w:val="000C05D2"/>
    <w:rsid w:val="000C1A5D"/>
    <w:rsid w:val="000C48F0"/>
    <w:rsid w:val="000D0BC7"/>
    <w:rsid w:val="000D18D1"/>
    <w:rsid w:val="000D7237"/>
    <w:rsid w:val="000E2E1A"/>
    <w:rsid w:val="000F3340"/>
    <w:rsid w:val="00121005"/>
    <w:rsid w:val="00121E18"/>
    <w:rsid w:val="00123F7D"/>
    <w:rsid w:val="0012547E"/>
    <w:rsid w:val="001311E9"/>
    <w:rsid w:val="00142C28"/>
    <w:rsid w:val="00145B09"/>
    <w:rsid w:val="001526FB"/>
    <w:rsid w:val="00154983"/>
    <w:rsid w:val="00163A36"/>
    <w:rsid w:val="00182A67"/>
    <w:rsid w:val="00184CDD"/>
    <w:rsid w:val="00185EBA"/>
    <w:rsid w:val="00186EC6"/>
    <w:rsid w:val="00190A8A"/>
    <w:rsid w:val="001A3456"/>
    <w:rsid w:val="001A6A88"/>
    <w:rsid w:val="001A6E21"/>
    <w:rsid w:val="001B0E1C"/>
    <w:rsid w:val="001B6D9D"/>
    <w:rsid w:val="001B7BEF"/>
    <w:rsid w:val="001C5FE0"/>
    <w:rsid w:val="002027B9"/>
    <w:rsid w:val="00205AC5"/>
    <w:rsid w:val="00222A9F"/>
    <w:rsid w:val="002255F3"/>
    <w:rsid w:val="00230980"/>
    <w:rsid w:val="0024532F"/>
    <w:rsid w:val="00246548"/>
    <w:rsid w:val="00256E6C"/>
    <w:rsid w:val="002758D2"/>
    <w:rsid w:val="0027606F"/>
    <w:rsid w:val="002826DA"/>
    <w:rsid w:val="002827B4"/>
    <w:rsid w:val="0028413F"/>
    <w:rsid w:val="002955C7"/>
    <w:rsid w:val="002968D9"/>
    <w:rsid w:val="002B28B1"/>
    <w:rsid w:val="002C065A"/>
    <w:rsid w:val="002C3BAB"/>
    <w:rsid w:val="002C3CA1"/>
    <w:rsid w:val="002E517E"/>
    <w:rsid w:val="002F3996"/>
    <w:rsid w:val="002F5CA8"/>
    <w:rsid w:val="002F74DC"/>
    <w:rsid w:val="003005AF"/>
    <w:rsid w:val="00304080"/>
    <w:rsid w:val="00304A6F"/>
    <w:rsid w:val="00305797"/>
    <w:rsid w:val="00306BC2"/>
    <w:rsid w:val="00310E7F"/>
    <w:rsid w:val="003209D8"/>
    <w:rsid w:val="003220E0"/>
    <w:rsid w:val="0033757F"/>
    <w:rsid w:val="00337D2E"/>
    <w:rsid w:val="0034338B"/>
    <w:rsid w:val="00363EC9"/>
    <w:rsid w:val="00370029"/>
    <w:rsid w:val="0037426C"/>
    <w:rsid w:val="00374A3C"/>
    <w:rsid w:val="003805A8"/>
    <w:rsid w:val="003900AA"/>
    <w:rsid w:val="003969E1"/>
    <w:rsid w:val="003A244C"/>
    <w:rsid w:val="003A4599"/>
    <w:rsid w:val="003B581C"/>
    <w:rsid w:val="003B7E7C"/>
    <w:rsid w:val="003C640C"/>
    <w:rsid w:val="003D6749"/>
    <w:rsid w:val="003D747A"/>
    <w:rsid w:val="003E3B4E"/>
    <w:rsid w:val="003E7047"/>
    <w:rsid w:val="003F1B1F"/>
    <w:rsid w:val="003F2EED"/>
    <w:rsid w:val="003F6595"/>
    <w:rsid w:val="00400E20"/>
    <w:rsid w:val="00422E53"/>
    <w:rsid w:val="0043135D"/>
    <w:rsid w:val="00444303"/>
    <w:rsid w:val="0044644D"/>
    <w:rsid w:val="00457625"/>
    <w:rsid w:val="0046524A"/>
    <w:rsid w:val="004661C9"/>
    <w:rsid w:val="00467B66"/>
    <w:rsid w:val="00475F67"/>
    <w:rsid w:val="0047674A"/>
    <w:rsid w:val="004869BD"/>
    <w:rsid w:val="00491D9F"/>
    <w:rsid w:val="00493111"/>
    <w:rsid w:val="004A3C71"/>
    <w:rsid w:val="004A7096"/>
    <w:rsid w:val="004B286F"/>
    <w:rsid w:val="004B4F5F"/>
    <w:rsid w:val="004C10A1"/>
    <w:rsid w:val="004C13E7"/>
    <w:rsid w:val="004C5F78"/>
    <w:rsid w:val="004C69C3"/>
    <w:rsid w:val="004C7510"/>
    <w:rsid w:val="004D1FF4"/>
    <w:rsid w:val="004D4F7B"/>
    <w:rsid w:val="004E18DD"/>
    <w:rsid w:val="004E300A"/>
    <w:rsid w:val="004E3328"/>
    <w:rsid w:val="004F2C23"/>
    <w:rsid w:val="00504DC2"/>
    <w:rsid w:val="00511660"/>
    <w:rsid w:val="00516D71"/>
    <w:rsid w:val="00523490"/>
    <w:rsid w:val="00523DDD"/>
    <w:rsid w:val="00524A3A"/>
    <w:rsid w:val="0052548E"/>
    <w:rsid w:val="00526AB8"/>
    <w:rsid w:val="005338EB"/>
    <w:rsid w:val="00537C73"/>
    <w:rsid w:val="00542645"/>
    <w:rsid w:val="00547D66"/>
    <w:rsid w:val="00553A27"/>
    <w:rsid w:val="00561667"/>
    <w:rsid w:val="005638A5"/>
    <w:rsid w:val="005761B0"/>
    <w:rsid w:val="00580609"/>
    <w:rsid w:val="00580B53"/>
    <w:rsid w:val="00580B7E"/>
    <w:rsid w:val="00583F82"/>
    <w:rsid w:val="005861F0"/>
    <w:rsid w:val="0058704B"/>
    <w:rsid w:val="0058755A"/>
    <w:rsid w:val="005912BC"/>
    <w:rsid w:val="00593493"/>
    <w:rsid w:val="005A4573"/>
    <w:rsid w:val="005B497E"/>
    <w:rsid w:val="005C0EFA"/>
    <w:rsid w:val="005C1D46"/>
    <w:rsid w:val="005C2C5C"/>
    <w:rsid w:val="005C63B5"/>
    <w:rsid w:val="005C6A2E"/>
    <w:rsid w:val="005C746C"/>
    <w:rsid w:val="005E19F0"/>
    <w:rsid w:val="005F0D8E"/>
    <w:rsid w:val="006050A8"/>
    <w:rsid w:val="006101C9"/>
    <w:rsid w:val="006207D4"/>
    <w:rsid w:val="006246E4"/>
    <w:rsid w:val="0064317E"/>
    <w:rsid w:val="00654584"/>
    <w:rsid w:val="00665060"/>
    <w:rsid w:val="006743E1"/>
    <w:rsid w:val="00680AED"/>
    <w:rsid w:val="0068117D"/>
    <w:rsid w:val="00682AB1"/>
    <w:rsid w:val="006957EE"/>
    <w:rsid w:val="0069589A"/>
    <w:rsid w:val="00696B3B"/>
    <w:rsid w:val="006A378D"/>
    <w:rsid w:val="006A40F5"/>
    <w:rsid w:val="006A49BF"/>
    <w:rsid w:val="006B2337"/>
    <w:rsid w:val="006B53C6"/>
    <w:rsid w:val="006C2BAC"/>
    <w:rsid w:val="006C3942"/>
    <w:rsid w:val="006D1119"/>
    <w:rsid w:val="006D19B0"/>
    <w:rsid w:val="006D5B5B"/>
    <w:rsid w:val="006E2E25"/>
    <w:rsid w:val="006E7539"/>
    <w:rsid w:val="006F2252"/>
    <w:rsid w:val="006F35E0"/>
    <w:rsid w:val="006F5B15"/>
    <w:rsid w:val="006F6105"/>
    <w:rsid w:val="00703A5A"/>
    <w:rsid w:val="00706AC8"/>
    <w:rsid w:val="00711DCD"/>
    <w:rsid w:val="00711FF5"/>
    <w:rsid w:val="007140DE"/>
    <w:rsid w:val="0072560B"/>
    <w:rsid w:val="00726FFD"/>
    <w:rsid w:val="007378DB"/>
    <w:rsid w:val="00744BAB"/>
    <w:rsid w:val="00755DE9"/>
    <w:rsid w:val="0077525D"/>
    <w:rsid w:val="00777E26"/>
    <w:rsid w:val="0078165B"/>
    <w:rsid w:val="00786408"/>
    <w:rsid w:val="00786F11"/>
    <w:rsid w:val="007900B5"/>
    <w:rsid w:val="00796173"/>
    <w:rsid w:val="007A1123"/>
    <w:rsid w:val="007A77B9"/>
    <w:rsid w:val="007B55C7"/>
    <w:rsid w:val="007B5A6F"/>
    <w:rsid w:val="007B7AB4"/>
    <w:rsid w:val="007B7C4D"/>
    <w:rsid w:val="007C18A6"/>
    <w:rsid w:val="007C1BE5"/>
    <w:rsid w:val="007D627F"/>
    <w:rsid w:val="007D6D97"/>
    <w:rsid w:val="007E1884"/>
    <w:rsid w:val="007E2D29"/>
    <w:rsid w:val="007E4688"/>
    <w:rsid w:val="007E7397"/>
    <w:rsid w:val="00801EE8"/>
    <w:rsid w:val="00815E43"/>
    <w:rsid w:val="00816649"/>
    <w:rsid w:val="00817681"/>
    <w:rsid w:val="00817930"/>
    <w:rsid w:val="008213FF"/>
    <w:rsid w:val="00821D30"/>
    <w:rsid w:val="0084016E"/>
    <w:rsid w:val="00842877"/>
    <w:rsid w:val="00844AD9"/>
    <w:rsid w:val="00851104"/>
    <w:rsid w:val="00853F1E"/>
    <w:rsid w:val="00860182"/>
    <w:rsid w:val="008708A0"/>
    <w:rsid w:val="008725AF"/>
    <w:rsid w:val="00885CB5"/>
    <w:rsid w:val="00893581"/>
    <w:rsid w:val="008A19A8"/>
    <w:rsid w:val="008C4F57"/>
    <w:rsid w:val="008C7F7A"/>
    <w:rsid w:val="008D4209"/>
    <w:rsid w:val="008D680D"/>
    <w:rsid w:val="008E1BE9"/>
    <w:rsid w:val="008E774A"/>
    <w:rsid w:val="008F6776"/>
    <w:rsid w:val="00901AD1"/>
    <w:rsid w:val="0090522A"/>
    <w:rsid w:val="00915F88"/>
    <w:rsid w:val="009224C2"/>
    <w:rsid w:val="00924513"/>
    <w:rsid w:val="00926C8C"/>
    <w:rsid w:val="00932EE4"/>
    <w:rsid w:val="009372EC"/>
    <w:rsid w:val="009402E2"/>
    <w:rsid w:val="00946047"/>
    <w:rsid w:val="009608D2"/>
    <w:rsid w:val="00962A09"/>
    <w:rsid w:val="00962EE6"/>
    <w:rsid w:val="0096397C"/>
    <w:rsid w:val="00983238"/>
    <w:rsid w:val="009946F4"/>
    <w:rsid w:val="00995DCA"/>
    <w:rsid w:val="009976EA"/>
    <w:rsid w:val="009C4B83"/>
    <w:rsid w:val="009C52A8"/>
    <w:rsid w:val="009C5D30"/>
    <w:rsid w:val="009D6F68"/>
    <w:rsid w:val="009D7724"/>
    <w:rsid w:val="009E37AC"/>
    <w:rsid w:val="009E5761"/>
    <w:rsid w:val="009F709A"/>
    <w:rsid w:val="009F76DF"/>
    <w:rsid w:val="00A0054A"/>
    <w:rsid w:val="00A00A93"/>
    <w:rsid w:val="00A02106"/>
    <w:rsid w:val="00A156A8"/>
    <w:rsid w:val="00A20BA9"/>
    <w:rsid w:val="00A21DD6"/>
    <w:rsid w:val="00A24698"/>
    <w:rsid w:val="00A30124"/>
    <w:rsid w:val="00A31938"/>
    <w:rsid w:val="00A45783"/>
    <w:rsid w:val="00A47DFB"/>
    <w:rsid w:val="00A5278C"/>
    <w:rsid w:val="00A643F6"/>
    <w:rsid w:val="00A71760"/>
    <w:rsid w:val="00A72448"/>
    <w:rsid w:val="00A728B3"/>
    <w:rsid w:val="00A7755E"/>
    <w:rsid w:val="00A84A00"/>
    <w:rsid w:val="00A84B72"/>
    <w:rsid w:val="00A860B2"/>
    <w:rsid w:val="00A920DE"/>
    <w:rsid w:val="00A92BA4"/>
    <w:rsid w:val="00A978A8"/>
    <w:rsid w:val="00AB5711"/>
    <w:rsid w:val="00AC5599"/>
    <w:rsid w:val="00AC6EA9"/>
    <w:rsid w:val="00AD1530"/>
    <w:rsid w:val="00AD2AC6"/>
    <w:rsid w:val="00AD564D"/>
    <w:rsid w:val="00AE1C73"/>
    <w:rsid w:val="00AF274F"/>
    <w:rsid w:val="00AF507E"/>
    <w:rsid w:val="00AF685E"/>
    <w:rsid w:val="00AF7F83"/>
    <w:rsid w:val="00B057A3"/>
    <w:rsid w:val="00B066A4"/>
    <w:rsid w:val="00B12CAC"/>
    <w:rsid w:val="00B1555B"/>
    <w:rsid w:val="00B23DAE"/>
    <w:rsid w:val="00B25811"/>
    <w:rsid w:val="00B27C28"/>
    <w:rsid w:val="00B34778"/>
    <w:rsid w:val="00B36419"/>
    <w:rsid w:val="00B45E8B"/>
    <w:rsid w:val="00B5103F"/>
    <w:rsid w:val="00B52BBD"/>
    <w:rsid w:val="00B633EA"/>
    <w:rsid w:val="00B65C9E"/>
    <w:rsid w:val="00B83F62"/>
    <w:rsid w:val="00B862C8"/>
    <w:rsid w:val="00B87465"/>
    <w:rsid w:val="00B92D69"/>
    <w:rsid w:val="00BA7783"/>
    <w:rsid w:val="00BC3F92"/>
    <w:rsid w:val="00BC4D62"/>
    <w:rsid w:val="00BD068E"/>
    <w:rsid w:val="00BD34ED"/>
    <w:rsid w:val="00BD5DC7"/>
    <w:rsid w:val="00BF0CE4"/>
    <w:rsid w:val="00BF4EEB"/>
    <w:rsid w:val="00C07B34"/>
    <w:rsid w:val="00C13854"/>
    <w:rsid w:val="00C3026C"/>
    <w:rsid w:val="00C31A85"/>
    <w:rsid w:val="00C329BD"/>
    <w:rsid w:val="00C37BF8"/>
    <w:rsid w:val="00C45F92"/>
    <w:rsid w:val="00C4628B"/>
    <w:rsid w:val="00C47503"/>
    <w:rsid w:val="00C475FE"/>
    <w:rsid w:val="00C61465"/>
    <w:rsid w:val="00C6251F"/>
    <w:rsid w:val="00C660F3"/>
    <w:rsid w:val="00C67814"/>
    <w:rsid w:val="00C76395"/>
    <w:rsid w:val="00C76C0B"/>
    <w:rsid w:val="00C853F7"/>
    <w:rsid w:val="00C92AB3"/>
    <w:rsid w:val="00CA1ABD"/>
    <w:rsid w:val="00CA73D8"/>
    <w:rsid w:val="00CC28CB"/>
    <w:rsid w:val="00CC3062"/>
    <w:rsid w:val="00CC37D4"/>
    <w:rsid w:val="00CC3FD5"/>
    <w:rsid w:val="00CD0860"/>
    <w:rsid w:val="00CD1CBA"/>
    <w:rsid w:val="00CD3442"/>
    <w:rsid w:val="00CD516D"/>
    <w:rsid w:val="00CE4C6E"/>
    <w:rsid w:val="00CF41CD"/>
    <w:rsid w:val="00D138EE"/>
    <w:rsid w:val="00D21164"/>
    <w:rsid w:val="00D21801"/>
    <w:rsid w:val="00D21A38"/>
    <w:rsid w:val="00D22679"/>
    <w:rsid w:val="00D27B42"/>
    <w:rsid w:val="00D310F5"/>
    <w:rsid w:val="00D31738"/>
    <w:rsid w:val="00D333D1"/>
    <w:rsid w:val="00D3747F"/>
    <w:rsid w:val="00D468B7"/>
    <w:rsid w:val="00D47CB4"/>
    <w:rsid w:val="00D51DE3"/>
    <w:rsid w:val="00D64BCB"/>
    <w:rsid w:val="00D65310"/>
    <w:rsid w:val="00D65B49"/>
    <w:rsid w:val="00D812D7"/>
    <w:rsid w:val="00D834F3"/>
    <w:rsid w:val="00D919E5"/>
    <w:rsid w:val="00D93F1B"/>
    <w:rsid w:val="00D955C8"/>
    <w:rsid w:val="00DB4EF7"/>
    <w:rsid w:val="00DB6235"/>
    <w:rsid w:val="00DB7B46"/>
    <w:rsid w:val="00DC1539"/>
    <w:rsid w:val="00DC7159"/>
    <w:rsid w:val="00DE4A62"/>
    <w:rsid w:val="00DE521B"/>
    <w:rsid w:val="00DE7E9C"/>
    <w:rsid w:val="00E0198C"/>
    <w:rsid w:val="00E021FB"/>
    <w:rsid w:val="00E02548"/>
    <w:rsid w:val="00E0719E"/>
    <w:rsid w:val="00E173A5"/>
    <w:rsid w:val="00E30347"/>
    <w:rsid w:val="00E30E01"/>
    <w:rsid w:val="00E31078"/>
    <w:rsid w:val="00E5146D"/>
    <w:rsid w:val="00E53A87"/>
    <w:rsid w:val="00E75BAD"/>
    <w:rsid w:val="00E840AE"/>
    <w:rsid w:val="00EA6362"/>
    <w:rsid w:val="00EA6736"/>
    <w:rsid w:val="00EB6824"/>
    <w:rsid w:val="00EC01A3"/>
    <w:rsid w:val="00ED351E"/>
    <w:rsid w:val="00ED4665"/>
    <w:rsid w:val="00EE3ED0"/>
    <w:rsid w:val="00EE4055"/>
    <w:rsid w:val="00EE50A4"/>
    <w:rsid w:val="00EF4A4A"/>
    <w:rsid w:val="00F01906"/>
    <w:rsid w:val="00F03C36"/>
    <w:rsid w:val="00F07DD3"/>
    <w:rsid w:val="00F1046A"/>
    <w:rsid w:val="00F34CEF"/>
    <w:rsid w:val="00F441A7"/>
    <w:rsid w:val="00F46004"/>
    <w:rsid w:val="00F66DA5"/>
    <w:rsid w:val="00F670AA"/>
    <w:rsid w:val="00F6767A"/>
    <w:rsid w:val="00F716F3"/>
    <w:rsid w:val="00F722AC"/>
    <w:rsid w:val="00F80FEA"/>
    <w:rsid w:val="00F87864"/>
    <w:rsid w:val="00F96D18"/>
    <w:rsid w:val="00FA28A5"/>
    <w:rsid w:val="00FA50A1"/>
    <w:rsid w:val="00FD1F0F"/>
    <w:rsid w:val="00FE0B75"/>
    <w:rsid w:val="00FE1D94"/>
    <w:rsid w:val="00FE2DB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881"/>
    <w:pPr>
      <w:jc w:val="both"/>
    </w:pPr>
    <w:rPr>
      <w:sz w:val="24"/>
      <w:lang w:val="es-ES_tradnl"/>
    </w:rPr>
  </w:style>
  <w:style w:type="paragraph" w:styleId="Ttulo3">
    <w:name w:val="heading 3"/>
    <w:basedOn w:val="Normal"/>
    <w:qFormat/>
    <w:rsid w:val="00D93F1B"/>
    <w:pPr>
      <w:spacing w:before="100" w:beforeAutospacing="1" w:after="100" w:afterAutospacing="1"/>
      <w:jc w:val="left"/>
      <w:outlineLvl w:val="2"/>
    </w:pPr>
    <w:rPr>
      <w:b/>
      <w:bCs/>
      <w:sz w:val="27"/>
      <w:szCs w:val="27"/>
      <w:lang w:val="es-ES"/>
    </w:rPr>
  </w:style>
  <w:style w:type="paragraph" w:styleId="Ttulo4">
    <w:name w:val="heading 4"/>
    <w:basedOn w:val="Normal"/>
    <w:next w:val="Normal"/>
    <w:qFormat/>
    <w:rsid w:val="00B633EA"/>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75881"/>
    <w:pPr>
      <w:ind w:left="3686"/>
    </w:pPr>
  </w:style>
  <w:style w:type="paragraph" w:styleId="Encabezado">
    <w:name w:val="header"/>
    <w:basedOn w:val="Normal"/>
    <w:rsid w:val="00075881"/>
    <w:pPr>
      <w:tabs>
        <w:tab w:val="center" w:pos="4419"/>
        <w:tab w:val="right" w:pos="8838"/>
      </w:tabs>
    </w:pPr>
  </w:style>
  <w:style w:type="paragraph" w:styleId="Piedepgina">
    <w:name w:val="footer"/>
    <w:basedOn w:val="Normal"/>
    <w:rsid w:val="00075881"/>
    <w:pPr>
      <w:tabs>
        <w:tab w:val="center" w:pos="4419"/>
        <w:tab w:val="right" w:pos="8838"/>
      </w:tabs>
    </w:pPr>
  </w:style>
  <w:style w:type="character" w:styleId="Nmerodepgina">
    <w:name w:val="page number"/>
    <w:basedOn w:val="Fuentedeprrafopredeter"/>
    <w:rsid w:val="00075881"/>
  </w:style>
  <w:style w:type="paragraph" w:styleId="Textodeglobo">
    <w:name w:val="Balloon Text"/>
    <w:basedOn w:val="Normal"/>
    <w:semiHidden/>
    <w:rsid w:val="003220E0"/>
    <w:rPr>
      <w:rFonts w:ascii="Tahoma" w:hAnsi="Tahoma" w:cs="Tahoma"/>
      <w:sz w:val="16"/>
      <w:szCs w:val="16"/>
    </w:rPr>
  </w:style>
  <w:style w:type="character" w:styleId="Textoennegrita">
    <w:name w:val="Strong"/>
    <w:basedOn w:val="Fuentedeprrafopredeter"/>
    <w:qFormat/>
    <w:rsid w:val="00D93F1B"/>
    <w:rPr>
      <w:b/>
      <w:bCs/>
    </w:rPr>
  </w:style>
  <w:style w:type="paragraph" w:styleId="NormalWeb">
    <w:name w:val="Normal (Web)"/>
    <w:basedOn w:val="Normal"/>
    <w:uiPriority w:val="99"/>
    <w:rsid w:val="00D93F1B"/>
    <w:pPr>
      <w:spacing w:before="100" w:beforeAutospacing="1" w:after="100" w:afterAutospacing="1"/>
      <w:jc w:val="left"/>
    </w:pPr>
    <w:rPr>
      <w:szCs w:val="24"/>
      <w:lang w:val="es-ES"/>
    </w:rPr>
  </w:style>
  <w:style w:type="character" w:styleId="AcrnimoHTML">
    <w:name w:val="HTML Acronym"/>
    <w:basedOn w:val="Fuentedeprrafopredeter"/>
    <w:rsid w:val="00D93F1B"/>
  </w:style>
  <w:style w:type="character" w:customStyle="1" w:styleId="apple-converted-space">
    <w:name w:val="apple-converted-space"/>
    <w:basedOn w:val="Fuentedeprrafopredeter"/>
    <w:rsid w:val="00B633EA"/>
  </w:style>
  <w:style w:type="paragraph" w:customStyle="1" w:styleId="Prrafodelista1">
    <w:name w:val="Párrafo de lista1"/>
    <w:basedOn w:val="Normal"/>
    <w:qFormat/>
    <w:rsid w:val="00B633EA"/>
    <w:pPr>
      <w:spacing w:after="200" w:line="276" w:lineRule="auto"/>
      <w:ind w:left="720"/>
      <w:contextualSpacing/>
      <w:jc w:val="left"/>
    </w:pPr>
    <w:rPr>
      <w:rFonts w:ascii="Calibri" w:hAnsi="Calibri"/>
      <w:sz w:val="22"/>
      <w:szCs w:val="22"/>
      <w:lang w:val="es-AR" w:eastAsia="en-US"/>
    </w:rPr>
  </w:style>
  <w:style w:type="character" w:styleId="Hipervnculo">
    <w:name w:val="Hyperlink"/>
    <w:basedOn w:val="Fuentedeprrafopredeter"/>
    <w:rsid w:val="004C13E7"/>
    <w:rPr>
      <w:color w:val="0000FF"/>
      <w:u w:val="single"/>
    </w:rPr>
  </w:style>
  <w:style w:type="paragraph" w:styleId="Prrafodelista">
    <w:name w:val="List Paragraph"/>
    <w:basedOn w:val="Normal"/>
    <w:uiPriority w:val="34"/>
    <w:qFormat/>
    <w:rsid w:val="001B0E1C"/>
    <w:pPr>
      <w:ind w:left="708"/>
    </w:pPr>
  </w:style>
  <w:style w:type="character" w:customStyle="1" w:styleId="apple-tab-span">
    <w:name w:val="apple-tab-span"/>
    <w:basedOn w:val="Fuentedeprrafopredeter"/>
    <w:rsid w:val="00D3747F"/>
  </w:style>
</w:styles>
</file>

<file path=word/webSettings.xml><?xml version="1.0" encoding="utf-8"?>
<w:webSettings xmlns:r="http://schemas.openxmlformats.org/officeDocument/2006/relationships" xmlns:w="http://schemas.openxmlformats.org/wordprocessingml/2006/main">
  <w:divs>
    <w:div w:id="952441223">
      <w:bodyDiv w:val="1"/>
      <w:marLeft w:val="0"/>
      <w:marRight w:val="0"/>
      <w:marTop w:val="0"/>
      <w:marBottom w:val="0"/>
      <w:divBdr>
        <w:top w:val="none" w:sz="0" w:space="0" w:color="auto"/>
        <w:left w:val="none" w:sz="0" w:space="0" w:color="auto"/>
        <w:bottom w:val="none" w:sz="0" w:space="0" w:color="auto"/>
        <w:right w:val="none" w:sz="0" w:space="0" w:color="auto"/>
      </w:divBdr>
    </w:div>
    <w:div w:id="994531974">
      <w:bodyDiv w:val="1"/>
      <w:marLeft w:val="0"/>
      <w:marRight w:val="0"/>
      <w:marTop w:val="0"/>
      <w:marBottom w:val="0"/>
      <w:divBdr>
        <w:top w:val="none" w:sz="0" w:space="0" w:color="auto"/>
        <w:left w:val="none" w:sz="0" w:space="0" w:color="auto"/>
        <w:bottom w:val="none" w:sz="0" w:space="0" w:color="auto"/>
        <w:right w:val="none" w:sz="0" w:space="0" w:color="auto"/>
      </w:divBdr>
    </w:div>
    <w:div w:id="1225801528">
      <w:bodyDiv w:val="1"/>
      <w:marLeft w:val="0"/>
      <w:marRight w:val="0"/>
      <w:marTop w:val="0"/>
      <w:marBottom w:val="0"/>
      <w:divBdr>
        <w:top w:val="none" w:sz="0" w:space="0" w:color="auto"/>
        <w:left w:val="none" w:sz="0" w:space="0" w:color="auto"/>
        <w:bottom w:val="none" w:sz="0" w:space="0" w:color="auto"/>
        <w:right w:val="none" w:sz="0" w:space="0" w:color="auto"/>
      </w:divBdr>
    </w:div>
    <w:div w:id="199996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perez\Application%20Data\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1FAD2-1B54-4260-9A52-4D6D0500A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67</TotalTime>
  <Pages>4</Pages>
  <Words>1186</Words>
  <Characters>6527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Señoras/es Diputadas/os:</vt:lpstr>
    </vt:vector>
  </TitlesOfParts>
  <Company>PC</Company>
  <LinksUpToDate>false</LinksUpToDate>
  <CharactersWithSpaces>7698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Señoras/es Diputadas/os:</dc:title>
  <dc:creator>DGSI310</dc:creator>
  <cp:lastModifiedBy>maperez</cp:lastModifiedBy>
  <cp:revision>9</cp:revision>
  <cp:lastPrinted>2026-09-16T15:42:00Z</cp:lastPrinted>
  <dcterms:created xsi:type="dcterms:W3CDTF">2026-09-15T16:03:00Z</dcterms:created>
  <dcterms:modified xsi:type="dcterms:W3CDTF">2026-09-18T13:15:00Z</dcterms:modified>
</cp:coreProperties>
</file>