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E3" w:rsidRPr="00EC6CE3" w:rsidRDefault="00EC6CE3" w:rsidP="00EC6CE3">
      <w:pPr>
        <w:jc w:val="right"/>
        <w:rPr>
          <w:szCs w:val="24"/>
          <w:lang w:val="es-ES"/>
        </w:rPr>
      </w:pPr>
      <w:r w:rsidRPr="00EC6CE3">
        <w:rPr>
          <w:szCs w:val="24"/>
          <w:lang w:val="es-ES"/>
        </w:rPr>
        <w:t>Ref. Expediente  N°</w:t>
      </w:r>
      <w:r w:rsidR="00325216">
        <w:rPr>
          <w:szCs w:val="24"/>
          <w:lang w:val="es-ES"/>
        </w:rPr>
        <w:t xml:space="preserve"> </w:t>
      </w:r>
      <w:r w:rsidR="00D62298">
        <w:rPr>
          <w:szCs w:val="24"/>
          <w:lang w:val="es-ES"/>
        </w:rPr>
        <w:t>1308</w:t>
      </w:r>
      <w:r w:rsidRPr="00EC6CE3">
        <w:rPr>
          <w:szCs w:val="24"/>
          <w:lang w:val="es-ES"/>
        </w:rPr>
        <w:t>-D-2026</w:t>
      </w:r>
    </w:p>
    <w:p w:rsidR="00EC6CE3" w:rsidRDefault="00EC6CE3" w:rsidP="00CF0AE5">
      <w:pPr>
        <w:rPr>
          <w:b/>
          <w:szCs w:val="24"/>
          <w:lang w:val="es-ES"/>
        </w:rPr>
      </w:pP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Legislatura de la Ciudad Autónoma de Buenos Aires</w:t>
      </w:r>
    </w:p>
    <w:p w:rsidR="00CF0AE5" w:rsidRPr="00E94781" w:rsidRDefault="006C462A" w:rsidP="00CF0AE5">
      <w:pPr>
        <w:rPr>
          <w:b/>
          <w:szCs w:val="24"/>
          <w:lang w:val="es-ES"/>
        </w:rPr>
      </w:pPr>
      <w:r>
        <w:rPr>
          <w:b/>
          <w:szCs w:val="24"/>
          <w:lang w:val="es-ES"/>
        </w:rPr>
        <w:t xml:space="preserve"> </w:t>
      </w: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Visto:</w:t>
      </w:r>
    </w:p>
    <w:p w:rsidR="005E3C49" w:rsidRPr="00E94781" w:rsidRDefault="005E3C49" w:rsidP="00E5658D">
      <w:pPr>
        <w:rPr>
          <w:szCs w:val="24"/>
        </w:rPr>
      </w:pPr>
    </w:p>
    <w:p w:rsidR="009E4D29" w:rsidRDefault="00CF0AE5" w:rsidP="00D62298">
      <w:pPr>
        <w:rPr>
          <w:szCs w:val="24"/>
        </w:rPr>
      </w:pPr>
      <w:r w:rsidRPr="00E94781">
        <w:rPr>
          <w:szCs w:val="24"/>
        </w:rPr>
        <w:t xml:space="preserve">El expediente </w:t>
      </w:r>
      <w:r w:rsidR="00D62298">
        <w:rPr>
          <w:szCs w:val="24"/>
        </w:rPr>
        <w:t>1308</w:t>
      </w:r>
      <w:r w:rsidR="000B5A71">
        <w:rPr>
          <w:szCs w:val="24"/>
        </w:rPr>
        <w:t>-</w:t>
      </w:r>
      <w:r w:rsidR="006576F3">
        <w:rPr>
          <w:szCs w:val="24"/>
        </w:rPr>
        <w:t>D</w:t>
      </w:r>
      <w:r w:rsidRPr="00E94781">
        <w:rPr>
          <w:szCs w:val="24"/>
        </w:rPr>
        <w:t>-2026</w:t>
      </w:r>
      <w:r w:rsidR="00E94781">
        <w:rPr>
          <w:szCs w:val="24"/>
        </w:rPr>
        <w:t>, de autoría de</w:t>
      </w:r>
      <w:r w:rsidR="00C378C6">
        <w:rPr>
          <w:szCs w:val="24"/>
        </w:rPr>
        <w:t xml:space="preserve"> la diputada </w:t>
      </w:r>
      <w:proofErr w:type="spellStart"/>
      <w:r w:rsidR="00D62298">
        <w:rPr>
          <w:szCs w:val="24"/>
        </w:rPr>
        <w:t>Geminiani</w:t>
      </w:r>
      <w:proofErr w:type="spellEnd"/>
      <w:r w:rsidR="00D62298">
        <w:rPr>
          <w:szCs w:val="24"/>
        </w:rPr>
        <w:t>, Noemí</w:t>
      </w:r>
      <w:r w:rsidR="00084E3C">
        <w:rPr>
          <w:szCs w:val="24"/>
        </w:rPr>
        <w:t>,</w:t>
      </w:r>
      <w:r w:rsidR="004C1176">
        <w:rPr>
          <w:szCs w:val="24"/>
        </w:rPr>
        <w:t xml:space="preserve"> </w:t>
      </w:r>
      <w:r w:rsidR="00E35A94">
        <w:rPr>
          <w:szCs w:val="24"/>
        </w:rPr>
        <w:t xml:space="preserve">referido a </w:t>
      </w:r>
      <w:r w:rsidR="005B5187">
        <w:rPr>
          <w:szCs w:val="24"/>
        </w:rPr>
        <w:t xml:space="preserve">declarar </w:t>
      </w:r>
      <w:r w:rsidR="00D62298" w:rsidRPr="00D62298">
        <w:rPr>
          <w:szCs w:val="24"/>
        </w:rPr>
        <w:t>de interés de la Ciudad Autónoma de Buenos Aires para la Comunicación</w:t>
      </w:r>
      <w:r w:rsidR="00D62298">
        <w:rPr>
          <w:szCs w:val="24"/>
        </w:rPr>
        <w:t xml:space="preserve"> </w:t>
      </w:r>
      <w:r w:rsidR="00D62298" w:rsidRPr="00D62298">
        <w:rPr>
          <w:szCs w:val="24"/>
        </w:rPr>
        <w:t>Social al libro “50 años del golpe, 50 tapas de Página/12” de Editorial Octubre. Por</w:t>
      </w:r>
      <w:r w:rsidR="00D62298">
        <w:rPr>
          <w:szCs w:val="24"/>
        </w:rPr>
        <w:t xml:space="preserve"> </w:t>
      </w:r>
      <w:r w:rsidR="00D62298" w:rsidRPr="00D62298">
        <w:rPr>
          <w:szCs w:val="24"/>
        </w:rPr>
        <w:t>su valor periodístico y compromiso con la memoria.</w:t>
      </w:r>
    </w:p>
    <w:p w:rsidR="00CF0AE5" w:rsidRPr="00E94781" w:rsidRDefault="00CF0AE5" w:rsidP="00E5658D">
      <w:pPr>
        <w:rPr>
          <w:szCs w:val="24"/>
        </w:rPr>
      </w:pP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Considerando</w:t>
      </w:r>
    </w:p>
    <w:p w:rsidR="006D7271" w:rsidRDefault="006D7271" w:rsidP="006D7271">
      <w:pPr>
        <w:rPr>
          <w:szCs w:val="24"/>
        </w:rPr>
      </w:pPr>
    </w:p>
    <w:p w:rsidR="00D62298" w:rsidRDefault="00D62298" w:rsidP="00D62298">
      <w:pPr>
        <w:rPr>
          <w:szCs w:val="24"/>
        </w:rPr>
      </w:pPr>
      <w:r>
        <w:rPr>
          <w:szCs w:val="24"/>
        </w:rPr>
        <w:t>Que a</w:t>
      </w:r>
      <w:r w:rsidRPr="00D62298">
        <w:rPr>
          <w:szCs w:val="24"/>
        </w:rPr>
        <w:t>l cumplirse este año medio siglo del go</w:t>
      </w:r>
      <w:r>
        <w:rPr>
          <w:szCs w:val="24"/>
        </w:rPr>
        <w:t>lpe de Estado que marcó a sangr</w:t>
      </w:r>
      <w:r w:rsidRPr="00D62298">
        <w:rPr>
          <w:szCs w:val="24"/>
        </w:rPr>
        <w:t>e y</w:t>
      </w:r>
      <w:r>
        <w:rPr>
          <w:szCs w:val="24"/>
        </w:rPr>
        <w:t xml:space="preserve"> fuego la historia reciente A</w:t>
      </w:r>
      <w:r w:rsidRPr="00D62298">
        <w:rPr>
          <w:szCs w:val="24"/>
        </w:rPr>
        <w:t>rge</w:t>
      </w:r>
      <w:r>
        <w:rPr>
          <w:szCs w:val="24"/>
        </w:rPr>
        <w:t>ntina, la Editorial Octubre pu</w:t>
      </w:r>
      <w:r w:rsidRPr="00D62298">
        <w:rPr>
          <w:szCs w:val="24"/>
        </w:rPr>
        <w:t xml:space="preserve">blica el libro </w:t>
      </w:r>
      <w:r>
        <w:rPr>
          <w:szCs w:val="24"/>
        </w:rPr>
        <w:t>“</w:t>
      </w:r>
      <w:r w:rsidRPr="00D62298">
        <w:rPr>
          <w:szCs w:val="24"/>
        </w:rPr>
        <w:t>50 años</w:t>
      </w:r>
      <w:r>
        <w:rPr>
          <w:szCs w:val="24"/>
        </w:rPr>
        <w:t xml:space="preserve"> </w:t>
      </w:r>
      <w:r w:rsidRPr="00D62298">
        <w:rPr>
          <w:szCs w:val="24"/>
        </w:rPr>
        <w:t>del gol</w:t>
      </w:r>
      <w:r w:rsidR="001158F3">
        <w:rPr>
          <w:szCs w:val="24"/>
        </w:rPr>
        <w:t>pe, 50 tapas de Página/12”</w:t>
      </w:r>
      <w:r w:rsidRPr="00D62298">
        <w:rPr>
          <w:szCs w:val="24"/>
        </w:rPr>
        <w:t>, que viene a remarcar el compromiso del Grupo</w:t>
      </w:r>
      <w:r>
        <w:rPr>
          <w:szCs w:val="24"/>
        </w:rPr>
        <w:t xml:space="preserve"> </w:t>
      </w:r>
      <w:r w:rsidRPr="00D62298">
        <w:rPr>
          <w:szCs w:val="24"/>
        </w:rPr>
        <w:t>Octubre con la Memoria, Verdad y Justicia.</w:t>
      </w:r>
    </w:p>
    <w:p w:rsidR="00D62298" w:rsidRPr="00D62298" w:rsidRDefault="00D62298" w:rsidP="00D62298">
      <w:pPr>
        <w:rPr>
          <w:szCs w:val="24"/>
        </w:rPr>
      </w:pPr>
    </w:p>
    <w:p w:rsidR="00D62298" w:rsidRDefault="00D62298" w:rsidP="00D62298">
      <w:pPr>
        <w:rPr>
          <w:szCs w:val="24"/>
        </w:rPr>
      </w:pPr>
      <w:r>
        <w:rPr>
          <w:szCs w:val="24"/>
        </w:rPr>
        <w:t>Que l</w:t>
      </w:r>
      <w:r w:rsidRPr="00D62298">
        <w:rPr>
          <w:szCs w:val="24"/>
        </w:rPr>
        <w:t>as tapas elegidas forman parte de una muestra que se exhibe y se seguirá</w:t>
      </w:r>
      <w:r>
        <w:rPr>
          <w:szCs w:val="24"/>
        </w:rPr>
        <w:t xml:space="preserve"> </w:t>
      </w:r>
      <w:r w:rsidRPr="00D62298">
        <w:rPr>
          <w:szCs w:val="24"/>
        </w:rPr>
        <w:t>exhibiendo en distin</w:t>
      </w:r>
      <w:r>
        <w:rPr>
          <w:szCs w:val="24"/>
        </w:rPr>
        <w:t>tas Universidades y Centros Cultu</w:t>
      </w:r>
      <w:r w:rsidRPr="00D62298">
        <w:rPr>
          <w:szCs w:val="24"/>
        </w:rPr>
        <w:t>rales de la Argentina y del</w:t>
      </w:r>
      <w:r>
        <w:rPr>
          <w:szCs w:val="24"/>
        </w:rPr>
        <w:t xml:space="preserve"> </w:t>
      </w:r>
      <w:r w:rsidR="001158F3">
        <w:rPr>
          <w:szCs w:val="24"/>
        </w:rPr>
        <w:t>mundo A su vez, n</w:t>
      </w:r>
      <w:r w:rsidRPr="00D62298">
        <w:rPr>
          <w:szCs w:val="24"/>
        </w:rPr>
        <w:t>o busca abarcar lo inabarcable ni brindar una cronología, solo</w:t>
      </w:r>
      <w:r>
        <w:rPr>
          <w:szCs w:val="24"/>
        </w:rPr>
        <w:t xml:space="preserve"> marcar y convocar a la reflexi</w:t>
      </w:r>
      <w:r w:rsidRPr="00D62298">
        <w:rPr>
          <w:szCs w:val="24"/>
        </w:rPr>
        <w:t>ón colectiva de una sociedad</w:t>
      </w:r>
      <w:r>
        <w:rPr>
          <w:szCs w:val="24"/>
        </w:rPr>
        <w:t>.</w:t>
      </w:r>
    </w:p>
    <w:p w:rsidR="00D62298" w:rsidRDefault="00D62298" w:rsidP="00D62298">
      <w:pPr>
        <w:rPr>
          <w:szCs w:val="24"/>
        </w:rPr>
      </w:pPr>
    </w:p>
    <w:p w:rsidR="00D62298" w:rsidRDefault="00D62298" w:rsidP="00D62298">
      <w:pPr>
        <w:rPr>
          <w:szCs w:val="24"/>
        </w:rPr>
      </w:pPr>
      <w:r>
        <w:rPr>
          <w:szCs w:val="24"/>
        </w:rPr>
        <w:t>Que e</w:t>
      </w:r>
      <w:r w:rsidRPr="00D62298">
        <w:rPr>
          <w:szCs w:val="24"/>
        </w:rPr>
        <w:t>sta obra p</w:t>
      </w:r>
      <w:r>
        <w:rPr>
          <w:szCs w:val="24"/>
        </w:rPr>
        <w:t>ropone una reconstrucción exhau</w:t>
      </w:r>
      <w:r w:rsidRPr="00D62298">
        <w:rPr>
          <w:szCs w:val="24"/>
        </w:rPr>
        <w:t>stiva y documentada de aquellos</w:t>
      </w:r>
      <w:r>
        <w:rPr>
          <w:szCs w:val="24"/>
        </w:rPr>
        <w:t xml:space="preserve"> </w:t>
      </w:r>
      <w:r w:rsidRPr="00D62298">
        <w:rPr>
          <w:szCs w:val="24"/>
        </w:rPr>
        <w:t>acontecimientos sobre la vuelta de</w:t>
      </w:r>
      <w:r w:rsidR="001158F3">
        <w:rPr>
          <w:szCs w:val="24"/>
        </w:rPr>
        <w:t xml:space="preserve"> la democracia donde se destaca</w:t>
      </w:r>
      <w:r w:rsidRPr="00D62298">
        <w:rPr>
          <w:szCs w:val="24"/>
        </w:rPr>
        <w:t>n la lucha</w:t>
      </w:r>
      <w:r>
        <w:rPr>
          <w:szCs w:val="24"/>
        </w:rPr>
        <w:t xml:space="preserve"> </w:t>
      </w:r>
      <w:r w:rsidRPr="00D62298">
        <w:rPr>
          <w:szCs w:val="24"/>
        </w:rPr>
        <w:t>sostenida de las Madres, las Abuelas y los</w:t>
      </w:r>
      <w:r>
        <w:rPr>
          <w:szCs w:val="24"/>
        </w:rPr>
        <w:t xml:space="preserve"> organismos de derechos humanos</w:t>
      </w:r>
      <w:r w:rsidRPr="00D62298">
        <w:rPr>
          <w:szCs w:val="24"/>
        </w:rPr>
        <w:t>, el</w:t>
      </w:r>
      <w:r>
        <w:rPr>
          <w:szCs w:val="24"/>
        </w:rPr>
        <w:t xml:space="preserve"> juicio a las juntas l</w:t>
      </w:r>
      <w:r w:rsidRPr="00D62298">
        <w:rPr>
          <w:szCs w:val="24"/>
        </w:rPr>
        <w:t>a obediencia debida y el punto final, el indulto a los genocidas</w:t>
      </w:r>
      <w:r w:rsidR="001158F3">
        <w:rPr>
          <w:szCs w:val="24"/>
        </w:rPr>
        <w:t>,</w:t>
      </w:r>
      <w:r>
        <w:rPr>
          <w:szCs w:val="24"/>
        </w:rPr>
        <w:t xml:space="preserve"> l</w:t>
      </w:r>
      <w:r w:rsidRPr="00D62298">
        <w:rPr>
          <w:szCs w:val="24"/>
        </w:rPr>
        <w:t xml:space="preserve">as confesiones de Adolfo </w:t>
      </w:r>
      <w:proofErr w:type="spellStart"/>
      <w:r w:rsidRPr="00D62298">
        <w:rPr>
          <w:szCs w:val="24"/>
        </w:rPr>
        <w:t>Sci</w:t>
      </w:r>
      <w:r>
        <w:rPr>
          <w:szCs w:val="24"/>
        </w:rPr>
        <w:t>lingo</w:t>
      </w:r>
      <w:proofErr w:type="spellEnd"/>
      <w:r w:rsidR="001158F3">
        <w:rPr>
          <w:szCs w:val="24"/>
        </w:rPr>
        <w:t>,</w:t>
      </w:r>
      <w:r>
        <w:rPr>
          <w:szCs w:val="24"/>
        </w:rPr>
        <w:t xml:space="preserve"> los vuelos de la muerte, l</w:t>
      </w:r>
      <w:r w:rsidRPr="00D62298">
        <w:rPr>
          <w:szCs w:val="24"/>
        </w:rPr>
        <w:t>a derogación de las</w:t>
      </w:r>
      <w:r>
        <w:rPr>
          <w:szCs w:val="24"/>
        </w:rPr>
        <w:t xml:space="preserve"> </w:t>
      </w:r>
      <w:r w:rsidRPr="00D62298">
        <w:rPr>
          <w:szCs w:val="24"/>
        </w:rPr>
        <w:t>leyes de impunidad</w:t>
      </w:r>
      <w:r w:rsidR="001158F3">
        <w:rPr>
          <w:szCs w:val="24"/>
        </w:rPr>
        <w:t>,</w:t>
      </w:r>
      <w:r w:rsidRPr="00D62298">
        <w:rPr>
          <w:szCs w:val="24"/>
        </w:rPr>
        <w:t xml:space="preserve"> el Presidente Néstor Kirchner bajando los cuadros de los</w:t>
      </w:r>
      <w:r>
        <w:rPr>
          <w:szCs w:val="24"/>
        </w:rPr>
        <w:t xml:space="preserve"> </w:t>
      </w:r>
      <w:r w:rsidRPr="00D62298">
        <w:rPr>
          <w:szCs w:val="24"/>
        </w:rPr>
        <w:t xml:space="preserve">dictadores Jorge Videla y Reynaldo </w:t>
      </w:r>
      <w:proofErr w:type="spellStart"/>
      <w:r w:rsidRPr="00D62298">
        <w:rPr>
          <w:szCs w:val="24"/>
        </w:rPr>
        <w:t>Bignone</w:t>
      </w:r>
      <w:proofErr w:type="spellEnd"/>
      <w:r w:rsidRPr="00D62298">
        <w:rPr>
          <w:szCs w:val="24"/>
        </w:rPr>
        <w:t xml:space="preserve"> del Colegio Militar, la creación de</w:t>
      </w:r>
      <w:r>
        <w:rPr>
          <w:szCs w:val="24"/>
        </w:rPr>
        <w:t xml:space="preserve"> </w:t>
      </w:r>
      <w:r w:rsidRPr="00D62298">
        <w:rPr>
          <w:szCs w:val="24"/>
        </w:rPr>
        <w:t>Espacios y Sitios de Memoria en lugares que habían sido utilizados como campos de</w:t>
      </w:r>
      <w:r>
        <w:rPr>
          <w:szCs w:val="24"/>
        </w:rPr>
        <w:t xml:space="preserve"> </w:t>
      </w:r>
      <w:r w:rsidRPr="00D62298">
        <w:rPr>
          <w:szCs w:val="24"/>
        </w:rPr>
        <w:t>concentración</w:t>
      </w:r>
      <w:r w:rsidR="001158F3">
        <w:rPr>
          <w:szCs w:val="24"/>
        </w:rPr>
        <w:t>, los aviones hallados y re</w:t>
      </w:r>
      <w:r w:rsidRPr="00D62298">
        <w:rPr>
          <w:szCs w:val="24"/>
        </w:rPr>
        <w:t>patriados para su exhibición</w:t>
      </w:r>
      <w:r w:rsidR="001158F3">
        <w:rPr>
          <w:szCs w:val="24"/>
        </w:rPr>
        <w:t>,</w:t>
      </w:r>
      <w:r w:rsidRPr="00D62298">
        <w:rPr>
          <w:szCs w:val="24"/>
        </w:rPr>
        <w:t xml:space="preserve"> impulsar la</w:t>
      </w:r>
      <w:r>
        <w:rPr>
          <w:szCs w:val="24"/>
        </w:rPr>
        <w:t xml:space="preserve"> búsqu</w:t>
      </w:r>
      <w:r w:rsidRPr="00D62298">
        <w:rPr>
          <w:szCs w:val="24"/>
        </w:rPr>
        <w:t>eda de identi</w:t>
      </w:r>
      <w:r>
        <w:rPr>
          <w:szCs w:val="24"/>
        </w:rPr>
        <w:t>dad de niñas y niños apropiados</w:t>
      </w:r>
      <w:r w:rsidRPr="00D62298">
        <w:rPr>
          <w:szCs w:val="24"/>
        </w:rPr>
        <w:t>, entre</w:t>
      </w:r>
      <w:r>
        <w:rPr>
          <w:szCs w:val="24"/>
        </w:rPr>
        <w:t xml:space="preserve"> otros.</w:t>
      </w:r>
    </w:p>
    <w:p w:rsidR="00D62298" w:rsidRPr="00D62298" w:rsidRDefault="00D62298" w:rsidP="00D62298">
      <w:pPr>
        <w:rPr>
          <w:szCs w:val="24"/>
        </w:rPr>
      </w:pPr>
    </w:p>
    <w:p w:rsidR="00D62298" w:rsidRPr="00D62298" w:rsidRDefault="00D62298" w:rsidP="00D62298">
      <w:pPr>
        <w:rPr>
          <w:szCs w:val="24"/>
        </w:rPr>
      </w:pPr>
      <w:r>
        <w:rPr>
          <w:szCs w:val="24"/>
        </w:rPr>
        <w:t>Que se completa con siete co</w:t>
      </w:r>
      <w:r w:rsidRPr="00D62298">
        <w:rPr>
          <w:szCs w:val="24"/>
        </w:rPr>
        <w:t>nversaciones indispensables que a través de las</w:t>
      </w:r>
      <w:r>
        <w:rPr>
          <w:szCs w:val="24"/>
        </w:rPr>
        <w:t xml:space="preserve"> </w:t>
      </w:r>
      <w:r w:rsidRPr="00D62298">
        <w:rPr>
          <w:szCs w:val="24"/>
        </w:rPr>
        <w:t>experiencias personales, permiten encarnar ese recorrido que construyeron los</w:t>
      </w:r>
      <w:r>
        <w:rPr>
          <w:szCs w:val="24"/>
        </w:rPr>
        <w:t xml:space="preserve"> </w:t>
      </w:r>
      <w:r w:rsidRPr="00D62298">
        <w:rPr>
          <w:szCs w:val="24"/>
        </w:rPr>
        <w:t>organismos de derechos humanos.</w:t>
      </w:r>
      <w:r w:rsidR="00A1700D">
        <w:rPr>
          <w:szCs w:val="24"/>
        </w:rPr>
        <w:t xml:space="preserve"> </w:t>
      </w:r>
      <w:r w:rsidRPr="00D62298">
        <w:rPr>
          <w:szCs w:val="24"/>
        </w:rPr>
        <w:t xml:space="preserve">Las protagonistas son </w:t>
      </w:r>
      <w:proofErr w:type="spellStart"/>
      <w:r w:rsidRPr="00D62298">
        <w:rPr>
          <w:szCs w:val="24"/>
        </w:rPr>
        <w:t>Taty</w:t>
      </w:r>
      <w:proofErr w:type="spellEnd"/>
      <w:r w:rsidRPr="00D62298">
        <w:rPr>
          <w:szCs w:val="24"/>
        </w:rPr>
        <w:t xml:space="preserve"> Almeida, de Madres de Plaza de Mayo línea</w:t>
      </w:r>
      <w:r>
        <w:rPr>
          <w:szCs w:val="24"/>
        </w:rPr>
        <w:t xml:space="preserve"> </w:t>
      </w:r>
      <w:r w:rsidRPr="00D62298">
        <w:rPr>
          <w:szCs w:val="24"/>
        </w:rPr>
        <w:t xml:space="preserve">fundadora; Graciela </w:t>
      </w:r>
      <w:proofErr w:type="spellStart"/>
      <w:r w:rsidRPr="00D62298">
        <w:rPr>
          <w:szCs w:val="24"/>
        </w:rPr>
        <w:t>Lois</w:t>
      </w:r>
      <w:proofErr w:type="spellEnd"/>
      <w:r w:rsidRPr="00D62298">
        <w:rPr>
          <w:szCs w:val="24"/>
        </w:rPr>
        <w:t>, de Familiares de Desaparecidos; Ana María Careaga,</w:t>
      </w:r>
      <w:r>
        <w:rPr>
          <w:szCs w:val="24"/>
        </w:rPr>
        <w:t xml:space="preserve"> </w:t>
      </w:r>
      <w:r w:rsidRPr="00D62298">
        <w:rPr>
          <w:szCs w:val="24"/>
        </w:rPr>
        <w:t xml:space="preserve">sobreviviente del campo Club Atlético; Claudia </w:t>
      </w:r>
      <w:proofErr w:type="spellStart"/>
      <w:r w:rsidRPr="00D62298">
        <w:rPr>
          <w:szCs w:val="24"/>
        </w:rPr>
        <w:t>Carlotto</w:t>
      </w:r>
      <w:proofErr w:type="spellEnd"/>
      <w:r w:rsidRPr="00D62298">
        <w:rPr>
          <w:szCs w:val="24"/>
        </w:rPr>
        <w:t>, ex directora de la</w:t>
      </w:r>
      <w:r>
        <w:rPr>
          <w:szCs w:val="24"/>
        </w:rPr>
        <w:t xml:space="preserve"> </w:t>
      </w:r>
      <w:r w:rsidR="00A1700D">
        <w:rPr>
          <w:szCs w:val="24"/>
        </w:rPr>
        <w:t>Comisión Nacional por e</w:t>
      </w:r>
      <w:r w:rsidRPr="00D62298">
        <w:rPr>
          <w:szCs w:val="24"/>
        </w:rPr>
        <w:t>l Derecho a la Identidad; Victoria Montenegro, nieta</w:t>
      </w:r>
      <w:r>
        <w:rPr>
          <w:szCs w:val="24"/>
        </w:rPr>
        <w:t xml:space="preserve"> </w:t>
      </w:r>
      <w:r w:rsidRPr="00D62298">
        <w:rPr>
          <w:szCs w:val="24"/>
        </w:rPr>
        <w:t>restituida; Margarita Cruz, integrante de la Asociación de Ex Detenidos</w:t>
      </w:r>
      <w:r>
        <w:rPr>
          <w:szCs w:val="24"/>
        </w:rPr>
        <w:t xml:space="preserve"> </w:t>
      </w:r>
      <w:r w:rsidRPr="00D62298">
        <w:rPr>
          <w:szCs w:val="24"/>
        </w:rPr>
        <w:t>Desaparecidos; y Verónica Castelli, hija de desaparecidos y militante de H</w:t>
      </w:r>
      <w:r>
        <w:rPr>
          <w:szCs w:val="24"/>
        </w:rPr>
        <w:t>.</w:t>
      </w:r>
      <w:r w:rsidRPr="00D62298">
        <w:rPr>
          <w:szCs w:val="24"/>
        </w:rPr>
        <w:t>I</w:t>
      </w:r>
      <w:r>
        <w:rPr>
          <w:szCs w:val="24"/>
        </w:rPr>
        <w:t>.</w:t>
      </w:r>
      <w:r w:rsidRPr="00D62298">
        <w:rPr>
          <w:szCs w:val="24"/>
        </w:rPr>
        <w:t>J</w:t>
      </w:r>
      <w:r>
        <w:rPr>
          <w:szCs w:val="24"/>
        </w:rPr>
        <w:t>.</w:t>
      </w:r>
      <w:r w:rsidRPr="00D62298">
        <w:rPr>
          <w:szCs w:val="24"/>
        </w:rPr>
        <w:t>O</w:t>
      </w:r>
      <w:r>
        <w:rPr>
          <w:szCs w:val="24"/>
        </w:rPr>
        <w:t>.</w:t>
      </w:r>
      <w:r w:rsidRPr="00D62298">
        <w:rPr>
          <w:szCs w:val="24"/>
        </w:rPr>
        <w:t>S.</w:t>
      </w:r>
    </w:p>
    <w:p w:rsidR="00D62298" w:rsidRDefault="00D62298" w:rsidP="00D62298">
      <w:pPr>
        <w:rPr>
          <w:szCs w:val="24"/>
        </w:rPr>
      </w:pPr>
    </w:p>
    <w:p w:rsidR="00084E3C" w:rsidRDefault="00D62298" w:rsidP="00D62298">
      <w:pPr>
        <w:rPr>
          <w:szCs w:val="24"/>
        </w:rPr>
      </w:pPr>
      <w:r>
        <w:rPr>
          <w:szCs w:val="24"/>
        </w:rPr>
        <w:t>Que e</w:t>
      </w:r>
      <w:r w:rsidRPr="00D62298">
        <w:rPr>
          <w:szCs w:val="24"/>
        </w:rPr>
        <w:t xml:space="preserve">n tiempos donde resurgen ciertos discursos </w:t>
      </w:r>
      <w:proofErr w:type="spellStart"/>
      <w:r w:rsidRPr="00D62298">
        <w:rPr>
          <w:szCs w:val="24"/>
        </w:rPr>
        <w:t>negacionistas</w:t>
      </w:r>
      <w:proofErr w:type="spellEnd"/>
      <w:r w:rsidRPr="00D62298">
        <w:rPr>
          <w:szCs w:val="24"/>
        </w:rPr>
        <w:t>, reafirmamos</w:t>
      </w:r>
      <w:r>
        <w:rPr>
          <w:szCs w:val="24"/>
        </w:rPr>
        <w:t xml:space="preserve"> </w:t>
      </w:r>
      <w:r w:rsidRPr="00D62298">
        <w:rPr>
          <w:szCs w:val="24"/>
        </w:rPr>
        <w:t>nuestro compromiso inquebrantable con el popular “Nunca Más” y con la defensa</w:t>
      </w:r>
      <w:r>
        <w:rPr>
          <w:szCs w:val="24"/>
        </w:rPr>
        <w:t xml:space="preserve"> </w:t>
      </w:r>
      <w:r w:rsidRPr="00D62298">
        <w:rPr>
          <w:szCs w:val="24"/>
        </w:rPr>
        <w:t>irrestricta de los Derechos Humanos y la Democracia , que los crímenes cometidos</w:t>
      </w:r>
      <w:r>
        <w:rPr>
          <w:szCs w:val="24"/>
        </w:rPr>
        <w:t xml:space="preserve"> </w:t>
      </w:r>
      <w:r w:rsidRPr="00D62298">
        <w:rPr>
          <w:szCs w:val="24"/>
        </w:rPr>
        <w:t>durante la última dictadura co</w:t>
      </w:r>
      <w:r>
        <w:rPr>
          <w:szCs w:val="24"/>
        </w:rPr>
        <w:t>nstituyen delitos de lesa human</w:t>
      </w:r>
      <w:r w:rsidRPr="00D62298">
        <w:rPr>
          <w:szCs w:val="24"/>
        </w:rPr>
        <w:t>idad, imprescriptibles y</w:t>
      </w:r>
      <w:r>
        <w:rPr>
          <w:szCs w:val="24"/>
        </w:rPr>
        <w:t xml:space="preserve"> </w:t>
      </w:r>
      <w:r w:rsidRPr="00D62298">
        <w:rPr>
          <w:szCs w:val="24"/>
        </w:rPr>
        <w:t xml:space="preserve">no </w:t>
      </w:r>
      <w:proofErr w:type="spellStart"/>
      <w:r w:rsidRPr="00D62298">
        <w:rPr>
          <w:szCs w:val="24"/>
        </w:rPr>
        <w:t>amnistiables</w:t>
      </w:r>
      <w:proofErr w:type="spellEnd"/>
      <w:r w:rsidRPr="00D62298">
        <w:rPr>
          <w:szCs w:val="24"/>
        </w:rPr>
        <w:t xml:space="preserve"> conforme al derecho intern</w:t>
      </w:r>
      <w:r>
        <w:rPr>
          <w:szCs w:val="24"/>
        </w:rPr>
        <w:t>acional y a la jurisprudencia A</w:t>
      </w:r>
      <w:r w:rsidRPr="00D62298">
        <w:rPr>
          <w:szCs w:val="24"/>
        </w:rPr>
        <w:t>rgentina</w:t>
      </w:r>
      <w:r w:rsidR="00715441">
        <w:rPr>
          <w:szCs w:val="24"/>
        </w:rPr>
        <w:t>.</w:t>
      </w:r>
    </w:p>
    <w:p w:rsidR="008459ED" w:rsidRPr="008459ED" w:rsidRDefault="008459ED" w:rsidP="008459ED">
      <w:pPr>
        <w:rPr>
          <w:szCs w:val="24"/>
        </w:rPr>
      </w:pPr>
    </w:p>
    <w:p w:rsidR="00CF0AE5" w:rsidRPr="00E94781" w:rsidRDefault="00CF0AE5" w:rsidP="00CE2EDE">
      <w:pPr>
        <w:rPr>
          <w:szCs w:val="24"/>
        </w:rPr>
      </w:pPr>
      <w:r w:rsidRPr="00E94781">
        <w:rPr>
          <w:szCs w:val="24"/>
        </w:rPr>
        <w:t xml:space="preserve">Por todo lo expuesto, esta </w:t>
      </w:r>
      <w:r w:rsidRPr="00E94781">
        <w:rPr>
          <w:b/>
          <w:szCs w:val="24"/>
        </w:rPr>
        <w:t>Comisión de Comunicación Social, Medios de Comunicación y Tecnologías de la Comunicación</w:t>
      </w:r>
      <w:r w:rsidRPr="00E94781">
        <w:rPr>
          <w:szCs w:val="24"/>
        </w:rPr>
        <w:t xml:space="preserve"> aconseja la aprobación de la siguiente</w:t>
      </w:r>
    </w:p>
    <w:p w:rsidR="00CF0AE5" w:rsidRPr="00E94781" w:rsidRDefault="00CF0AE5" w:rsidP="00CE2EDE">
      <w:pPr>
        <w:pStyle w:val="Normal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1158F3" w:rsidRDefault="001158F3" w:rsidP="00CE2EDE">
      <w:pPr>
        <w:pStyle w:val="Normal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A1700D" w:rsidRDefault="00A1700D" w:rsidP="00CE2EDE">
      <w:pPr>
        <w:pStyle w:val="Normal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1158F3" w:rsidRDefault="001158F3" w:rsidP="00CE2EDE">
      <w:pPr>
        <w:pStyle w:val="Normal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CF0AE5" w:rsidRDefault="0029271B" w:rsidP="00CE2EDE">
      <w:pPr>
        <w:pStyle w:val="Normal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lastRenderedPageBreak/>
        <w:t>DECLARACIÓN</w:t>
      </w:r>
    </w:p>
    <w:p w:rsidR="00DF5561" w:rsidRDefault="00DF5561" w:rsidP="00CE2EDE">
      <w:pPr>
        <w:pStyle w:val="Normal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4C1176" w:rsidRPr="004C1176" w:rsidRDefault="006C462A" w:rsidP="004C1176">
      <w:pPr>
        <w:pStyle w:val="Normal1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6C462A">
        <w:rPr>
          <w:rFonts w:ascii="Times New Roman" w:hAnsi="Times New Roman" w:cs="Times New Roman"/>
          <w:sz w:val="24"/>
          <w:szCs w:val="24"/>
          <w:lang w:val="es-ES"/>
        </w:rPr>
        <w:t>Se declara de Interés de la Ciudad Autónoma de Buenos Aires para la Comunicación Social</w:t>
      </w:r>
      <w:r w:rsidR="00D62298">
        <w:rPr>
          <w:rFonts w:ascii="Times New Roman" w:hAnsi="Times New Roman" w:cs="Times New Roman"/>
          <w:sz w:val="24"/>
          <w:szCs w:val="24"/>
          <w:lang w:val="es-ES"/>
        </w:rPr>
        <w:t xml:space="preserve"> el libro </w:t>
      </w:r>
      <w:r w:rsidR="00D62298" w:rsidRPr="00D62298">
        <w:rPr>
          <w:rFonts w:ascii="Times New Roman" w:hAnsi="Times New Roman" w:cs="Times New Roman"/>
          <w:sz w:val="24"/>
          <w:szCs w:val="24"/>
          <w:lang w:val="es-ES"/>
        </w:rPr>
        <w:t>“50 años del golpe, 50 tapas de Página/12”</w:t>
      </w:r>
      <w:r w:rsidR="00D62298">
        <w:rPr>
          <w:rFonts w:ascii="Times New Roman" w:hAnsi="Times New Roman" w:cs="Times New Roman"/>
          <w:sz w:val="24"/>
          <w:szCs w:val="24"/>
          <w:lang w:val="es-ES"/>
        </w:rPr>
        <w:t>,</w:t>
      </w:r>
      <w:r w:rsidR="00D62298" w:rsidRPr="00D62298">
        <w:rPr>
          <w:rFonts w:ascii="Times New Roman" w:hAnsi="Times New Roman" w:cs="Times New Roman"/>
          <w:sz w:val="24"/>
          <w:szCs w:val="24"/>
          <w:lang w:val="es-ES"/>
        </w:rPr>
        <w:t xml:space="preserve"> de Editorial Octubre</w:t>
      </w:r>
      <w:r w:rsidR="00D62298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29271B" w:rsidRDefault="0029271B" w:rsidP="00CE2EDE">
      <w:pPr>
        <w:rPr>
          <w:szCs w:val="24"/>
          <w:lang w:val="es-ES"/>
        </w:rPr>
      </w:pPr>
    </w:p>
    <w:p w:rsidR="0029271B" w:rsidRDefault="0029271B" w:rsidP="00CE2EDE">
      <w:pPr>
        <w:rPr>
          <w:szCs w:val="24"/>
          <w:lang w:val="es-ES"/>
        </w:rPr>
      </w:pPr>
    </w:p>
    <w:p w:rsidR="00CF0AE5" w:rsidRDefault="00E94781" w:rsidP="00CE2EDE">
      <w:pPr>
        <w:rPr>
          <w:szCs w:val="24"/>
          <w:lang w:val="es-ES"/>
        </w:rPr>
      </w:pPr>
      <w:r>
        <w:rPr>
          <w:szCs w:val="24"/>
          <w:lang w:val="es-ES"/>
        </w:rPr>
        <w:t xml:space="preserve">Sala de la Comisión, </w:t>
      </w:r>
      <w:r w:rsidR="005A14C0">
        <w:rPr>
          <w:szCs w:val="24"/>
          <w:lang w:val="es-ES"/>
        </w:rPr>
        <w:t>27</w:t>
      </w:r>
      <w:r w:rsidR="00A5374E">
        <w:rPr>
          <w:szCs w:val="24"/>
          <w:lang w:val="es-ES"/>
        </w:rPr>
        <w:t xml:space="preserve"> </w:t>
      </w:r>
      <w:r w:rsidR="00F455DD" w:rsidRPr="00F4164E">
        <w:t xml:space="preserve">de </w:t>
      </w:r>
      <w:r w:rsidR="00C378C6">
        <w:t xml:space="preserve">octubre </w:t>
      </w:r>
      <w:r w:rsidR="00CF0AE5" w:rsidRPr="00E94781">
        <w:rPr>
          <w:szCs w:val="24"/>
          <w:lang w:val="es-ES"/>
        </w:rPr>
        <w:t>de 2026</w:t>
      </w:r>
    </w:p>
    <w:p w:rsidR="00C33BF4" w:rsidRDefault="00C33BF4" w:rsidP="00CF0AE5">
      <w:pPr>
        <w:jc w:val="left"/>
        <w:rPr>
          <w:szCs w:val="24"/>
        </w:rPr>
      </w:pPr>
    </w:p>
    <w:p w:rsidR="00C33BF4" w:rsidRDefault="00C33BF4" w:rsidP="00CF0AE5">
      <w:pPr>
        <w:jc w:val="left"/>
        <w:rPr>
          <w:szCs w:val="24"/>
        </w:rPr>
      </w:pPr>
    </w:p>
    <w:p w:rsidR="008459ED" w:rsidRDefault="008459ED" w:rsidP="00CF0AE5">
      <w:pPr>
        <w:jc w:val="left"/>
        <w:rPr>
          <w:szCs w:val="24"/>
        </w:rPr>
      </w:pPr>
    </w:p>
    <w:p w:rsidR="00C33BF4" w:rsidRDefault="00C33BF4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                                                                     </w:t>
      </w:r>
      <w:r w:rsidRPr="00E94781">
        <w:rPr>
          <w:szCs w:val="24"/>
          <w:lang w:val="es-ES"/>
        </w:rPr>
        <w:t xml:space="preserve"> </w:t>
      </w:r>
      <w:proofErr w:type="spellStart"/>
      <w:r w:rsidRPr="00E94781">
        <w:rPr>
          <w:szCs w:val="24"/>
        </w:rPr>
        <w:t>Glize</w:t>
      </w:r>
      <w:proofErr w:type="spellEnd"/>
      <w:r w:rsidRPr="00E94781">
        <w:rPr>
          <w:szCs w:val="24"/>
        </w:rPr>
        <w:t xml:space="preserve">, Patricia                                                                  </w:t>
      </w:r>
      <w:r w:rsidRPr="00E94781">
        <w:rPr>
          <w:szCs w:val="24"/>
          <w:lang w:val="es-ES"/>
        </w:rPr>
        <w:t xml:space="preserve">                                                              </w:t>
      </w:r>
      <w:r w:rsidRPr="00E94781">
        <w:rPr>
          <w:szCs w:val="24"/>
        </w:rPr>
        <w:t xml:space="preserve">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                                                                         Presidente                                                                  </w:t>
      </w: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Salvatierra, Alejandro                                                        </w:t>
      </w:r>
      <w:proofErr w:type="spellStart"/>
      <w:r w:rsidRPr="00E94781">
        <w:rPr>
          <w:szCs w:val="24"/>
        </w:rPr>
        <w:t>Ernst</w:t>
      </w:r>
      <w:proofErr w:type="spellEnd"/>
      <w:r w:rsidRPr="00E94781">
        <w:rPr>
          <w:szCs w:val="24"/>
        </w:rPr>
        <w:t xml:space="preserve">, Marcelo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Vicepresidente</w:t>
      </w:r>
    </w:p>
    <w:p w:rsidR="00CF0AE5" w:rsidRPr="00E94781" w:rsidRDefault="00CF0AE5" w:rsidP="00CF0AE5">
      <w:pPr>
        <w:spacing w:line="360" w:lineRule="auto"/>
        <w:rPr>
          <w:szCs w:val="24"/>
          <w:lang w:val="es-ES"/>
        </w:rPr>
      </w:pPr>
      <w:r w:rsidRPr="00E94781">
        <w:rPr>
          <w:szCs w:val="24"/>
        </w:rPr>
        <w:t xml:space="preserve">                                    </w:t>
      </w:r>
    </w:p>
    <w:p w:rsidR="00CF0AE5" w:rsidRPr="00E94781" w:rsidRDefault="00CF0AE5" w:rsidP="00CF0AE5">
      <w:pPr>
        <w:tabs>
          <w:tab w:val="left" w:pos="5871"/>
        </w:tabs>
        <w:rPr>
          <w:szCs w:val="24"/>
          <w:lang w:val="es-ES"/>
        </w:rPr>
      </w:pPr>
      <w:r w:rsidRPr="00E94781">
        <w:rPr>
          <w:szCs w:val="24"/>
          <w:lang w:val="es-ES"/>
        </w:rPr>
        <w:t xml:space="preserve">       </w:t>
      </w:r>
      <w:r w:rsidRPr="00E94781">
        <w:rPr>
          <w:szCs w:val="24"/>
          <w:lang w:val="es-ES"/>
        </w:rPr>
        <w:tab/>
      </w:r>
    </w:p>
    <w:p w:rsidR="00CF0AE5" w:rsidRPr="00E94781" w:rsidRDefault="00CF0AE5" w:rsidP="00CF0AE5">
      <w:pPr>
        <w:tabs>
          <w:tab w:val="left" w:pos="5871"/>
        </w:tabs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ab/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</w:t>
      </w:r>
      <w:proofErr w:type="spellStart"/>
      <w:r w:rsidRPr="00E94781">
        <w:rPr>
          <w:szCs w:val="24"/>
        </w:rPr>
        <w:t>Imas</w:t>
      </w:r>
      <w:proofErr w:type="spellEnd"/>
      <w:r w:rsidRPr="00E94781">
        <w:rPr>
          <w:szCs w:val="24"/>
        </w:rPr>
        <w:t xml:space="preserve">, Silvia                                                               </w:t>
      </w:r>
      <w:proofErr w:type="spellStart"/>
      <w:r w:rsidRPr="00E94781">
        <w:rPr>
          <w:szCs w:val="24"/>
        </w:rPr>
        <w:t>Loupias</w:t>
      </w:r>
      <w:proofErr w:type="spellEnd"/>
      <w:r w:rsidRPr="00E94781">
        <w:rPr>
          <w:szCs w:val="24"/>
        </w:rPr>
        <w:t xml:space="preserve">, Francisco                                                                                                                                 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</w:t>
      </w:r>
    </w:p>
    <w:p w:rsidR="00CF0AE5" w:rsidRPr="00E94781" w:rsidRDefault="00CF0AE5" w:rsidP="00CF0AE5">
      <w:pPr>
        <w:tabs>
          <w:tab w:val="left" w:pos="5469"/>
        </w:tabs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</w:t>
      </w:r>
      <w:proofErr w:type="spellStart"/>
      <w:r w:rsidRPr="00E94781">
        <w:rPr>
          <w:szCs w:val="24"/>
        </w:rPr>
        <w:t>Modarelli</w:t>
      </w:r>
      <w:proofErr w:type="spellEnd"/>
      <w:r w:rsidRPr="00E94781">
        <w:rPr>
          <w:szCs w:val="24"/>
        </w:rPr>
        <w:t>, Juan Pablo                                                      Siciliano, Sergio</w:t>
      </w:r>
    </w:p>
    <w:p w:rsidR="00CF0AE5" w:rsidRPr="00E94781" w:rsidRDefault="00CF0AE5" w:rsidP="00E5658D">
      <w:pPr>
        <w:rPr>
          <w:szCs w:val="24"/>
        </w:rPr>
      </w:pPr>
    </w:p>
    <w:sectPr w:rsidR="00CF0AE5" w:rsidRPr="00E94781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F58" w:rsidRDefault="002B1F58">
      <w:r>
        <w:separator/>
      </w:r>
    </w:p>
  </w:endnote>
  <w:endnote w:type="continuationSeparator" w:id="0">
    <w:p w:rsidR="002B1F58" w:rsidRDefault="002B1F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A14C0" w:rsidRPr="005A14C0">
        <w:rPr>
          <w:noProof/>
          <w:color w:val="333333"/>
          <w:sz w:val="20"/>
        </w:rPr>
        <w:t>22/10/2026 13:37:00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715441" w:rsidRPr="00715441">
        <w:rPr>
          <w:noProof/>
          <w:color w:val="333333"/>
          <w:sz w:val="20"/>
        </w:rPr>
        <w:t>2825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715441" w:rsidRPr="00715441">
        <w:rPr>
          <w:noProof/>
          <w:color w:val="333333"/>
          <w:sz w:val="20"/>
        </w:rPr>
        <w:t>512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C068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C0680" w:rsidRPr="001C19C4">
      <w:rPr>
        <w:rStyle w:val="Nmerodepgina"/>
        <w:color w:val="333333"/>
      </w:rPr>
      <w:fldChar w:fldCharType="separate"/>
    </w:r>
    <w:r w:rsidR="005A14C0">
      <w:rPr>
        <w:rStyle w:val="Nmerodepgina"/>
        <w:noProof/>
        <w:color w:val="333333"/>
      </w:rPr>
      <w:t>2</w:t>
    </w:r>
    <w:r w:rsidR="008C068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A14C0" w:rsidRPr="005A14C0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F58" w:rsidRDefault="002B1F58">
      <w:r>
        <w:separator/>
      </w:r>
    </w:p>
  </w:footnote>
  <w:footnote w:type="continuationSeparator" w:id="0">
    <w:p w:rsidR="002B1F58" w:rsidRDefault="002B1F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rsids>
    <w:rsidRoot w:val="00103E94"/>
    <w:rsid w:val="00000813"/>
    <w:rsid w:val="000166AC"/>
    <w:rsid w:val="00026430"/>
    <w:rsid w:val="00030DF5"/>
    <w:rsid w:val="0003615C"/>
    <w:rsid w:val="000376AB"/>
    <w:rsid w:val="00043882"/>
    <w:rsid w:val="00062864"/>
    <w:rsid w:val="00065F06"/>
    <w:rsid w:val="00067370"/>
    <w:rsid w:val="000713D7"/>
    <w:rsid w:val="00071CFB"/>
    <w:rsid w:val="0007545A"/>
    <w:rsid w:val="00077DAC"/>
    <w:rsid w:val="00080837"/>
    <w:rsid w:val="00081FFF"/>
    <w:rsid w:val="0008329F"/>
    <w:rsid w:val="00084E3C"/>
    <w:rsid w:val="00085D07"/>
    <w:rsid w:val="00087D9C"/>
    <w:rsid w:val="00097547"/>
    <w:rsid w:val="000B1847"/>
    <w:rsid w:val="000B2290"/>
    <w:rsid w:val="000B5A71"/>
    <w:rsid w:val="000D1497"/>
    <w:rsid w:val="000D2860"/>
    <w:rsid w:val="000D6C54"/>
    <w:rsid w:val="000E3949"/>
    <w:rsid w:val="000E4273"/>
    <w:rsid w:val="000E57A8"/>
    <w:rsid w:val="000F58D7"/>
    <w:rsid w:val="000F74CB"/>
    <w:rsid w:val="000F7E30"/>
    <w:rsid w:val="00103C6B"/>
    <w:rsid w:val="00103E94"/>
    <w:rsid w:val="00104335"/>
    <w:rsid w:val="001158F3"/>
    <w:rsid w:val="0012158C"/>
    <w:rsid w:val="00127D10"/>
    <w:rsid w:val="00136787"/>
    <w:rsid w:val="00145948"/>
    <w:rsid w:val="0015272B"/>
    <w:rsid w:val="00155C7C"/>
    <w:rsid w:val="00160A2A"/>
    <w:rsid w:val="001614A7"/>
    <w:rsid w:val="001649FA"/>
    <w:rsid w:val="001912B9"/>
    <w:rsid w:val="0019414B"/>
    <w:rsid w:val="001B770D"/>
    <w:rsid w:val="001C18CC"/>
    <w:rsid w:val="001C19C4"/>
    <w:rsid w:val="001C24D3"/>
    <w:rsid w:val="001D3D3E"/>
    <w:rsid w:val="001D480C"/>
    <w:rsid w:val="001E0E01"/>
    <w:rsid w:val="001E5394"/>
    <w:rsid w:val="001E6E37"/>
    <w:rsid w:val="001F1486"/>
    <w:rsid w:val="001F274B"/>
    <w:rsid w:val="001F2924"/>
    <w:rsid w:val="001F3AFD"/>
    <w:rsid w:val="00205802"/>
    <w:rsid w:val="00205DAD"/>
    <w:rsid w:val="002122DC"/>
    <w:rsid w:val="00223436"/>
    <w:rsid w:val="002327DE"/>
    <w:rsid w:val="00246DF0"/>
    <w:rsid w:val="00250832"/>
    <w:rsid w:val="0026220D"/>
    <w:rsid w:val="00265972"/>
    <w:rsid w:val="00267F6B"/>
    <w:rsid w:val="00275865"/>
    <w:rsid w:val="00276A7E"/>
    <w:rsid w:val="0029271B"/>
    <w:rsid w:val="00296815"/>
    <w:rsid w:val="002971A4"/>
    <w:rsid w:val="00297AEF"/>
    <w:rsid w:val="002B1F58"/>
    <w:rsid w:val="002B22E8"/>
    <w:rsid w:val="002B47D0"/>
    <w:rsid w:val="002C210B"/>
    <w:rsid w:val="002C768C"/>
    <w:rsid w:val="002D05E9"/>
    <w:rsid w:val="002D533A"/>
    <w:rsid w:val="002D778C"/>
    <w:rsid w:val="002E38C3"/>
    <w:rsid w:val="002F7961"/>
    <w:rsid w:val="00302300"/>
    <w:rsid w:val="00305DD1"/>
    <w:rsid w:val="00307DFA"/>
    <w:rsid w:val="00312B1A"/>
    <w:rsid w:val="003145ED"/>
    <w:rsid w:val="00315024"/>
    <w:rsid w:val="00315C77"/>
    <w:rsid w:val="00325216"/>
    <w:rsid w:val="0033168A"/>
    <w:rsid w:val="00335CD9"/>
    <w:rsid w:val="00340F54"/>
    <w:rsid w:val="0035681D"/>
    <w:rsid w:val="00361201"/>
    <w:rsid w:val="00374CCB"/>
    <w:rsid w:val="0038797D"/>
    <w:rsid w:val="00393B80"/>
    <w:rsid w:val="00395843"/>
    <w:rsid w:val="00396AE9"/>
    <w:rsid w:val="00397049"/>
    <w:rsid w:val="003A2353"/>
    <w:rsid w:val="003A7311"/>
    <w:rsid w:val="003B471C"/>
    <w:rsid w:val="003B4A74"/>
    <w:rsid w:val="003B6F5C"/>
    <w:rsid w:val="003D10AB"/>
    <w:rsid w:val="003D4000"/>
    <w:rsid w:val="003D43B2"/>
    <w:rsid w:val="003D5331"/>
    <w:rsid w:val="003E7D40"/>
    <w:rsid w:val="003F1EFD"/>
    <w:rsid w:val="003F4249"/>
    <w:rsid w:val="00401615"/>
    <w:rsid w:val="00401C75"/>
    <w:rsid w:val="004026ED"/>
    <w:rsid w:val="0040761B"/>
    <w:rsid w:val="00422C3F"/>
    <w:rsid w:val="004354AC"/>
    <w:rsid w:val="00446E1A"/>
    <w:rsid w:val="00450273"/>
    <w:rsid w:val="00466F1C"/>
    <w:rsid w:val="00467772"/>
    <w:rsid w:val="004705AD"/>
    <w:rsid w:val="004847CA"/>
    <w:rsid w:val="004A4F5B"/>
    <w:rsid w:val="004B7714"/>
    <w:rsid w:val="004C1176"/>
    <w:rsid w:val="004C4B76"/>
    <w:rsid w:val="004D2D62"/>
    <w:rsid w:val="004D30D5"/>
    <w:rsid w:val="004D438B"/>
    <w:rsid w:val="004D7B3D"/>
    <w:rsid w:val="004E235F"/>
    <w:rsid w:val="004F4631"/>
    <w:rsid w:val="00504988"/>
    <w:rsid w:val="0051012E"/>
    <w:rsid w:val="005142E6"/>
    <w:rsid w:val="00520363"/>
    <w:rsid w:val="00522C71"/>
    <w:rsid w:val="00522D76"/>
    <w:rsid w:val="005241CE"/>
    <w:rsid w:val="00525222"/>
    <w:rsid w:val="005258C7"/>
    <w:rsid w:val="00534552"/>
    <w:rsid w:val="00537255"/>
    <w:rsid w:val="00540D49"/>
    <w:rsid w:val="00540E5C"/>
    <w:rsid w:val="00545195"/>
    <w:rsid w:val="00550A79"/>
    <w:rsid w:val="00551DE0"/>
    <w:rsid w:val="005527C4"/>
    <w:rsid w:val="00552F6C"/>
    <w:rsid w:val="005623ED"/>
    <w:rsid w:val="0057409D"/>
    <w:rsid w:val="005769D4"/>
    <w:rsid w:val="00584777"/>
    <w:rsid w:val="00587242"/>
    <w:rsid w:val="005924FA"/>
    <w:rsid w:val="005A1232"/>
    <w:rsid w:val="005A14C0"/>
    <w:rsid w:val="005A32ED"/>
    <w:rsid w:val="005A3AA1"/>
    <w:rsid w:val="005A3DA3"/>
    <w:rsid w:val="005A4D27"/>
    <w:rsid w:val="005B0FAF"/>
    <w:rsid w:val="005B14CE"/>
    <w:rsid w:val="005B5187"/>
    <w:rsid w:val="005B6538"/>
    <w:rsid w:val="005C0D53"/>
    <w:rsid w:val="005C37AB"/>
    <w:rsid w:val="005C4785"/>
    <w:rsid w:val="005E3C49"/>
    <w:rsid w:val="005F0428"/>
    <w:rsid w:val="005F35E2"/>
    <w:rsid w:val="005F3BD0"/>
    <w:rsid w:val="005F5DCD"/>
    <w:rsid w:val="00601A75"/>
    <w:rsid w:val="00603A55"/>
    <w:rsid w:val="006118E5"/>
    <w:rsid w:val="00616F70"/>
    <w:rsid w:val="00622DE5"/>
    <w:rsid w:val="00635D13"/>
    <w:rsid w:val="00636BE0"/>
    <w:rsid w:val="0064363E"/>
    <w:rsid w:val="006576F3"/>
    <w:rsid w:val="0066067F"/>
    <w:rsid w:val="006612E4"/>
    <w:rsid w:val="0066398B"/>
    <w:rsid w:val="006744D7"/>
    <w:rsid w:val="006811D6"/>
    <w:rsid w:val="00684F85"/>
    <w:rsid w:val="006850CC"/>
    <w:rsid w:val="00690392"/>
    <w:rsid w:val="006916E0"/>
    <w:rsid w:val="00693642"/>
    <w:rsid w:val="00697F98"/>
    <w:rsid w:val="006C326A"/>
    <w:rsid w:val="006C40E9"/>
    <w:rsid w:val="006C462A"/>
    <w:rsid w:val="006D3303"/>
    <w:rsid w:val="006D5CB7"/>
    <w:rsid w:val="006D7271"/>
    <w:rsid w:val="006E3675"/>
    <w:rsid w:val="006F03E1"/>
    <w:rsid w:val="006F6BDB"/>
    <w:rsid w:val="00701850"/>
    <w:rsid w:val="00706B8E"/>
    <w:rsid w:val="007135B7"/>
    <w:rsid w:val="00714930"/>
    <w:rsid w:val="00715441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A1E63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6B03"/>
    <w:rsid w:val="007F21BC"/>
    <w:rsid w:val="007F4994"/>
    <w:rsid w:val="008019FD"/>
    <w:rsid w:val="0080316E"/>
    <w:rsid w:val="008034F8"/>
    <w:rsid w:val="008108EF"/>
    <w:rsid w:val="0081158B"/>
    <w:rsid w:val="00812683"/>
    <w:rsid w:val="008149E9"/>
    <w:rsid w:val="00820A3A"/>
    <w:rsid w:val="008252D5"/>
    <w:rsid w:val="00827228"/>
    <w:rsid w:val="00827A18"/>
    <w:rsid w:val="00841E33"/>
    <w:rsid w:val="008433E2"/>
    <w:rsid w:val="008459ED"/>
    <w:rsid w:val="00846702"/>
    <w:rsid w:val="008553EB"/>
    <w:rsid w:val="0086333F"/>
    <w:rsid w:val="00870A2D"/>
    <w:rsid w:val="008743E9"/>
    <w:rsid w:val="008754CC"/>
    <w:rsid w:val="008818AD"/>
    <w:rsid w:val="008844BF"/>
    <w:rsid w:val="0088546A"/>
    <w:rsid w:val="00890C59"/>
    <w:rsid w:val="00890E2F"/>
    <w:rsid w:val="0089230E"/>
    <w:rsid w:val="008938E5"/>
    <w:rsid w:val="008A11CA"/>
    <w:rsid w:val="008B4536"/>
    <w:rsid w:val="008C0680"/>
    <w:rsid w:val="008C4AC3"/>
    <w:rsid w:val="008D12C8"/>
    <w:rsid w:val="008E5853"/>
    <w:rsid w:val="009006E2"/>
    <w:rsid w:val="0090597A"/>
    <w:rsid w:val="00906685"/>
    <w:rsid w:val="00910E0F"/>
    <w:rsid w:val="0091690E"/>
    <w:rsid w:val="00925199"/>
    <w:rsid w:val="00947238"/>
    <w:rsid w:val="009624FC"/>
    <w:rsid w:val="0096461D"/>
    <w:rsid w:val="00976192"/>
    <w:rsid w:val="00976EFE"/>
    <w:rsid w:val="009953AF"/>
    <w:rsid w:val="00995B1E"/>
    <w:rsid w:val="00996E34"/>
    <w:rsid w:val="009A2BCE"/>
    <w:rsid w:val="009A6E2B"/>
    <w:rsid w:val="009B4FAC"/>
    <w:rsid w:val="009B782E"/>
    <w:rsid w:val="009C20D3"/>
    <w:rsid w:val="009C6565"/>
    <w:rsid w:val="009D2BE5"/>
    <w:rsid w:val="009E2555"/>
    <w:rsid w:val="009E4D29"/>
    <w:rsid w:val="009E5835"/>
    <w:rsid w:val="009F4E01"/>
    <w:rsid w:val="00A02CFA"/>
    <w:rsid w:val="00A06A2B"/>
    <w:rsid w:val="00A07090"/>
    <w:rsid w:val="00A11AD7"/>
    <w:rsid w:val="00A1286B"/>
    <w:rsid w:val="00A1700D"/>
    <w:rsid w:val="00A240CA"/>
    <w:rsid w:val="00A327F1"/>
    <w:rsid w:val="00A35A0A"/>
    <w:rsid w:val="00A37C1D"/>
    <w:rsid w:val="00A40D86"/>
    <w:rsid w:val="00A43208"/>
    <w:rsid w:val="00A47920"/>
    <w:rsid w:val="00A502EF"/>
    <w:rsid w:val="00A5374E"/>
    <w:rsid w:val="00A55E61"/>
    <w:rsid w:val="00A6454E"/>
    <w:rsid w:val="00A66804"/>
    <w:rsid w:val="00A67678"/>
    <w:rsid w:val="00A732C7"/>
    <w:rsid w:val="00A75EED"/>
    <w:rsid w:val="00A7779B"/>
    <w:rsid w:val="00A871A5"/>
    <w:rsid w:val="00A878E2"/>
    <w:rsid w:val="00A9185F"/>
    <w:rsid w:val="00A962A7"/>
    <w:rsid w:val="00AA08DB"/>
    <w:rsid w:val="00AA2FEA"/>
    <w:rsid w:val="00AA7C22"/>
    <w:rsid w:val="00AB0A73"/>
    <w:rsid w:val="00AB3742"/>
    <w:rsid w:val="00AB5EB2"/>
    <w:rsid w:val="00AC3839"/>
    <w:rsid w:val="00AD7035"/>
    <w:rsid w:val="00AE2E8F"/>
    <w:rsid w:val="00AF5760"/>
    <w:rsid w:val="00AF6352"/>
    <w:rsid w:val="00B05649"/>
    <w:rsid w:val="00B1723C"/>
    <w:rsid w:val="00B177FE"/>
    <w:rsid w:val="00B264C1"/>
    <w:rsid w:val="00B279D8"/>
    <w:rsid w:val="00B31B65"/>
    <w:rsid w:val="00B35036"/>
    <w:rsid w:val="00B36178"/>
    <w:rsid w:val="00B4532F"/>
    <w:rsid w:val="00B46232"/>
    <w:rsid w:val="00B64C2B"/>
    <w:rsid w:val="00B803E6"/>
    <w:rsid w:val="00B82135"/>
    <w:rsid w:val="00B83BF8"/>
    <w:rsid w:val="00B85EE2"/>
    <w:rsid w:val="00B90C6D"/>
    <w:rsid w:val="00BA13B9"/>
    <w:rsid w:val="00BF2B7B"/>
    <w:rsid w:val="00BF2F72"/>
    <w:rsid w:val="00BF71C2"/>
    <w:rsid w:val="00C07EC7"/>
    <w:rsid w:val="00C26F53"/>
    <w:rsid w:val="00C330CB"/>
    <w:rsid w:val="00C33BF4"/>
    <w:rsid w:val="00C348AB"/>
    <w:rsid w:val="00C35062"/>
    <w:rsid w:val="00C3675D"/>
    <w:rsid w:val="00C378C6"/>
    <w:rsid w:val="00C419C1"/>
    <w:rsid w:val="00C51E49"/>
    <w:rsid w:val="00C521F9"/>
    <w:rsid w:val="00C6208C"/>
    <w:rsid w:val="00C63351"/>
    <w:rsid w:val="00C63675"/>
    <w:rsid w:val="00C71253"/>
    <w:rsid w:val="00C734F9"/>
    <w:rsid w:val="00C87365"/>
    <w:rsid w:val="00C93FF6"/>
    <w:rsid w:val="00C94FAB"/>
    <w:rsid w:val="00CB60A7"/>
    <w:rsid w:val="00CC20B0"/>
    <w:rsid w:val="00CC39EE"/>
    <w:rsid w:val="00CE0744"/>
    <w:rsid w:val="00CE163F"/>
    <w:rsid w:val="00CE2EDE"/>
    <w:rsid w:val="00CE7125"/>
    <w:rsid w:val="00CF0AE5"/>
    <w:rsid w:val="00CF3359"/>
    <w:rsid w:val="00D00A56"/>
    <w:rsid w:val="00D124E1"/>
    <w:rsid w:val="00D21279"/>
    <w:rsid w:val="00D24934"/>
    <w:rsid w:val="00D34C85"/>
    <w:rsid w:val="00D43AA2"/>
    <w:rsid w:val="00D518DB"/>
    <w:rsid w:val="00D55ECB"/>
    <w:rsid w:val="00D62298"/>
    <w:rsid w:val="00D67721"/>
    <w:rsid w:val="00D7153D"/>
    <w:rsid w:val="00D72634"/>
    <w:rsid w:val="00D758CE"/>
    <w:rsid w:val="00D76A86"/>
    <w:rsid w:val="00D8225A"/>
    <w:rsid w:val="00D85F15"/>
    <w:rsid w:val="00D927D4"/>
    <w:rsid w:val="00DD2795"/>
    <w:rsid w:val="00DD4DE2"/>
    <w:rsid w:val="00DD4FFC"/>
    <w:rsid w:val="00DD520D"/>
    <w:rsid w:val="00DE5364"/>
    <w:rsid w:val="00DF0164"/>
    <w:rsid w:val="00DF14A9"/>
    <w:rsid w:val="00DF54AA"/>
    <w:rsid w:val="00DF5561"/>
    <w:rsid w:val="00E027B5"/>
    <w:rsid w:val="00E07D33"/>
    <w:rsid w:val="00E12909"/>
    <w:rsid w:val="00E12DDE"/>
    <w:rsid w:val="00E143B6"/>
    <w:rsid w:val="00E30CFF"/>
    <w:rsid w:val="00E34575"/>
    <w:rsid w:val="00E35A94"/>
    <w:rsid w:val="00E37C91"/>
    <w:rsid w:val="00E43FCF"/>
    <w:rsid w:val="00E55186"/>
    <w:rsid w:val="00E5658D"/>
    <w:rsid w:val="00E615F1"/>
    <w:rsid w:val="00E63146"/>
    <w:rsid w:val="00E64A1D"/>
    <w:rsid w:val="00E74920"/>
    <w:rsid w:val="00E81EE5"/>
    <w:rsid w:val="00E91F21"/>
    <w:rsid w:val="00E94781"/>
    <w:rsid w:val="00E95514"/>
    <w:rsid w:val="00E95A71"/>
    <w:rsid w:val="00EA11AE"/>
    <w:rsid w:val="00EA35F8"/>
    <w:rsid w:val="00EA4BAC"/>
    <w:rsid w:val="00EB6956"/>
    <w:rsid w:val="00EC6CE3"/>
    <w:rsid w:val="00EE6672"/>
    <w:rsid w:val="00EF0D22"/>
    <w:rsid w:val="00EF2B93"/>
    <w:rsid w:val="00F07557"/>
    <w:rsid w:val="00F12E90"/>
    <w:rsid w:val="00F13C69"/>
    <w:rsid w:val="00F30FE2"/>
    <w:rsid w:val="00F3346C"/>
    <w:rsid w:val="00F37780"/>
    <w:rsid w:val="00F4164E"/>
    <w:rsid w:val="00F41DF6"/>
    <w:rsid w:val="00F455DD"/>
    <w:rsid w:val="00F52245"/>
    <w:rsid w:val="00F5569F"/>
    <w:rsid w:val="00F60308"/>
    <w:rsid w:val="00F640D0"/>
    <w:rsid w:val="00F75389"/>
    <w:rsid w:val="00F903E8"/>
    <w:rsid w:val="00FA0C8C"/>
    <w:rsid w:val="00FB18B4"/>
    <w:rsid w:val="00FB4F49"/>
    <w:rsid w:val="00FD07F5"/>
    <w:rsid w:val="00FF5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AE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CF0AE5"/>
    <w:pPr>
      <w:spacing w:line="276" w:lineRule="auto"/>
    </w:pPr>
    <w:rPr>
      <w:rFonts w:ascii="Arial" w:eastAsia="Arial" w:hAnsi="Arial" w:cs="Arial"/>
      <w:sz w:val="22"/>
      <w:szCs w:val="22"/>
      <w:lang w:eastAsia="es-ES"/>
    </w:rPr>
  </w:style>
  <w:style w:type="character" w:styleId="nfasisintenso">
    <w:name w:val="Intense Emphasis"/>
    <w:basedOn w:val="Fuentedeprrafopredeter"/>
    <w:uiPriority w:val="21"/>
    <w:qFormat/>
    <w:rsid w:val="00F455DD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caccavella\Download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E6F168-7F05-463E-B11C-B4A41D380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25</TotalTime>
  <Pages>2</Pages>
  <Words>644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hucaccavella</dc:creator>
  <cp:lastModifiedBy>Alejandro Violi Cattaneo</cp:lastModifiedBy>
  <cp:revision>7</cp:revision>
  <cp:lastPrinted>2020-02-28T17:24:00Z</cp:lastPrinted>
  <dcterms:created xsi:type="dcterms:W3CDTF">2026-10-22T15:53:00Z</dcterms:created>
  <dcterms:modified xsi:type="dcterms:W3CDTF">2026-10-26T14:49:00Z</dcterms:modified>
</cp:coreProperties>
</file>