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E3" w:rsidRPr="00EC6CE3" w:rsidRDefault="00EC6CE3" w:rsidP="00EC6CE3">
      <w:pPr>
        <w:jc w:val="right"/>
        <w:rPr>
          <w:szCs w:val="24"/>
          <w:lang w:val="es-ES"/>
        </w:rPr>
      </w:pPr>
      <w:r w:rsidRPr="00EC6CE3">
        <w:rPr>
          <w:szCs w:val="24"/>
          <w:lang w:val="es-ES"/>
        </w:rPr>
        <w:t>Ref. Expediente  N°</w:t>
      </w:r>
      <w:r w:rsidR="00325216">
        <w:rPr>
          <w:szCs w:val="24"/>
          <w:lang w:val="es-ES"/>
        </w:rPr>
        <w:t xml:space="preserve"> </w:t>
      </w:r>
      <w:r w:rsidR="0021656D">
        <w:rPr>
          <w:szCs w:val="24"/>
          <w:lang w:val="es-ES"/>
        </w:rPr>
        <w:t>30</w:t>
      </w:r>
      <w:r w:rsidR="00EE4D50">
        <w:rPr>
          <w:szCs w:val="24"/>
          <w:lang w:val="es-ES"/>
        </w:rPr>
        <w:t>58</w:t>
      </w:r>
      <w:r w:rsidRPr="00EC6CE3">
        <w:rPr>
          <w:szCs w:val="24"/>
          <w:lang w:val="es-ES"/>
        </w:rPr>
        <w:t>-D-2026</w:t>
      </w:r>
    </w:p>
    <w:p w:rsidR="00EC6CE3" w:rsidRDefault="00EC6CE3" w:rsidP="00CF0AE5">
      <w:pPr>
        <w:rPr>
          <w:b/>
          <w:szCs w:val="24"/>
          <w:lang w:val="es-ES"/>
        </w:rPr>
      </w:pPr>
    </w:p>
    <w:p w:rsidR="00CF0AE5" w:rsidRPr="00E94781" w:rsidRDefault="00CF0AE5" w:rsidP="00CF0AE5">
      <w:pPr>
        <w:rPr>
          <w:b/>
          <w:szCs w:val="24"/>
          <w:lang w:val="es-ES"/>
        </w:rPr>
      </w:pPr>
      <w:r w:rsidRPr="00E94781">
        <w:rPr>
          <w:b/>
          <w:szCs w:val="24"/>
          <w:lang w:val="es-ES"/>
        </w:rPr>
        <w:t>Legislatura de la Ciudad Autónoma de Buenos Aires</w:t>
      </w:r>
    </w:p>
    <w:p w:rsidR="00CF0AE5" w:rsidRPr="00E94781" w:rsidRDefault="006C462A" w:rsidP="00CF0AE5">
      <w:pPr>
        <w:rPr>
          <w:b/>
          <w:szCs w:val="24"/>
          <w:lang w:val="es-ES"/>
        </w:rPr>
      </w:pPr>
      <w:r>
        <w:rPr>
          <w:b/>
          <w:szCs w:val="24"/>
          <w:lang w:val="es-ES"/>
        </w:rPr>
        <w:t xml:space="preserve"> </w:t>
      </w:r>
    </w:p>
    <w:p w:rsidR="00CF0AE5" w:rsidRPr="00E94781" w:rsidRDefault="00CF0AE5" w:rsidP="00CF0AE5">
      <w:pPr>
        <w:rPr>
          <w:b/>
          <w:szCs w:val="24"/>
          <w:lang w:val="es-ES"/>
        </w:rPr>
      </w:pPr>
      <w:r w:rsidRPr="00E94781">
        <w:rPr>
          <w:b/>
          <w:szCs w:val="24"/>
          <w:lang w:val="es-ES"/>
        </w:rPr>
        <w:t>Visto:</w:t>
      </w:r>
    </w:p>
    <w:p w:rsidR="005E3C49" w:rsidRPr="00E94781" w:rsidRDefault="005E3C49" w:rsidP="00E5658D">
      <w:pPr>
        <w:rPr>
          <w:szCs w:val="24"/>
        </w:rPr>
      </w:pPr>
    </w:p>
    <w:p w:rsidR="009E4D29" w:rsidRDefault="00CF0AE5" w:rsidP="00D62298">
      <w:pPr>
        <w:rPr>
          <w:szCs w:val="24"/>
        </w:rPr>
      </w:pPr>
      <w:r w:rsidRPr="00E94781">
        <w:rPr>
          <w:szCs w:val="24"/>
        </w:rPr>
        <w:t xml:space="preserve">El expediente </w:t>
      </w:r>
      <w:r w:rsidR="0021656D">
        <w:rPr>
          <w:szCs w:val="24"/>
        </w:rPr>
        <w:t>30</w:t>
      </w:r>
      <w:r w:rsidR="00EE4D50">
        <w:rPr>
          <w:szCs w:val="24"/>
        </w:rPr>
        <w:t>58</w:t>
      </w:r>
      <w:r w:rsidR="000B5A71">
        <w:rPr>
          <w:szCs w:val="24"/>
        </w:rPr>
        <w:t>-</w:t>
      </w:r>
      <w:r w:rsidR="006576F3">
        <w:rPr>
          <w:szCs w:val="24"/>
        </w:rPr>
        <w:t>D</w:t>
      </w:r>
      <w:r w:rsidRPr="00E94781">
        <w:rPr>
          <w:szCs w:val="24"/>
        </w:rPr>
        <w:t>-2026</w:t>
      </w:r>
      <w:r w:rsidR="00B566C5">
        <w:rPr>
          <w:szCs w:val="24"/>
        </w:rPr>
        <w:t xml:space="preserve">, de autoría </w:t>
      </w:r>
      <w:r w:rsidR="00115E72">
        <w:rPr>
          <w:szCs w:val="24"/>
        </w:rPr>
        <w:t>de</w:t>
      </w:r>
      <w:r w:rsidR="00EE4D50">
        <w:rPr>
          <w:szCs w:val="24"/>
        </w:rPr>
        <w:t>l</w:t>
      </w:r>
      <w:r w:rsidR="00115E72">
        <w:rPr>
          <w:szCs w:val="24"/>
        </w:rPr>
        <w:t xml:space="preserve"> diputad</w:t>
      </w:r>
      <w:r w:rsidR="00EE4D50">
        <w:rPr>
          <w:szCs w:val="24"/>
        </w:rPr>
        <w:t>o</w:t>
      </w:r>
      <w:r w:rsidR="00115E72">
        <w:rPr>
          <w:szCs w:val="24"/>
        </w:rPr>
        <w:t xml:space="preserve"> </w:t>
      </w:r>
      <w:r w:rsidR="00EE4D50">
        <w:rPr>
          <w:szCs w:val="24"/>
        </w:rPr>
        <w:t xml:space="preserve">La </w:t>
      </w:r>
      <w:proofErr w:type="spellStart"/>
      <w:r w:rsidR="00EE4D50">
        <w:rPr>
          <w:szCs w:val="24"/>
        </w:rPr>
        <w:t>Blunda</w:t>
      </w:r>
      <w:proofErr w:type="spellEnd"/>
      <w:r w:rsidR="00EE4D50">
        <w:rPr>
          <w:szCs w:val="24"/>
        </w:rPr>
        <w:t>, Andrés</w:t>
      </w:r>
      <w:r w:rsidR="00084E3C">
        <w:rPr>
          <w:szCs w:val="24"/>
        </w:rPr>
        <w:t>,</w:t>
      </w:r>
      <w:r w:rsidR="004C1176">
        <w:rPr>
          <w:szCs w:val="24"/>
        </w:rPr>
        <w:t xml:space="preserve"> </w:t>
      </w:r>
      <w:r w:rsidR="00E35A94">
        <w:rPr>
          <w:szCs w:val="24"/>
        </w:rPr>
        <w:t xml:space="preserve">referido a </w:t>
      </w:r>
      <w:r w:rsidR="004769B5">
        <w:rPr>
          <w:szCs w:val="24"/>
        </w:rPr>
        <w:t xml:space="preserve">conmemorar el 35° aniversario de la Asociación Civil </w:t>
      </w:r>
      <w:r w:rsidR="004769B5" w:rsidRPr="004769B5">
        <w:rPr>
          <w:szCs w:val="24"/>
        </w:rPr>
        <w:t xml:space="preserve">“La </w:t>
      </w:r>
      <w:proofErr w:type="spellStart"/>
      <w:r w:rsidR="004769B5" w:rsidRPr="004769B5">
        <w:rPr>
          <w:szCs w:val="24"/>
        </w:rPr>
        <w:t>Colifata</w:t>
      </w:r>
      <w:proofErr w:type="spellEnd"/>
      <w:r w:rsidR="004769B5" w:rsidRPr="004769B5">
        <w:rPr>
          <w:szCs w:val="24"/>
        </w:rPr>
        <w:t>, Salud Mental y Comunicación”,</w:t>
      </w:r>
      <w:r w:rsidR="004769B5">
        <w:rPr>
          <w:szCs w:val="24"/>
        </w:rPr>
        <w:t xml:space="preserve"> y disponer la colocación de una placa en su sede, ubicada en calle Defensa 1348 de la Ciudad Autónoma de Buenos Aires. </w:t>
      </w:r>
    </w:p>
    <w:p w:rsidR="00CF0AE5" w:rsidRPr="00E94781" w:rsidRDefault="00CF0AE5" w:rsidP="00E5658D">
      <w:pPr>
        <w:rPr>
          <w:szCs w:val="24"/>
        </w:rPr>
      </w:pPr>
    </w:p>
    <w:p w:rsidR="00CF0AE5" w:rsidRPr="00E94781" w:rsidRDefault="00CF0AE5" w:rsidP="00CF0AE5">
      <w:pPr>
        <w:rPr>
          <w:b/>
          <w:szCs w:val="24"/>
          <w:lang w:val="es-ES"/>
        </w:rPr>
      </w:pPr>
      <w:r w:rsidRPr="00E94781">
        <w:rPr>
          <w:b/>
          <w:szCs w:val="24"/>
          <w:lang w:val="es-ES"/>
        </w:rPr>
        <w:t>Considerando</w:t>
      </w:r>
    </w:p>
    <w:p w:rsidR="006D7271" w:rsidRDefault="006D7271" w:rsidP="006D7271">
      <w:pPr>
        <w:rPr>
          <w:szCs w:val="24"/>
        </w:rPr>
      </w:pPr>
    </w:p>
    <w:p w:rsidR="004769B5" w:rsidRPr="004769B5" w:rsidRDefault="004769B5" w:rsidP="004769B5">
      <w:pPr>
        <w:rPr>
          <w:szCs w:val="24"/>
        </w:rPr>
      </w:pPr>
      <w:r>
        <w:rPr>
          <w:szCs w:val="24"/>
        </w:rPr>
        <w:t>Que l</w:t>
      </w:r>
      <w:r w:rsidRPr="004769B5">
        <w:rPr>
          <w:szCs w:val="24"/>
        </w:rPr>
        <w:t xml:space="preserve">a </w:t>
      </w:r>
      <w:proofErr w:type="spellStart"/>
      <w:r w:rsidRPr="004769B5">
        <w:rPr>
          <w:szCs w:val="24"/>
        </w:rPr>
        <w:t>Colifata</w:t>
      </w:r>
      <w:proofErr w:type="spellEnd"/>
      <w:r w:rsidRPr="004769B5">
        <w:rPr>
          <w:szCs w:val="24"/>
        </w:rPr>
        <w:t xml:space="preserve"> nació el 3 de agosto de 1991 por iniciativa del psicólogo Alfredo Olivera, en el Hospital </w:t>
      </w:r>
      <w:proofErr w:type="spellStart"/>
      <w:r w:rsidRPr="004769B5">
        <w:rPr>
          <w:szCs w:val="24"/>
        </w:rPr>
        <w:t>Neuropsiquiátrico</w:t>
      </w:r>
      <w:proofErr w:type="spellEnd"/>
      <w:r w:rsidRPr="004769B5">
        <w:rPr>
          <w:szCs w:val="24"/>
        </w:rPr>
        <w:t xml:space="preserve"> “Dr. José T. Borda”. En sus comienzos, las voces de las personas internadas eran registradas y luego difundidas como una columna en una radio comunitaria. A su vez, quienes escuchaban podían enviar mensajes que posteriormente regresaban al hospital. De esta manera se generó un intercambio profundamente novedoso: la palabra atravesaba los muros de la institución y volvía transformada por la escucha y la respuesta de otros.</w:t>
      </w:r>
    </w:p>
    <w:p w:rsidR="004769B5" w:rsidRDefault="004769B5" w:rsidP="004769B5">
      <w:pPr>
        <w:rPr>
          <w:szCs w:val="24"/>
        </w:rPr>
      </w:pPr>
    </w:p>
    <w:p w:rsidR="004769B5" w:rsidRPr="004769B5" w:rsidRDefault="004769B5" w:rsidP="004769B5">
      <w:pPr>
        <w:rPr>
          <w:szCs w:val="24"/>
        </w:rPr>
      </w:pPr>
      <w:r>
        <w:rPr>
          <w:szCs w:val="24"/>
        </w:rPr>
        <w:t>Que c</w:t>
      </w:r>
      <w:r w:rsidRPr="004769B5">
        <w:rPr>
          <w:szCs w:val="24"/>
        </w:rPr>
        <w:t xml:space="preserve">on el tiempo, aquella experiencia se convirtió en la primera radio del mundo en transmitir desde un hospital </w:t>
      </w:r>
      <w:proofErr w:type="spellStart"/>
      <w:r w:rsidRPr="004769B5">
        <w:rPr>
          <w:szCs w:val="24"/>
        </w:rPr>
        <w:t>neuropsiquiátrico</w:t>
      </w:r>
      <w:proofErr w:type="spellEnd"/>
      <w:r w:rsidRPr="004769B5">
        <w:rPr>
          <w:szCs w:val="24"/>
        </w:rPr>
        <w:t xml:space="preserve"> y construyó una manera innovadora de pensar la relación entre salud mental, comunicación y comunidad.</w:t>
      </w:r>
    </w:p>
    <w:p w:rsidR="004769B5" w:rsidRDefault="004769B5" w:rsidP="004769B5">
      <w:pPr>
        <w:rPr>
          <w:szCs w:val="24"/>
        </w:rPr>
      </w:pPr>
    </w:p>
    <w:p w:rsidR="004769B5" w:rsidRPr="004769B5" w:rsidRDefault="004769B5" w:rsidP="004769B5">
      <w:pPr>
        <w:rPr>
          <w:szCs w:val="24"/>
        </w:rPr>
      </w:pPr>
      <w:r>
        <w:rPr>
          <w:szCs w:val="24"/>
        </w:rPr>
        <w:t>Que s</w:t>
      </w:r>
      <w:r w:rsidRPr="004769B5">
        <w:rPr>
          <w:szCs w:val="24"/>
        </w:rPr>
        <w:t xml:space="preserve">u importancia no reside solamente en haber abierto un micrófono dentro de una institución de salud mental, sino en haber contribuido a ampliar la mirada sobre las personas que atraviesan situaciones de sufrimiento psíquico. La </w:t>
      </w:r>
      <w:proofErr w:type="spellStart"/>
      <w:r w:rsidRPr="004769B5">
        <w:rPr>
          <w:szCs w:val="24"/>
        </w:rPr>
        <w:t>Colifata</w:t>
      </w:r>
      <w:proofErr w:type="spellEnd"/>
      <w:r w:rsidRPr="004769B5">
        <w:rPr>
          <w:szCs w:val="24"/>
        </w:rPr>
        <w:t xml:space="preserve"> no desconoce la enfermedad, las patologías ni la necesidad de atención y cuidados. Por el contrario, incorpora a esa dimensión clínica otros aspectos inseparables de la vida de una persona: su palabra, sus vínculos, sus capacidades, sus deseos, sus condiciones sociales y su pertenencia a una comunidad.</w:t>
      </w:r>
    </w:p>
    <w:p w:rsidR="004769B5" w:rsidRDefault="004769B5" w:rsidP="004769B5">
      <w:pPr>
        <w:rPr>
          <w:szCs w:val="24"/>
        </w:rPr>
      </w:pPr>
    </w:p>
    <w:p w:rsidR="004769B5" w:rsidRPr="004769B5" w:rsidRDefault="004769B5" w:rsidP="004769B5">
      <w:pPr>
        <w:rPr>
          <w:szCs w:val="24"/>
        </w:rPr>
      </w:pPr>
      <w:r>
        <w:rPr>
          <w:szCs w:val="24"/>
        </w:rPr>
        <w:t>Que a</w:t>
      </w:r>
      <w:r w:rsidRPr="004769B5">
        <w:rPr>
          <w:szCs w:val="24"/>
        </w:rPr>
        <w:t xml:space="preserve">llí donde tradicionalmente se hablaba sobre las personas diagnosticadas, La </w:t>
      </w:r>
      <w:proofErr w:type="spellStart"/>
      <w:r w:rsidRPr="004769B5">
        <w:rPr>
          <w:szCs w:val="24"/>
        </w:rPr>
        <w:t>Colifata</w:t>
      </w:r>
      <w:proofErr w:type="spellEnd"/>
      <w:r w:rsidRPr="004769B5">
        <w:rPr>
          <w:szCs w:val="24"/>
        </w:rPr>
        <w:t xml:space="preserve"> creó condiciones para que pudieran hablar en nombre propio, producir sentidos, ser escuchadas y establecer vínculos por fuera de la institución. De este modo, quienes participan dejan de ocupar exclusivamente el lugar de pacientes o destinatarios de una práctica asistencial para convertirse también en protagonistas de un medio de comunicación, integrantes de un espacio colectivo y actores capaces de desarrollar iniciativas y construir nuevos lazos sociales.</w:t>
      </w:r>
    </w:p>
    <w:p w:rsidR="004769B5" w:rsidRDefault="004769B5" w:rsidP="004769B5">
      <w:pPr>
        <w:rPr>
          <w:szCs w:val="24"/>
        </w:rPr>
      </w:pPr>
    </w:p>
    <w:p w:rsidR="004769B5" w:rsidRPr="004769B5" w:rsidRDefault="004769B5" w:rsidP="004769B5">
      <w:pPr>
        <w:rPr>
          <w:szCs w:val="24"/>
        </w:rPr>
      </w:pPr>
      <w:r>
        <w:rPr>
          <w:szCs w:val="24"/>
        </w:rPr>
        <w:t>Que l</w:t>
      </w:r>
      <w:r w:rsidRPr="004769B5">
        <w:rPr>
          <w:szCs w:val="24"/>
        </w:rPr>
        <w:t>a radio se transformó así en un puente entre el hospital y la comunidad y en una herramienta para enfrentar problemas que suelen acompañar a los padecimientos de salud mental, como el estigma, el aislamiento y la pérdida de vínculos. Su trabajo favorece la construcción de amistades, redes de apoyo y espacios de participación que permiten ampliar la vida social más allá del universo estrictamente psiquiátrico.</w:t>
      </w:r>
    </w:p>
    <w:p w:rsidR="004769B5" w:rsidRDefault="004769B5" w:rsidP="004769B5">
      <w:pPr>
        <w:rPr>
          <w:szCs w:val="24"/>
        </w:rPr>
      </w:pPr>
    </w:p>
    <w:p w:rsidR="004769B5" w:rsidRPr="004769B5" w:rsidRDefault="004769B5" w:rsidP="004769B5">
      <w:pPr>
        <w:rPr>
          <w:szCs w:val="24"/>
        </w:rPr>
      </w:pPr>
      <w:r>
        <w:rPr>
          <w:szCs w:val="24"/>
        </w:rPr>
        <w:t>Que a</w:t>
      </w:r>
      <w:r w:rsidRPr="004769B5">
        <w:rPr>
          <w:szCs w:val="24"/>
        </w:rPr>
        <w:t xml:space="preserve"> lo largo de estos 35 años, La </w:t>
      </w:r>
      <w:proofErr w:type="spellStart"/>
      <w:r w:rsidRPr="004769B5">
        <w:rPr>
          <w:szCs w:val="24"/>
        </w:rPr>
        <w:t>Colifata</w:t>
      </w:r>
      <w:proofErr w:type="spellEnd"/>
      <w:r w:rsidRPr="004769B5">
        <w:rPr>
          <w:szCs w:val="24"/>
        </w:rPr>
        <w:t xml:space="preserve"> evolucionó sin abandonar ese núcleo original. Actualmente desarrolla transmisiones, dispositivos radiofónicos, actividades culturales, talleres y proyectos comunitarios, sosteniendo la comunicación como herramienta para la creació</w:t>
      </w:r>
      <w:r w:rsidR="00224DD8">
        <w:rPr>
          <w:szCs w:val="24"/>
        </w:rPr>
        <w:t>n de lazos y espacios de salud.</w:t>
      </w:r>
    </w:p>
    <w:p w:rsidR="00224DD8" w:rsidRDefault="00224DD8" w:rsidP="004769B5">
      <w:pPr>
        <w:rPr>
          <w:szCs w:val="24"/>
        </w:rPr>
      </w:pPr>
    </w:p>
    <w:p w:rsidR="004769B5" w:rsidRPr="004769B5" w:rsidRDefault="00224DD8" w:rsidP="004769B5">
      <w:pPr>
        <w:rPr>
          <w:szCs w:val="24"/>
        </w:rPr>
      </w:pPr>
      <w:r>
        <w:rPr>
          <w:szCs w:val="24"/>
        </w:rPr>
        <w:t>Que s</w:t>
      </w:r>
      <w:r w:rsidR="004769B5" w:rsidRPr="004769B5">
        <w:rPr>
          <w:szCs w:val="24"/>
        </w:rPr>
        <w:t>u experiencia trascendió, además, las fronteras de nuestro país e inspiró iniciativas vinculadas con la salud mental en distintos países de América Latina y Europa, entre ellos Francia, España, Italia, Uruguay y Chile.</w:t>
      </w:r>
      <w:r>
        <w:rPr>
          <w:szCs w:val="24"/>
        </w:rPr>
        <w:t xml:space="preserve"> </w:t>
      </w:r>
      <w:r w:rsidR="004769B5" w:rsidRPr="004769B5">
        <w:rPr>
          <w:szCs w:val="24"/>
        </w:rPr>
        <w:t xml:space="preserve">En Francia, la experiencia de La </w:t>
      </w:r>
      <w:proofErr w:type="spellStart"/>
      <w:r w:rsidR="004769B5" w:rsidRPr="004769B5">
        <w:rPr>
          <w:szCs w:val="24"/>
        </w:rPr>
        <w:t>Colifata</w:t>
      </w:r>
      <w:proofErr w:type="spellEnd"/>
      <w:r w:rsidR="004769B5" w:rsidRPr="004769B5">
        <w:rPr>
          <w:szCs w:val="24"/>
        </w:rPr>
        <w:t xml:space="preserve"> fue apropiada y adaptada a dispositivos del campo de la salud y de la acción social. </w:t>
      </w:r>
      <w:r w:rsidR="004769B5" w:rsidRPr="004769B5">
        <w:rPr>
          <w:szCs w:val="24"/>
        </w:rPr>
        <w:lastRenderedPageBreak/>
        <w:t xml:space="preserve">Actualmente, una de estas experiencias se desarrolla en una </w:t>
      </w:r>
      <w:proofErr w:type="spellStart"/>
      <w:r w:rsidR="004769B5" w:rsidRPr="004769B5">
        <w:rPr>
          <w:szCs w:val="24"/>
        </w:rPr>
        <w:t>Maison</w:t>
      </w:r>
      <w:proofErr w:type="spellEnd"/>
      <w:r w:rsidR="004769B5" w:rsidRPr="004769B5">
        <w:rPr>
          <w:szCs w:val="24"/>
        </w:rPr>
        <w:t xml:space="preserve"> de </w:t>
      </w:r>
      <w:proofErr w:type="spellStart"/>
      <w:r w:rsidR="004769B5" w:rsidRPr="004769B5">
        <w:rPr>
          <w:szCs w:val="24"/>
        </w:rPr>
        <w:t>Répit</w:t>
      </w:r>
      <w:proofErr w:type="spellEnd"/>
      <w:r w:rsidR="004769B5" w:rsidRPr="004769B5">
        <w:rPr>
          <w:szCs w:val="24"/>
        </w:rPr>
        <w:t xml:space="preserve"> destinada a adolescentes y jóvenes en situaciones de especial vulnerabilidad, entre ellos jóvenes acompañados por la </w:t>
      </w:r>
      <w:proofErr w:type="spellStart"/>
      <w:r w:rsidR="004769B5" w:rsidRPr="004769B5">
        <w:rPr>
          <w:szCs w:val="24"/>
        </w:rPr>
        <w:t>Aide</w:t>
      </w:r>
      <w:proofErr w:type="spellEnd"/>
      <w:r w:rsidR="004769B5" w:rsidRPr="004769B5">
        <w:rPr>
          <w:szCs w:val="24"/>
        </w:rPr>
        <w:t xml:space="preserve"> </w:t>
      </w:r>
      <w:proofErr w:type="spellStart"/>
      <w:r w:rsidR="004769B5" w:rsidRPr="004769B5">
        <w:rPr>
          <w:szCs w:val="24"/>
        </w:rPr>
        <w:t>Sociale</w:t>
      </w:r>
      <w:proofErr w:type="spellEnd"/>
      <w:r w:rsidR="004769B5" w:rsidRPr="004769B5">
        <w:rPr>
          <w:szCs w:val="24"/>
        </w:rPr>
        <w:t xml:space="preserve"> à </w:t>
      </w:r>
      <w:proofErr w:type="spellStart"/>
      <w:r w:rsidR="004769B5" w:rsidRPr="004769B5">
        <w:rPr>
          <w:szCs w:val="24"/>
        </w:rPr>
        <w:t>l’Enfance</w:t>
      </w:r>
      <w:proofErr w:type="spellEnd"/>
      <w:r w:rsidR="004769B5" w:rsidRPr="004769B5">
        <w:rPr>
          <w:szCs w:val="24"/>
        </w:rPr>
        <w:t xml:space="preserve"> (ASE), organismo público francés de protección de niños, niñas y adolescentes. Allí, la herramienta radiofónica inspirada en el modelo de La </w:t>
      </w:r>
      <w:proofErr w:type="spellStart"/>
      <w:r w:rsidR="004769B5" w:rsidRPr="004769B5">
        <w:rPr>
          <w:szCs w:val="24"/>
        </w:rPr>
        <w:t>Colifata</w:t>
      </w:r>
      <w:proofErr w:type="spellEnd"/>
      <w:r w:rsidR="004769B5" w:rsidRPr="004769B5">
        <w:rPr>
          <w:szCs w:val="24"/>
        </w:rPr>
        <w:t xml:space="preserve"> se</w:t>
      </w:r>
      <w:r w:rsidR="004769B5">
        <w:rPr>
          <w:szCs w:val="24"/>
        </w:rPr>
        <w:t xml:space="preserve"> </w:t>
      </w:r>
      <w:r w:rsidR="004769B5" w:rsidRPr="004769B5">
        <w:rPr>
          <w:szCs w:val="24"/>
        </w:rPr>
        <w:t>utiliza para favorecer la expresión, la escucha, el vínculo con otros y la construcción de lazos con el mundo social, incluyendo el trabajo con jóvenes que atravesaron situaciones de crisis, vulnerabilidad y complejas trayectorias migratorias.</w:t>
      </w:r>
    </w:p>
    <w:p w:rsidR="00224DD8" w:rsidRDefault="00224DD8" w:rsidP="004769B5">
      <w:pPr>
        <w:rPr>
          <w:szCs w:val="24"/>
        </w:rPr>
      </w:pPr>
    </w:p>
    <w:p w:rsidR="004769B5" w:rsidRPr="004769B5" w:rsidRDefault="00224DD8" w:rsidP="004769B5">
      <w:pPr>
        <w:rPr>
          <w:szCs w:val="24"/>
        </w:rPr>
      </w:pPr>
      <w:r>
        <w:rPr>
          <w:szCs w:val="24"/>
        </w:rPr>
        <w:t>Que e</w:t>
      </w:r>
      <w:r w:rsidR="004769B5" w:rsidRPr="004769B5">
        <w:rPr>
          <w:szCs w:val="24"/>
        </w:rPr>
        <w:t>sta experiencia resulta especialmente significativa porque demuestra que la propuesta surgida en los jardines del Hospital Borda no fue simplemente reproducida en otros países, sino que pudo ser apropiada y transformada de acuerdo con nuevas realidades institucionales y sociales. Una innovación nacida en la Ciudad de Buenos Aires encontró así nuevas formas de desarrollo dentro de otros sistemas de salud, protección social y cuidado.</w:t>
      </w:r>
    </w:p>
    <w:p w:rsidR="00224DD8" w:rsidRDefault="00224DD8" w:rsidP="004769B5">
      <w:pPr>
        <w:rPr>
          <w:szCs w:val="24"/>
        </w:rPr>
      </w:pPr>
    </w:p>
    <w:p w:rsidR="004769B5" w:rsidRPr="004769B5" w:rsidRDefault="00224DD8" w:rsidP="004769B5">
      <w:pPr>
        <w:rPr>
          <w:szCs w:val="24"/>
        </w:rPr>
      </w:pPr>
      <w:r>
        <w:rPr>
          <w:szCs w:val="24"/>
        </w:rPr>
        <w:t>Que c</w:t>
      </w:r>
      <w:r w:rsidR="004769B5" w:rsidRPr="004769B5">
        <w:rPr>
          <w:szCs w:val="24"/>
        </w:rPr>
        <w:t xml:space="preserve">on el paso del tiempo, La </w:t>
      </w:r>
      <w:proofErr w:type="spellStart"/>
      <w:r w:rsidR="004769B5" w:rsidRPr="004769B5">
        <w:rPr>
          <w:szCs w:val="24"/>
        </w:rPr>
        <w:t>Colifata</w:t>
      </w:r>
      <w:proofErr w:type="spellEnd"/>
      <w:r w:rsidR="004769B5" w:rsidRPr="004769B5">
        <w:rPr>
          <w:szCs w:val="24"/>
        </w:rPr>
        <w:t xml:space="preserve"> amplió también su concepción de la inclusión al incorporar una dimensión económica y productiva, partiendo del reconocimiento de que las condiciones materiales de existencia son parte fundamental de cualquier proceso de autonomía e integración social.</w:t>
      </w:r>
    </w:p>
    <w:p w:rsidR="00224DD8" w:rsidRDefault="00224DD8" w:rsidP="004769B5">
      <w:pPr>
        <w:rPr>
          <w:szCs w:val="24"/>
        </w:rPr>
      </w:pPr>
    </w:p>
    <w:p w:rsidR="004769B5" w:rsidRPr="004769B5" w:rsidRDefault="00224DD8" w:rsidP="004769B5">
      <w:pPr>
        <w:rPr>
          <w:szCs w:val="24"/>
        </w:rPr>
      </w:pPr>
      <w:r>
        <w:rPr>
          <w:szCs w:val="24"/>
        </w:rPr>
        <w:t>Que e</w:t>
      </w:r>
      <w:r w:rsidR="004769B5" w:rsidRPr="004769B5">
        <w:rPr>
          <w:szCs w:val="24"/>
        </w:rPr>
        <w:t xml:space="preserve">n esa línea surgió el Sello </w:t>
      </w:r>
      <w:proofErr w:type="spellStart"/>
      <w:r w:rsidR="004769B5" w:rsidRPr="004769B5">
        <w:rPr>
          <w:szCs w:val="24"/>
        </w:rPr>
        <w:t>Colifato</w:t>
      </w:r>
      <w:proofErr w:type="spellEnd"/>
      <w:r w:rsidR="004769B5" w:rsidRPr="004769B5">
        <w:rPr>
          <w:szCs w:val="24"/>
        </w:rPr>
        <w:t>, iniciativa orientada a reconocer y poner en valor productos y emprendimientos desarrollados con criterios de cuidado de las personas, respeto por el ambiente y fortalecimiento de economías solidarias. De esta forma, las personas que participan pueden ocupar nuevos lugares sociales vinculados con la producción, la comercialización, la organización y la promoción de iniciativas desarrolladas también por otros colectivos en situación de vulnerabilidad.</w:t>
      </w:r>
    </w:p>
    <w:p w:rsidR="00224DD8" w:rsidRDefault="00224DD8" w:rsidP="004769B5">
      <w:pPr>
        <w:rPr>
          <w:szCs w:val="24"/>
        </w:rPr>
      </w:pPr>
    </w:p>
    <w:p w:rsidR="004769B5" w:rsidRPr="004769B5" w:rsidRDefault="00224DD8" w:rsidP="004769B5">
      <w:pPr>
        <w:rPr>
          <w:szCs w:val="24"/>
        </w:rPr>
      </w:pPr>
      <w:r>
        <w:rPr>
          <w:szCs w:val="24"/>
        </w:rPr>
        <w:t>Que e</w:t>
      </w:r>
      <w:r w:rsidR="004769B5" w:rsidRPr="004769B5">
        <w:rPr>
          <w:szCs w:val="24"/>
        </w:rPr>
        <w:t xml:space="preserve">sta nueva etapa tiene como uno de sus espacios centrales la sede de la Asociación Civil “La </w:t>
      </w:r>
      <w:proofErr w:type="spellStart"/>
      <w:r w:rsidR="004769B5" w:rsidRPr="004769B5">
        <w:rPr>
          <w:szCs w:val="24"/>
        </w:rPr>
        <w:t>Colifata</w:t>
      </w:r>
      <w:proofErr w:type="spellEnd"/>
      <w:r w:rsidR="004769B5" w:rsidRPr="004769B5">
        <w:rPr>
          <w:szCs w:val="24"/>
        </w:rPr>
        <w:t>, Salud Mental y Comunicación”, ubicada en Defensa 1348, en el barrio de San Telmo. Allí se desarrollan y proyectan talleres abiertos, actividades culturales, propuestas de formación, producción y comercialización y distintas iniciativas de encuentro con vecinos, organizaciones, artistas, trabajadores y otros actores de la comunidad.</w:t>
      </w:r>
    </w:p>
    <w:p w:rsidR="00224DD8" w:rsidRDefault="00224DD8" w:rsidP="004769B5">
      <w:pPr>
        <w:rPr>
          <w:szCs w:val="24"/>
        </w:rPr>
      </w:pPr>
    </w:p>
    <w:p w:rsidR="004769B5" w:rsidRPr="004769B5" w:rsidRDefault="00224DD8" w:rsidP="004769B5">
      <w:pPr>
        <w:rPr>
          <w:szCs w:val="24"/>
        </w:rPr>
      </w:pPr>
      <w:r>
        <w:rPr>
          <w:szCs w:val="24"/>
        </w:rPr>
        <w:t>Que l</w:t>
      </w:r>
      <w:r w:rsidR="004769B5" w:rsidRPr="004769B5">
        <w:rPr>
          <w:szCs w:val="24"/>
        </w:rPr>
        <w:t>a elección de este lugar para la colocación de la placa posee, por ello, un profundo valor simbólico. Permite representar un recorrido de tres décadas y media: desde los jardines del Hospital Borda hacia el espacio público; desde el interior de una institución de salud mental hacia el corazón de la Ciudad; y desde la voz de quienes eran considerados únicamente pacientes hacia su participación activa en la vida comunitaria.</w:t>
      </w:r>
    </w:p>
    <w:p w:rsidR="004769B5" w:rsidRPr="004769B5" w:rsidRDefault="004769B5" w:rsidP="004769B5">
      <w:pPr>
        <w:rPr>
          <w:szCs w:val="24"/>
        </w:rPr>
      </w:pPr>
      <w:r w:rsidRPr="004769B5">
        <w:rPr>
          <w:szCs w:val="24"/>
        </w:rPr>
        <w:t xml:space="preserve">Durante su trayectoria, La </w:t>
      </w:r>
      <w:proofErr w:type="spellStart"/>
      <w:r w:rsidRPr="004769B5">
        <w:rPr>
          <w:szCs w:val="24"/>
        </w:rPr>
        <w:t>Colifata</w:t>
      </w:r>
      <w:proofErr w:type="spellEnd"/>
      <w:r w:rsidRPr="004769B5">
        <w:rPr>
          <w:szCs w:val="24"/>
        </w:rPr>
        <w:t xml:space="preserve"> recibió numerosos reconocimientos, entre ellos el de la Organización Panamericana de la Salud, la declaración de interés parlamentario de la Honorable Cámara de Diputados de la Nación en 1997 y una mención especial de la Fundación </w:t>
      </w:r>
      <w:proofErr w:type="spellStart"/>
      <w:r w:rsidRPr="004769B5">
        <w:rPr>
          <w:szCs w:val="24"/>
        </w:rPr>
        <w:t>Konex</w:t>
      </w:r>
      <w:proofErr w:type="spellEnd"/>
      <w:r w:rsidRPr="004769B5">
        <w:rPr>
          <w:szCs w:val="24"/>
        </w:rPr>
        <w:t xml:space="preserve"> en Comunicación y Periodismo en 2007.</w:t>
      </w:r>
    </w:p>
    <w:p w:rsidR="00224DD8" w:rsidRDefault="00224DD8" w:rsidP="004769B5">
      <w:pPr>
        <w:rPr>
          <w:szCs w:val="24"/>
        </w:rPr>
      </w:pPr>
    </w:p>
    <w:p w:rsidR="004769B5" w:rsidRPr="004769B5" w:rsidRDefault="00224DD8" w:rsidP="004769B5">
      <w:pPr>
        <w:rPr>
          <w:szCs w:val="24"/>
        </w:rPr>
      </w:pPr>
      <w:r>
        <w:rPr>
          <w:szCs w:val="24"/>
        </w:rPr>
        <w:t>Que s</w:t>
      </w:r>
      <w:r w:rsidR="004769B5" w:rsidRPr="004769B5">
        <w:rPr>
          <w:szCs w:val="24"/>
        </w:rPr>
        <w:t>in embargo, el principal valor de estos 35 años reside en la continuidad de una experiencia que permitió hacer circular voces allí donde antes predominaba el silencio, construir encuentros donde existían barreras y demostrar que las personas que atraviesan situaciones de sufrimiento psíquico pueden participar activamente en la construcción de la comunidad.</w:t>
      </w:r>
    </w:p>
    <w:p w:rsidR="00224DD8" w:rsidRDefault="00224DD8" w:rsidP="004769B5">
      <w:pPr>
        <w:rPr>
          <w:szCs w:val="24"/>
        </w:rPr>
      </w:pPr>
    </w:p>
    <w:p w:rsidR="004769B5" w:rsidRPr="004769B5" w:rsidRDefault="00224DD8" w:rsidP="004769B5">
      <w:pPr>
        <w:rPr>
          <w:szCs w:val="24"/>
        </w:rPr>
      </w:pPr>
      <w:r>
        <w:rPr>
          <w:szCs w:val="24"/>
        </w:rPr>
        <w:t xml:space="preserve">Que </w:t>
      </w:r>
      <w:r w:rsidR="004769B5" w:rsidRPr="004769B5">
        <w:rPr>
          <w:szCs w:val="24"/>
        </w:rPr>
        <w:t xml:space="preserve">Radio La </w:t>
      </w:r>
      <w:proofErr w:type="spellStart"/>
      <w:r w:rsidR="004769B5" w:rsidRPr="004769B5">
        <w:rPr>
          <w:szCs w:val="24"/>
        </w:rPr>
        <w:t>Colifata</w:t>
      </w:r>
      <w:proofErr w:type="spellEnd"/>
      <w:r w:rsidR="004769B5" w:rsidRPr="004769B5">
        <w:rPr>
          <w:szCs w:val="24"/>
        </w:rPr>
        <w:t xml:space="preserve"> nació en Buenos Aires y forma parte de la historia social, sanitaria y cultural de nuestra Ciudad. Reconocer sus 35 años significa reconocer una experiencia que hizo de la palabra una herramienta de salud, de la comunicación una herramienta de ciudadanía y de los vínculos una estrategia de inclusión.</w:t>
      </w:r>
    </w:p>
    <w:p w:rsidR="0021656D" w:rsidRDefault="00224DD8" w:rsidP="004769B5">
      <w:pPr>
        <w:rPr>
          <w:szCs w:val="24"/>
        </w:rPr>
      </w:pPr>
      <w:r>
        <w:rPr>
          <w:szCs w:val="24"/>
        </w:rPr>
        <w:lastRenderedPageBreak/>
        <w:t>Que p</w:t>
      </w:r>
      <w:r w:rsidR="004769B5" w:rsidRPr="004769B5">
        <w:rPr>
          <w:szCs w:val="24"/>
        </w:rPr>
        <w:t>or ello, la colocación de una placa en su actual sede de Defensa 1348 constituye una forma de hacer visible y reconocer públicamente una trayectoria que comenzó atravesando los muros del Hospital Borda y que hoy continúa abierta a la comunidad en el corazón de la Ciudad que la vio nacer.</w:t>
      </w:r>
    </w:p>
    <w:p w:rsidR="008459ED" w:rsidRPr="008459ED" w:rsidRDefault="008459ED" w:rsidP="008459ED">
      <w:pPr>
        <w:rPr>
          <w:szCs w:val="24"/>
        </w:rPr>
      </w:pPr>
    </w:p>
    <w:p w:rsidR="00CF0AE5" w:rsidRPr="00E94781" w:rsidRDefault="00CF0AE5" w:rsidP="00CE2EDE">
      <w:pPr>
        <w:rPr>
          <w:szCs w:val="24"/>
        </w:rPr>
      </w:pPr>
      <w:r w:rsidRPr="00E94781">
        <w:rPr>
          <w:szCs w:val="24"/>
        </w:rPr>
        <w:t xml:space="preserve">Por todo lo expuesto, esta </w:t>
      </w:r>
      <w:r w:rsidRPr="00E94781">
        <w:rPr>
          <w:b/>
          <w:szCs w:val="24"/>
        </w:rPr>
        <w:t>Comisión de Comunicación Social, Medios de Comunicación y Tecnologías de la Comunicación</w:t>
      </w:r>
      <w:r w:rsidRPr="00E94781">
        <w:rPr>
          <w:szCs w:val="24"/>
        </w:rPr>
        <w:t xml:space="preserve"> aconseja la aprobación de la siguiente</w:t>
      </w:r>
    </w:p>
    <w:p w:rsidR="00CF0AE5" w:rsidRDefault="00CF0AE5" w:rsidP="00CE2EDE">
      <w:pPr>
        <w:pStyle w:val="Normal1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001948" w:rsidRDefault="00001948" w:rsidP="00CE2EDE">
      <w:pPr>
        <w:pStyle w:val="Normal1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CF0AE5" w:rsidRDefault="007D0118" w:rsidP="00CE2EDE">
      <w:pPr>
        <w:pStyle w:val="Normal1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RESOLUCIÓN</w:t>
      </w:r>
    </w:p>
    <w:p w:rsidR="00DF5561" w:rsidRDefault="00DF5561" w:rsidP="00CE2EDE">
      <w:pPr>
        <w:pStyle w:val="Normal1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224DD8" w:rsidRDefault="00224DD8" w:rsidP="00224DD8">
      <w:pPr>
        <w:rPr>
          <w:rFonts w:eastAsia="Arial"/>
          <w:szCs w:val="24"/>
          <w:lang w:val="es-ES"/>
        </w:rPr>
      </w:pPr>
      <w:r w:rsidRPr="00224DD8">
        <w:rPr>
          <w:rFonts w:eastAsia="Arial"/>
          <w:szCs w:val="24"/>
          <w:lang w:val="es-ES"/>
        </w:rPr>
        <w:t>Artículo 1º.- La Legislatura de la Ciudad Autónoma de Buenos Aires</w:t>
      </w:r>
      <w:r>
        <w:rPr>
          <w:rFonts w:eastAsia="Arial"/>
          <w:szCs w:val="24"/>
          <w:lang w:val="es-ES"/>
        </w:rPr>
        <w:t xml:space="preserve"> </w:t>
      </w:r>
      <w:r w:rsidRPr="00224DD8">
        <w:rPr>
          <w:rFonts w:eastAsia="Arial"/>
          <w:szCs w:val="24"/>
          <w:lang w:val="es-ES"/>
        </w:rPr>
        <w:t xml:space="preserve">conmemora el </w:t>
      </w:r>
      <w:r>
        <w:rPr>
          <w:rFonts w:eastAsia="Arial"/>
          <w:szCs w:val="24"/>
          <w:lang w:val="es-ES"/>
        </w:rPr>
        <w:t>35</w:t>
      </w:r>
      <w:r w:rsidRPr="00224DD8">
        <w:rPr>
          <w:rFonts w:eastAsia="Arial"/>
          <w:szCs w:val="24"/>
          <w:lang w:val="es-ES"/>
        </w:rPr>
        <w:t>° aniversario</w:t>
      </w:r>
      <w:r>
        <w:rPr>
          <w:rFonts w:eastAsia="Arial"/>
          <w:szCs w:val="24"/>
          <w:lang w:val="es-ES"/>
        </w:rPr>
        <w:t xml:space="preserve"> </w:t>
      </w:r>
      <w:r w:rsidRPr="00224DD8">
        <w:rPr>
          <w:rFonts w:eastAsia="Arial"/>
          <w:szCs w:val="24"/>
          <w:lang w:val="es-ES"/>
        </w:rPr>
        <w:t xml:space="preserve">de LT22 Radio La </w:t>
      </w:r>
      <w:proofErr w:type="spellStart"/>
      <w:r w:rsidRPr="00224DD8">
        <w:rPr>
          <w:rFonts w:eastAsia="Arial"/>
          <w:szCs w:val="24"/>
          <w:lang w:val="es-ES"/>
        </w:rPr>
        <w:t>Colifata</w:t>
      </w:r>
      <w:proofErr w:type="spellEnd"/>
      <w:r>
        <w:rPr>
          <w:rFonts w:eastAsia="Arial"/>
          <w:szCs w:val="24"/>
          <w:lang w:val="es-ES"/>
        </w:rPr>
        <w:t>.</w:t>
      </w:r>
    </w:p>
    <w:p w:rsidR="00224DD8" w:rsidRDefault="00224DD8" w:rsidP="00224DD8">
      <w:pPr>
        <w:rPr>
          <w:rFonts w:eastAsia="Arial"/>
          <w:szCs w:val="24"/>
          <w:lang w:val="es-ES"/>
        </w:rPr>
      </w:pPr>
    </w:p>
    <w:p w:rsidR="00224DD8" w:rsidRDefault="00224DD8" w:rsidP="00224DD8">
      <w:pPr>
        <w:rPr>
          <w:rFonts w:eastAsia="Arial"/>
          <w:szCs w:val="24"/>
          <w:lang w:val="es-ES"/>
        </w:rPr>
      </w:pPr>
      <w:r w:rsidRPr="00224DD8">
        <w:rPr>
          <w:rFonts w:eastAsia="Arial"/>
          <w:szCs w:val="24"/>
          <w:lang w:val="es-ES"/>
        </w:rPr>
        <w:t xml:space="preserve">Art. 2°.- </w:t>
      </w:r>
      <w:r w:rsidRPr="00224DD8">
        <w:rPr>
          <w:rFonts w:eastAsia="Arial"/>
          <w:szCs w:val="24"/>
          <w:lang w:val="es-ES"/>
        </w:rPr>
        <w:t xml:space="preserve">Se dispone la colocación de una placa conmemorativa en el domicilio de la </w:t>
      </w:r>
      <w:r>
        <w:rPr>
          <w:rFonts w:eastAsia="Arial"/>
          <w:szCs w:val="24"/>
          <w:lang w:val="es-ES"/>
        </w:rPr>
        <w:t xml:space="preserve">radio y de la </w:t>
      </w:r>
      <w:r w:rsidRPr="00224DD8">
        <w:rPr>
          <w:rFonts w:eastAsia="Arial"/>
          <w:szCs w:val="24"/>
          <w:lang w:val="es-ES"/>
        </w:rPr>
        <w:t xml:space="preserve">Asociación Civil “La </w:t>
      </w:r>
      <w:proofErr w:type="spellStart"/>
      <w:r w:rsidRPr="00224DD8">
        <w:rPr>
          <w:rFonts w:eastAsia="Arial"/>
          <w:szCs w:val="24"/>
          <w:lang w:val="es-ES"/>
        </w:rPr>
        <w:t>Colifata</w:t>
      </w:r>
      <w:proofErr w:type="spellEnd"/>
      <w:r w:rsidRPr="00224DD8">
        <w:rPr>
          <w:rFonts w:eastAsia="Arial"/>
          <w:szCs w:val="24"/>
          <w:lang w:val="es-ES"/>
        </w:rPr>
        <w:t>, Sa</w:t>
      </w:r>
      <w:r>
        <w:rPr>
          <w:rFonts w:eastAsia="Arial"/>
          <w:szCs w:val="24"/>
          <w:lang w:val="es-ES"/>
        </w:rPr>
        <w:t>lud Mental y Comunicación”, sita</w:t>
      </w:r>
      <w:r w:rsidRPr="00224DD8">
        <w:rPr>
          <w:rFonts w:eastAsia="Arial"/>
          <w:szCs w:val="24"/>
          <w:lang w:val="es-ES"/>
        </w:rPr>
        <w:t xml:space="preserve"> en Defensa 1348, del barrio de San Telmo, Comuna 1 de esta Ciudad</w:t>
      </w:r>
      <w:r w:rsidRPr="00224DD8">
        <w:rPr>
          <w:rFonts w:eastAsia="Arial"/>
          <w:szCs w:val="24"/>
          <w:lang w:val="es-ES"/>
        </w:rPr>
        <w:t>, con el siguiente texto:</w:t>
      </w:r>
    </w:p>
    <w:p w:rsidR="00224DD8" w:rsidRPr="00224DD8" w:rsidRDefault="00224DD8" w:rsidP="00224DD8">
      <w:pPr>
        <w:rPr>
          <w:rFonts w:eastAsia="Arial"/>
          <w:szCs w:val="24"/>
          <w:lang w:val="es-ES"/>
        </w:rPr>
      </w:pPr>
    </w:p>
    <w:p w:rsidR="00224DD8" w:rsidRPr="00224DD8" w:rsidRDefault="00224DD8" w:rsidP="00224DD8">
      <w:pPr>
        <w:jc w:val="center"/>
        <w:rPr>
          <w:rFonts w:eastAsia="Arial"/>
          <w:szCs w:val="24"/>
          <w:lang w:val="es-ES"/>
        </w:rPr>
      </w:pPr>
      <w:r w:rsidRPr="00224DD8">
        <w:rPr>
          <w:rFonts w:eastAsia="Arial"/>
          <w:szCs w:val="24"/>
          <w:lang w:val="es-ES"/>
        </w:rPr>
        <w:t>“La Legislatura de la Ciudad Autónoma de Buenos Aires rinde homenaje a</w:t>
      </w:r>
    </w:p>
    <w:p w:rsidR="00224DD8" w:rsidRPr="00224DD8" w:rsidRDefault="00224DD8" w:rsidP="00224DD8">
      <w:pPr>
        <w:jc w:val="center"/>
        <w:rPr>
          <w:rFonts w:eastAsia="Arial"/>
          <w:szCs w:val="24"/>
          <w:lang w:val="es-ES"/>
        </w:rPr>
      </w:pPr>
      <w:r w:rsidRPr="00224DD8">
        <w:rPr>
          <w:rFonts w:eastAsia="Arial"/>
          <w:szCs w:val="24"/>
          <w:lang w:val="es-ES"/>
        </w:rPr>
        <w:t>RADIO LA COLIFATA</w:t>
      </w:r>
    </w:p>
    <w:p w:rsidR="00224DD8" w:rsidRPr="00224DD8" w:rsidRDefault="00224DD8" w:rsidP="00224DD8">
      <w:pPr>
        <w:jc w:val="center"/>
        <w:rPr>
          <w:rFonts w:eastAsia="Arial"/>
          <w:szCs w:val="24"/>
          <w:lang w:val="es-ES"/>
        </w:rPr>
      </w:pPr>
      <w:r w:rsidRPr="00224DD8">
        <w:rPr>
          <w:rFonts w:eastAsia="Arial"/>
          <w:szCs w:val="24"/>
          <w:lang w:val="es-ES"/>
        </w:rPr>
        <w:t>En el 35° aniversario de su fundación</w:t>
      </w:r>
    </w:p>
    <w:p w:rsidR="00224DD8" w:rsidRDefault="00224DD8" w:rsidP="00224DD8">
      <w:pPr>
        <w:jc w:val="center"/>
        <w:rPr>
          <w:rFonts w:eastAsia="Arial"/>
          <w:szCs w:val="24"/>
          <w:lang w:val="es-ES"/>
        </w:rPr>
      </w:pPr>
      <w:r w:rsidRPr="00224DD8">
        <w:rPr>
          <w:rFonts w:eastAsia="Arial"/>
          <w:szCs w:val="24"/>
          <w:lang w:val="es-ES"/>
        </w:rPr>
        <w:t>1991-2026”</w:t>
      </w:r>
    </w:p>
    <w:p w:rsidR="00224DD8" w:rsidRPr="00224DD8" w:rsidRDefault="00224DD8" w:rsidP="00224DD8">
      <w:pPr>
        <w:jc w:val="center"/>
        <w:rPr>
          <w:rFonts w:eastAsia="Arial"/>
          <w:szCs w:val="24"/>
          <w:lang w:val="es-ES"/>
        </w:rPr>
      </w:pPr>
    </w:p>
    <w:p w:rsidR="0029271B" w:rsidRDefault="00224DD8" w:rsidP="00224DD8">
      <w:pPr>
        <w:rPr>
          <w:rFonts w:eastAsia="Arial"/>
          <w:szCs w:val="24"/>
          <w:lang w:val="es-ES"/>
        </w:rPr>
      </w:pPr>
      <w:r w:rsidRPr="00224DD8">
        <w:rPr>
          <w:rFonts w:eastAsia="Arial"/>
          <w:szCs w:val="24"/>
          <w:lang w:val="es-ES"/>
        </w:rPr>
        <w:t>Art 3°.- Comuníquese, etc.</w:t>
      </w:r>
    </w:p>
    <w:p w:rsidR="00224DD8" w:rsidRDefault="00224DD8" w:rsidP="00224DD8">
      <w:pPr>
        <w:rPr>
          <w:rFonts w:eastAsia="Arial"/>
          <w:szCs w:val="24"/>
          <w:lang w:val="es-ES"/>
        </w:rPr>
      </w:pPr>
    </w:p>
    <w:p w:rsidR="00CF0AE5" w:rsidRDefault="00E94781" w:rsidP="00CE2EDE">
      <w:pPr>
        <w:rPr>
          <w:szCs w:val="24"/>
          <w:lang w:val="es-ES"/>
        </w:rPr>
      </w:pPr>
      <w:r>
        <w:rPr>
          <w:szCs w:val="24"/>
          <w:lang w:val="es-ES"/>
        </w:rPr>
        <w:t xml:space="preserve">Sala de la Comisión, </w:t>
      </w:r>
      <w:r w:rsidR="00B73237">
        <w:rPr>
          <w:szCs w:val="24"/>
          <w:lang w:val="es-ES"/>
        </w:rPr>
        <w:t>27</w:t>
      </w:r>
      <w:r w:rsidR="00A5374E">
        <w:rPr>
          <w:szCs w:val="24"/>
          <w:lang w:val="es-ES"/>
        </w:rPr>
        <w:t xml:space="preserve"> </w:t>
      </w:r>
      <w:r w:rsidR="00F455DD" w:rsidRPr="00F4164E">
        <w:t xml:space="preserve">de </w:t>
      </w:r>
      <w:r w:rsidR="00C378C6">
        <w:t xml:space="preserve">octubre </w:t>
      </w:r>
      <w:r w:rsidR="00CF0AE5" w:rsidRPr="00E94781">
        <w:rPr>
          <w:szCs w:val="24"/>
          <w:lang w:val="es-ES"/>
        </w:rPr>
        <w:t>de 2026</w:t>
      </w:r>
    </w:p>
    <w:p w:rsidR="00115E72" w:rsidRDefault="00115E72" w:rsidP="00CF0AE5">
      <w:pPr>
        <w:jc w:val="left"/>
        <w:rPr>
          <w:szCs w:val="24"/>
        </w:rPr>
      </w:pPr>
    </w:p>
    <w:p w:rsidR="00115E72" w:rsidRDefault="00115E72" w:rsidP="00CF0AE5">
      <w:pPr>
        <w:jc w:val="left"/>
        <w:rPr>
          <w:szCs w:val="24"/>
        </w:rPr>
      </w:pPr>
    </w:p>
    <w:p w:rsidR="00115E72" w:rsidRDefault="00115E72" w:rsidP="00CF0AE5">
      <w:pPr>
        <w:jc w:val="left"/>
        <w:rPr>
          <w:szCs w:val="24"/>
        </w:rPr>
      </w:pPr>
    </w:p>
    <w:p w:rsidR="00115E72" w:rsidRDefault="00115E72" w:rsidP="00CF0AE5">
      <w:pPr>
        <w:jc w:val="left"/>
        <w:rPr>
          <w:szCs w:val="24"/>
        </w:rPr>
      </w:pPr>
    </w:p>
    <w:p w:rsidR="008459ED" w:rsidRDefault="008459ED" w:rsidP="00CF0AE5">
      <w:pPr>
        <w:jc w:val="left"/>
        <w:rPr>
          <w:szCs w:val="24"/>
        </w:rPr>
      </w:pPr>
    </w:p>
    <w:p w:rsidR="00C33BF4" w:rsidRDefault="00C33BF4" w:rsidP="00CF0AE5">
      <w:pPr>
        <w:jc w:val="left"/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                                                                                   </w:t>
      </w:r>
      <w:r w:rsidRPr="00E94781">
        <w:rPr>
          <w:szCs w:val="24"/>
          <w:lang w:val="es-ES"/>
        </w:rPr>
        <w:t xml:space="preserve"> </w:t>
      </w:r>
      <w:proofErr w:type="spellStart"/>
      <w:r w:rsidRPr="00E94781">
        <w:rPr>
          <w:szCs w:val="24"/>
        </w:rPr>
        <w:t>Glize</w:t>
      </w:r>
      <w:proofErr w:type="spellEnd"/>
      <w:r w:rsidRPr="00E94781">
        <w:rPr>
          <w:szCs w:val="24"/>
        </w:rPr>
        <w:t xml:space="preserve">, Patricia                                                                  </w:t>
      </w:r>
      <w:r w:rsidRPr="00E94781">
        <w:rPr>
          <w:szCs w:val="24"/>
          <w:lang w:val="es-ES"/>
        </w:rPr>
        <w:t xml:space="preserve">                                                              </w:t>
      </w:r>
      <w:r w:rsidRPr="00E94781">
        <w:rPr>
          <w:szCs w:val="24"/>
        </w:rPr>
        <w:t xml:space="preserve">       </w:t>
      </w: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                                                                                       Presidente                                                                  </w:t>
      </w:r>
    </w:p>
    <w:p w:rsidR="00CF0AE5" w:rsidRPr="00E94781" w:rsidRDefault="00CF0AE5" w:rsidP="00CF0AE5">
      <w:pPr>
        <w:jc w:val="left"/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Salvatierra, Alejandro                                                        </w:t>
      </w:r>
      <w:proofErr w:type="spellStart"/>
      <w:r w:rsidRPr="00E94781">
        <w:rPr>
          <w:szCs w:val="24"/>
        </w:rPr>
        <w:t>Ernst</w:t>
      </w:r>
      <w:proofErr w:type="spellEnd"/>
      <w:r w:rsidRPr="00E94781">
        <w:rPr>
          <w:szCs w:val="24"/>
        </w:rPr>
        <w:t xml:space="preserve">, Marcelo   </w:t>
      </w: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Vicepresidente</w:t>
      </w:r>
    </w:p>
    <w:p w:rsidR="00CF0AE5" w:rsidRPr="00E94781" w:rsidRDefault="00CF0AE5" w:rsidP="00CF0AE5">
      <w:pPr>
        <w:spacing w:line="360" w:lineRule="auto"/>
        <w:rPr>
          <w:szCs w:val="24"/>
          <w:lang w:val="es-ES"/>
        </w:rPr>
      </w:pPr>
      <w:r w:rsidRPr="00E94781">
        <w:rPr>
          <w:szCs w:val="24"/>
        </w:rPr>
        <w:t xml:space="preserve">                                    </w:t>
      </w:r>
    </w:p>
    <w:p w:rsidR="00CF0AE5" w:rsidRPr="00E94781" w:rsidRDefault="00CF0AE5" w:rsidP="00CF0AE5">
      <w:pPr>
        <w:tabs>
          <w:tab w:val="left" w:pos="5871"/>
        </w:tabs>
        <w:rPr>
          <w:szCs w:val="24"/>
          <w:lang w:val="es-ES"/>
        </w:rPr>
      </w:pPr>
      <w:r w:rsidRPr="00E94781">
        <w:rPr>
          <w:szCs w:val="24"/>
          <w:lang w:val="es-ES"/>
        </w:rPr>
        <w:t xml:space="preserve">       </w:t>
      </w:r>
      <w:r w:rsidRPr="00E94781">
        <w:rPr>
          <w:szCs w:val="24"/>
          <w:lang w:val="es-ES"/>
        </w:rPr>
        <w:tab/>
      </w:r>
    </w:p>
    <w:p w:rsidR="00CF0AE5" w:rsidRPr="00E94781" w:rsidRDefault="00CF0AE5" w:rsidP="00CF0AE5">
      <w:pPr>
        <w:tabs>
          <w:tab w:val="left" w:pos="5871"/>
        </w:tabs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ab/>
      </w: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</w:t>
      </w:r>
      <w:proofErr w:type="spellStart"/>
      <w:r w:rsidRPr="00E94781">
        <w:rPr>
          <w:szCs w:val="24"/>
        </w:rPr>
        <w:t>Imas</w:t>
      </w:r>
      <w:proofErr w:type="spellEnd"/>
      <w:r w:rsidRPr="00E94781">
        <w:rPr>
          <w:szCs w:val="24"/>
        </w:rPr>
        <w:t xml:space="preserve">, Silvia                                                               </w:t>
      </w:r>
      <w:proofErr w:type="spellStart"/>
      <w:r w:rsidRPr="00E94781">
        <w:rPr>
          <w:szCs w:val="24"/>
        </w:rPr>
        <w:t>Loupias</w:t>
      </w:r>
      <w:proofErr w:type="spellEnd"/>
      <w:r w:rsidRPr="00E94781">
        <w:rPr>
          <w:szCs w:val="24"/>
        </w:rPr>
        <w:t xml:space="preserve">, Francisco                                                                                                                                           </w:t>
      </w: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              </w:t>
      </w: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             </w:t>
      </w:r>
    </w:p>
    <w:p w:rsidR="00CF0AE5" w:rsidRPr="00E94781" w:rsidRDefault="00CF0AE5" w:rsidP="00CF0AE5">
      <w:pPr>
        <w:tabs>
          <w:tab w:val="left" w:pos="5469"/>
        </w:tabs>
        <w:jc w:val="left"/>
        <w:rPr>
          <w:szCs w:val="24"/>
        </w:rPr>
      </w:pP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   </w:t>
      </w:r>
    </w:p>
    <w:p w:rsidR="00CF0AE5" w:rsidRPr="00E94781" w:rsidRDefault="00CF0AE5" w:rsidP="00CF0AE5">
      <w:pPr>
        <w:jc w:val="left"/>
        <w:rPr>
          <w:szCs w:val="24"/>
        </w:rPr>
      </w:pPr>
      <w:r w:rsidRPr="00E94781">
        <w:rPr>
          <w:szCs w:val="24"/>
        </w:rPr>
        <w:t xml:space="preserve">        </w:t>
      </w:r>
    </w:p>
    <w:p w:rsidR="00CF0AE5" w:rsidRPr="00E94781" w:rsidRDefault="00CF0AE5" w:rsidP="00224DD8">
      <w:pPr>
        <w:jc w:val="left"/>
        <w:rPr>
          <w:szCs w:val="24"/>
        </w:rPr>
      </w:pPr>
      <w:r w:rsidRPr="00E94781">
        <w:rPr>
          <w:szCs w:val="24"/>
        </w:rPr>
        <w:t xml:space="preserve">  </w:t>
      </w:r>
      <w:proofErr w:type="spellStart"/>
      <w:r w:rsidRPr="00E94781">
        <w:rPr>
          <w:szCs w:val="24"/>
        </w:rPr>
        <w:t>Modarelli</w:t>
      </w:r>
      <w:proofErr w:type="spellEnd"/>
      <w:r w:rsidRPr="00E94781">
        <w:rPr>
          <w:szCs w:val="24"/>
        </w:rPr>
        <w:t>, Juan Pablo                                                      Siciliano, Sergio</w:t>
      </w:r>
    </w:p>
    <w:sectPr w:rsidR="00CF0AE5" w:rsidRPr="00E94781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40E8" w:rsidRDefault="000D40E8">
      <w:r>
        <w:separator/>
      </w:r>
    </w:p>
  </w:endnote>
  <w:endnote w:type="continuationSeparator" w:id="0">
    <w:p w:rsidR="000D40E8" w:rsidRDefault="000D40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7D0118" w:rsidRPr="007D0118">
        <w:rPr>
          <w:noProof/>
          <w:color w:val="333333"/>
          <w:sz w:val="20"/>
        </w:rPr>
        <w:t>22/10/2026 16:37:00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7D0118" w:rsidRPr="007D0118">
        <w:rPr>
          <w:noProof/>
          <w:color w:val="333333"/>
          <w:sz w:val="20"/>
        </w:rPr>
        <w:t>7010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7D0118" w:rsidRPr="007D0118">
        <w:rPr>
          <w:noProof/>
          <w:color w:val="333333"/>
          <w:sz w:val="20"/>
        </w:rPr>
        <w:t>1261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031294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031294" w:rsidRPr="001C19C4">
      <w:rPr>
        <w:rStyle w:val="Nmerodepgina"/>
        <w:color w:val="333333"/>
      </w:rPr>
      <w:fldChar w:fldCharType="separate"/>
    </w:r>
    <w:r w:rsidR="007D0118">
      <w:rPr>
        <w:rStyle w:val="Nmerodepgina"/>
        <w:noProof/>
        <w:color w:val="333333"/>
      </w:rPr>
      <w:t>3</w:t>
    </w:r>
    <w:r w:rsidR="00031294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7D0118" w:rsidRPr="007D0118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40E8" w:rsidRDefault="000D40E8">
      <w:r>
        <w:separator/>
      </w:r>
    </w:p>
  </w:footnote>
  <w:footnote w:type="continuationSeparator" w:id="0">
    <w:p w:rsidR="000D40E8" w:rsidRDefault="000D40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7458"/>
  </w:hdrShapeDefaults>
  <w:footnotePr>
    <w:footnote w:id="-1"/>
    <w:footnote w:id="0"/>
  </w:footnotePr>
  <w:endnotePr>
    <w:endnote w:id="-1"/>
    <w:endnote w:id="0"/>
  </w:endnotePr>
  <w:compat/>
  <w:rsids>
    <w:rsidRoot w:val="00103E94"/>
    <w:rsid w:val="00000813"/>
    <w:rsid w:val="00001948"/>
    <w:rsid w:val="000166AC"/>
    <w:rsid w:val="00022D98"/>
    <w:rsid w:val="00026430"/>
    <w:rsid w:val="00030DF5"/>
    <w:rsid w:val="00031294"/>
    <w:rsid w:val="0003615C"/>
    <w:rsid w:val="000376AB"/>
    <w:rsid w:val="00043882"/>
    <w:rsid w:val="00062864"/>
    <w:rsid w:val="00065F06"/>
    <w:rsid w:val="00067370"/>
    <w:rsid w:val="000713D7"/>
    <w:rsid w:val="00071CFB"/>
    <w:rsid w:val="0007545A"/>
    <w:rsid w:val="00077DAC"/>
    <w:rsid w:val="00080837"/>
    <w:rsid w:val="00081FFF"/>
    <w:rsid w:val="0008329F"/>
    <w:rsid w:val="00084E3C"/>
    <w:rsid w:val="00085D07"/>
    <w:rsid w:val="00087D9C"/>
    <w:rsid w:val="00094829"/>
    <w:rsid w:val="00097547"/>
    <w:rsid w:val="000B1847"/>
    <w:rsid w:val="000B2290"/>
    <w:rsid w:val="000B5A71"/>
    <w:rsid w:val="000D1497"/>
    <w:rsid w:val="000D2860"/>
    <w:rsid w:val="000D40E8"/>
    <w:rsid w:val="000D6C54"/>
    <w:rsid w:val="000E3949"/>
    <w:rsid w:val="000E4273"/>
    <w:rsid w:val="000E57A8"/>
    <w:rsid w:val="000F58D7"/>
    <w:rsid w:val="000F74CB"/>
    <w:rsid w:val="000F7E30"/>
    <w:rsid w:val="00103C6B"/>
    <w:rsid w:val="00103E94"/>
    <w:rsid w:val="00104335"/>
    <w:rsid w:val="001158F3"/>
    <w:rsid w:val="00115E72"/>
    <w:rsid w:val="0012158C"/>
    <w:rsid w:val="00127D10"/>
    <w:rsid w:val="00136787"/>
    <w:rsid w:val="00145948"/>
    <w:rsid w:val="0015272B"/>
    <w:rsid w:val="00155C7C"/>
    <w:rsid w:val="00160A2A"/>
    <w:rsid w:val="001614A7"/>
    <w:rsid w:val="001649FA"/>
    <w:rsid w:val="001912B9"/>
    <w:rsid w:val="0019414B"/>
    <w:rsid w:val="001B770D"/>
    <w:rsid w:val="001C18CC"/>
    <w:rsid w:val="001C19C4"/>
    <w:rsid w:val="001C24D3"/>
    <w:rsid w:val="001D3D3E"/>
    <w:rsid w:val="001D480C"/>
    <w:rsid w:val="001E0E01"/>
    <w:rsid w:val="001E5394"/>
    <w:rsid w:val="001E6E37"/>
    <w:rsid w:val="001F1486"/>
    <w:rsid w:val="001F274B"/>
    <w:rsid w:val="001F2924"/>
    <w:rsid w:val="001F3AFD"/>
    <w:rsid w:val="00200366"/>
    <w:rsid w:val="00204C25"/>
    <w:rsid w:val="00205802"/>
    <w:rsid w:val="00205DAD"/>
    <w:rsid w:val="002122DC"/>
    <w:rsid w:val="0021656D"/>
    <w:rsid w:val="00223436"/>
    <w:rsid w:val="00224DD8"/>
    <w:rsid w:val="002327DE"/>
    <w:rsid w:val="00246DF0"/>
    <w:rsid w:val="00250832"/>
    <w:rsid w:val="0026220D"/>
    <w:rsid w:val="00265972"/>
    <w:rsid w:val="00267F6B"/>
    <w:rsid w:val="00275865"/>
    <w:rsid w:val="00276A7E"/>
    <w:rsid w:val="0029271B"/>
    <w:rsid w:val="00296815"/>
    <w:rsid w:val="002971A4"/>
    <w:rsid w:val="00297AEF"/>
    <w:rsid w:val="002B22E8"/>
    <w:rsid w:val="002B44FB"/>
    <w:rsid w:val="002B47D0"/>
    <w:rsid w:val="002C210B"/>
    <w:rsid w:val="002C768C"/>
    <w:rsid w:val="002D05E9"/>
    <w:rsid w:val="002D533A"/>
    <w:rsid w:val="002D778C"/>
    <w:rsid w:val="002E38C3"/>
    <w:rsid w:val="002F7961"/>
    <w:rsid w:val="00302300"/>
    <w:rsid w:val="00305DD1"/>
    <w:rsid w:val="00307DFA"/>
    <w:rsid w:val="00312B1A"/>
    <w:rsid w:val="003145ED"/>
    <w:rsid w:val="00315024"/>
    <w:rsid w:val="00315C77"/>
    <w:rsid w:val="00325216"/>
    <w:rsid w:val="0033168A"/>
    <w:rsid w:val="00335CD9"/>
    <w:rsid w:val="00340F54"/>
    <w:rsid w:val="0035681D"/>
    <w:rsid w:val="00361201"/>
    <w:rsid w:val="00374CCB"/>
    <w:rsid w:val="0038797D"/>
    <w:rsid w:val="00393B80"/>
    <w:rsid w:val="00395843"/>
    <w:rsid w:val="00396AE9"/>
    <w:rsid w:val="00397049"/>
    <w:rsid w:val="003A2353"/>
    <w:rsid w:val="003A7311"/>
    <w:rsid w:val="003B471C"/>
    <w:rsid w:val="003B4A74"/>
    <w:rsid w:val="003B6F5C"/>
    <w:rsid w:val="003D10AB"/>
    <w:rsid w:val="003D4000"/>
    <w:rsid w:val="003D43B2"/>
    <w:rsid w:val="003D5331"/>
    <w:rsid w:val="003E7D40"/>
    <w:rsid w:val="003F1EFD"/>
    <w:rsid w:val="003F4249"/>
    <w:rsid w:val="00401615"/>
    <w:rsid w:val="00401C75"/>
    <w:rsid w:val="004026ED"/>
    <w:rsid w:val="0040761B"/>
    <w:rsid w:val="00422C3F"/>
    <w:rsid w:val="004354AC"/>
    <w:rsid w:val="00446E1A"/>
    <w:rsid w:val="00450273"/>
    <w:rsid w:val="00466F1C"/>
    <w:rsid w:val="00467772"/>
    <w:rsid w:val="004705AD"/>
    <w:rsid w:val="004769B5"/>
    <w:rsid w:val="004847CA"/>
    <w:rsid w:val="004A4F5B"/>
    <w:rsid w:val="004B7714"/>
    <w:rsid w:val="004C1176"/>
    <w:rsid w:val="004C4B76"/>
    <w:rsid w:val="004D2D62"/>
    <w:rsid w:val="004D30D5"/>
    <w:rsid w:val="004D438B"/>
    <w:rsid w:val="004D7B3D"/>
    <w:rsid w:val="004E235F"/>
    <w:rsid w:val="00504988"/>
    <w:rsid w:val="0051012E"/>
    <w:rsid w:val="0051028D"/>
    <w:rsid w:val="005142E6"/>
    <w:rsid w:val="00520363"/>
    <w:rsid w:val="00522C71"/>
    <w:rsid w:val="00522D76"/>
    <w:rsid w:val="005241CE"/>
    <w:rsid w:val="00525222"/>
    <w:rsid w:val="005258C7"/>
    <w:rsid w:val="00534552"/>
    <w:rsid w:val="00537255"/>
    <w:rsid w:val="00540D49"/>
    <w:rsid w:val="00540E5C"/>
    <w:rsid w:val="00545195"/>
    <w:rsid w:val="00550A79"/>
    <w:rsid w:val="00551DE0"/>
    <w:rsid w:val="00552F6C"/>
    <w:rsid w:val="005623ED"/>
    <w:rsid w:val="0057409D"/>
    <w:rsid w:val="005769D4"/>
    <w:rsid w:val="00584777"/>
    <w:rsid w:val="00587242"/>
    <w:rsid w:val="005924FA"/>
    <w:rsid w:val="005A1232"/>
    <w:rsid w:val="005A32ED"/>
    <w:rsid w:val="005A3AA1"/>
    <w:rsid w:val="005A3DA3"/>
    <w:rsid w:val="005A4D27"/>
    <w:rsid w:val="005B0FAF"/>
    <w:rsid w:val="005B14CE"/>
    <w:rsid w:val="005B5187"/>
    <w:rsid w:val="005B6538"/>
    <w:rsid w:val="005C0D53"/>
    <w:rsid w:val="005C37AB"/>
    <w:rsid w:val="005C4785"/>
    <w:rsid w:val="005D2AE9"/>
    <w:rsid w:val="005E3C49"/>
    <w:rsid w:val="005F0428"/>
    <w:rsid w:val="005F35E2"/>
    <w:rsid w:val="005F3BD0"/>
    <w:rsid w:val="005F5DCD"/>
    <w:rsid w:val="00601A75"/>
    <w:rsid w:val="00603A55"/>
    <w:rsid w:val="006118E5"/>
    <w:rsid w:val="00616F70"/>
    <w:rsid w:val="00622DE5"/>
    <w:rsid w:val="00635D13"/>
    <w:rsid w:val="00636BE0"/>
    <w:rsid w:val="0064363E"/>
    <w:rsid w:val="006576F3"/>
    <w:rsid w:val="0066067F"/>
    <w:rsid w:val="006612E4"/>
    <w:rsid w:val="0066398B"/>
    <w:rsid w:val="006744D7"/>
    <w:rsid w:val="00680741"/>
    <w:rsid w:val="006811D6"/>
    <w:rsid w:val="00684F85"/>
    <w:rsid w:val="006850CC"/>
    <w:rsid w:val="00690392"/>
    <w:rsid w:val="006916E0"/>
    <w:rsid w:val="00693642"/>
    <w:rsid w:val="00697F98"/>
    <w:rsid w:val="006C326A"/>
    <w:rsid w:val="006C40E9"/>
    <w:rsid w:val="006C462A"/>
    <w:rsid w:val="006D3303"/>
    <w:rsid w:val="006D5CB7"/>
    <w:rsid w:val="006D7271"/>
    <w:rsid w:val="006E3675"/>
    <w:rsid w:val="006F03E1"/>
    <w:rsid w:val="006F6BDB"/>
    <w:rsid w:val="00701850"/>
    <w:rsid w:val="00706B8E"/>
    <w:rsid w:val="007135B7"/>
    <w:rsid w:val="00714930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A1E63"/>
    <w:rsid w:val="007A45AE"/>
    <w:rsid w:val="007B0FD7"/>
    <w:rsid w:val="007B3715"/>
    <w:rsid w:val="007B6DE7"/>
    <w:rsid w:val="007C0373"/>
    <w:rsid w:val="007C0CF9"/>
    <w:rsid w:val="007D0118"/>
    <w:rsid w:val="007D2459"/>
    <w:rsid w:val="007E2AB2"/>
    <w:rsid w:val="007E3534"/>
    <w:rsid w:val="007E36D1"/>
    <w:rsid w:val="007E64DE"/>
    <w:rsid w:val="007E6B03"/>
    <w:rsid w:val="007F21BC"/>
    <w:rsid w:val="007F4994"/>
    <w:rsid w:val="008019FD"/>
    <w:rsid w:val="0080316E"/>
    <w:rsid w:val="008034F8"/>
    <w:rsid w:val="008108EF"/>
    <w:rsid w:val="0081158B"/>
    <w:rsid w:val="00812683"/>
    <w:rsid w:val="008149E9"/>
    <w:rsid w:val="00817029"/>
    <w:rsid w:val="00820A3A"/>
    <w:rsid w:val="008252D5"/>
    <w:rsid w:val="00827228"/>
    <w:rsid w:val="00827A18"/>
    <w:rsid w:val="00841E33"/>
    <w:rsid w:val="008433E2"/>
    <w:rsid w:val="008459ED"/>
    <w:rsid w:val="00846702"/>
    <w:rsid w:val="008525CC"/>
    <w:rsid w:val="008553EB"/>
    <w:rsid w:val="0086333F"/>
    <w:rsid w:val="00870A2D"/>
    <w:rsid w:val="008743E9"/>
    <w:rsid w:val="008754CC"/>
    <w:rsid w:val="008818AD"/>
    <w:rsid w:val="008844BF"/>
    <w:rsid w:val="0088546A"/>
    <w:rsid w:val="00890C59"/>
    <w:rsid w:val="00890E2F"/>
    <w:rsid w:val="0089230E"/>
    <w:rsid w:val="008938E5"/>
    <w:rsid w:val="008A11CA"/>
    <w:rsid w:val="008B4536"/>
    <w:rsid w:val="008C4AC3"/>
    <w:rsid w:val="008C5B86"/>
    <w:rsid w:val="008D12C8"/>
    <w:rsid w:val="008E5853"/>
    <w:rsid w:val="008F7421"/>
    <w:rsid w:val="009006E2"/>
    <w:rsid w:val="0090597A"/>
    <w:rsid w:val="00906685"/>
    <w:rsid w:val="00910E0F"/>
    <w:rsid w:val="0091690E"/>
    <w:rsid w:val="00925199"/>
    <w:rsid w:val="00942497"/>
    <w:rsid w:val="00947238"/>
    <w:rsid w:val="009624FC"/>
    <w:rsid w:val="0096461D"/>
    <w:rsid w:val="00976192"/>
    <w:rsid w:val="00976EFE"/>
    <w:rsid w:val="009953AF"/>
    <w:rsid w:val="00995B1E"/>
    <w:rsid w:val="00996E34"/>
    <w:rsid w:val="009A2BCE"/>
    <w:rsid w:val="009A6E2B"/>
    <w:rsid w:val="009B4FAC"/>
    <w:rsid w:val="009B782E"/>
    <w:rsid w:val="009C20D3"/>
    <w:rsid w:val="009C6565"/>
    <w:rsid w:val="009D1F36"/>
    <w:rsid w:val="009D2BE5"/>
    <w:rsid w:val="009E2555"/>
    <w:rsid w:val="009E4D29"/>
    <w:rsid w:val="009E5835"/>
    <w:rsid w:val="009F0DCC"/>
    <w:rsid w:val="009F4E01"/>
    <w:rsid w:val="00A06A2B"/>
    <w:rsid w:val="00A07090"/>
    <w:rsid w:val="00A11AD7"/>
    <w:rsid w:val="00A1286B"/>
    <w:rsid w:val="00A1700D"/>
    <w:rsid w:val="00A240CA"/>
    <w:rsid w:val="00A327F1"/>
    <w:rsid w:val="00A35A0A"/>
    <w:rsid w:val="00A37C1D"/>
    <w:rsid w:val="00A40D86"/>
    <w:rsid w:val="00A41ABE"/>
    <w:rsid w:val="00A43208"/>
    <w:rsid w:val="00A47920"/>
    <w:rsid w:val="00A502EF"/>
    <w:rsid w:val="00A5374E"/>
    <w:rsid w:val="00A55E61"/>
    <w:rsid w:val="00A6454E"/>
    <w:rsid w:val="00A66804"/>
    <w:rsid w:val="00A67678"/>
    <w:rsid w:val="00A732C7"/>
    <w:rsid w:val="00A75EED"/>
    <w:rsid w:val="00A7779B"/>
    <w:rsid w:val="00A871A5"/>
    <w:rsid w:val="00A878E2"/>
    <w:rsid w:val="00A9185F"/>
    <w:rsid w:val="00A962A7"/>
    <w:rsid w:val="00AA08DB"/>
    <w:rsid w:val="00AA2FEA"/>
    <w:rsid w:val="00AA7C22"/>
    <w:rsid w:val="00AB0A73"/>
    <w:rsid w:val="00AB3742"/>
    <w:rsid w:val="00AB5EB2"/>
    <w:rsid w:val="00AC3839"/>
    <w:rsid w:val="00AD7035"/>
    <w:rsid w:val="00AE2E8F"/>
    <w:rsid w:val="00AF5760"/>
    <w:rsid w:val="00AF6352"/>
    <w:rsid w:val="00B05649"/>
    <w:rsid w:val="00B1723C"/>
    <w:rsid w:val="00B177FE"/>
    <w:rsid w:val="00B264C1"/>
    <w:rsid w:val="00B279D8"/>
    <w:rsid w:val="00B31B65"/>
    <w:rsid w:val="00B35036"/>
    <w:rsid w:val="00B36178"/>
    <w:rsid w:val="00B4532F"/>
    <w:rsid w:val="00B46232"/>
    <w:rsid w:val="00B566C5"/>
    <w:rsid w:val="00B64C2B"/>
    <w:rsid w:val="00B73237"/>
    <w:rsid w:val="00B803E6"/>
    <w:rsid w:val="00B82135"/>
    <w:rsid w:val="00B83BF8"/>
    <w:rsid w:val="00B85EE2"/>
    <w:rsid w:val="00B90C6D"/>
    <w:rsid w:val="00BA13B9"/>
    <w:rsid w:val="00BE686F"/>
    <w:rsid w:val="00BF2B7B"/>
    <w:rsid w:val="00BF2F72"/>
    <w:rsid w:val="00BF71C2"/>
    <w:rsid w:val="00C07EC7"/>
    <w:rsid w:val="00C26F53"/>
    <w:rsid w:val="00C330CB"/>
    <w:rsid w:val="00C33BF4"/>
    <w:rsid w:val="00C348AB"/>
    <w:rsid w:val="00C35062"/>
    <w:rsid w:val="00C3675D"/>
    <w:rsid w:val="00C378C6"/>
    <w:rsid w:val="00C419C1"/>
    <w:rsid w:val="00C51E49"/>
    <w:rsid w:val="00C521F9"/>
    <w:rsid w:val="00C6208C"/>
    <w:rsid w:val="00C63351"/>
    <w:rsid w:val="00C63675"/>
    <w:rsid w:val="00C71253"/>
    <w:rsid w:val="00C734F9"/>
    <w:rsid w:val="00C87365"/>
    <w:rsid w:val="00C93FF6"/>
    <w:rsid w:val="00C94FAB"/>
    <w:rsid w:val="00CB10AA"/>
    <w:rsid w:val="00CB60A7"/>
    <w:rsid w:val="00CC20B0"/>
    <w:rsid w:val="00CC39EE"/>
    <w:rsid w:val="00CE0744"/>
    <w:rsid w:val="00CE163F"/>
    <w:rsid w:val="00CE2EDE"/>
    <w:rsid w:val="00CE7125"/>
    <w:rsid w:val="00CF0AE5"/>
    <w:rsid w:val="00CF3359"/>
    <w:rsid w:val="00CF3968"/>
    <w:rsid w:val="00D00A56"/>
    <w:rsid w:val="00D124E1"/>
    <w:rsid w:val="00D21279"/>
    <w:rsid w:val="00D24934"/>
    <w:rsid w:val="00D34C85"/>
    <w:rsid w:val="00D43AA2"/>
    <w:rsid w:val="00D518DB"/>
    <w:rsid w:val="00D55ECB"/>
    <w:rsid w:val="00D62298"/>
    <w:rsid w:val="00D67721"/>
    <w:rsid w:val="00D7153D"/>
    <w:rsid w:val="00D72634"/>
    <w:rsid w:val="00D758CE"/>
    <w:rsid w:val="00D76A86"/>
    <w:rsid w:val="00D8225A"/>
    <w:rsid w:val="00D85F15"/>
    <w:rsid w:val="00D864E8"/>
    <w:rsid w:val="00D927D4"/>
    <w:rsid w:val="00DD2795"/>
    <w:rsid w:val="00DD4DE2"/>
    <w:rsid w:val="00DD4FFC"/>
    <w:rsid w:val="00DD520D"/>
    <w:rsid w:val="00DE5364"/>
    <w:rsid w:val="00DF0164"/>
    <w:rsid w:val="00DF14A9"/>
    <w:rsid w:val="00DF54AA"/>
    <w:rsid w:val="00DF5561"/>
    <w:rsid w:val="00E027B5"/>
    <w:rsid w:val="00E05FD8"/>
    <w:rsid w:val="00E07D33"/>
    <w:rsid w:val="00E12909"/>
    <w:rsid w:val="00E12DDE"/>
    <w:rsid w:val="00E143B6"/>
    <w:rsid w:val="00E160C8"/>
    <w:rsid w:val="00E30CFF"/>
    <w:rsid w:val="00E34575"/>
    <w:rsid w:val="00E35A94"/>
    <w:rsid w:val="00E37C91"/>
    <w:rsid w:val="00E43FCF"/>
    <w:rsid w:val="00E55186"/>
    <w:rsid w:val="00E5658D"/>
    <w:rsid w:val="00E615F1"/>
    <w:rsid w:val="00E63146"/>
    <w:rsid w:val="00E64A1D"/>
    <w:rsid w:val="00E74920"/>
    <w:rsid w:val="00E81EE5"/>
    <w:rsid w:val="00E91F21"/>
    <w:rsid w:val="00E94781"/>
    <w:rsid w:val="00E95514"/>
    <w:rsid w:val="00E95A71"/>
    <w:rsid w:val="00EA11AE"/>
    <w:rsid w:val="00EA35F8"/>
    <w:rsid w:val="00EA4BAC"/>
    <w:rsid w:val="00EB6956"/>
    <w:rsid w:val="00EC6CE3"/>
    <w:rsid w:val="00EE4D50"/>
    <w:rsid w:val="00EE6672"/>
    <w:rsid w:val="00EF0D22"/>
    <w:rsid w:val="00EF2B93"/>
    <w:rsid w:val="00F07557"/>
    <w:rsid w:val="00F12E90"/>
    <w:rsid w:val="00F13C69"/>
    <w:rsid w:val="00F17E41"/>
    <w:rsid w:val="00F30FE2"/>
    <w:rsid w:val="00F3346C"/>
    <w:rsid w:val="00F37780"/>
    <w:rsid w:val="00F4164E"/>
    <w:rsid w:val="00F41DF6"/>
    <w:rsid w:val="00F455DD"/>
    <w:rsid w:val="00F52245"/>
    <w:rsid w:val="00F5569F"/>
    <w:rsid w:val="00F60308"/>
    <w:rsid w:val="00F640D0"/>
    <w:rsid w:val="00F75389"/>
    <w:rsid w:val="00F903E8"/>
    <w:rsid w:val="00FA0C8C"/>
    <w:rsid w:val="00FB18B4"/>
    <w:rsid w:val="00FB4F49"/>
    <w:rsid w:val="00FD07F5"/>
    <w:rsid w:val="00FF3BA7"/>
    <w:rsid w:val="00FF5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7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AE5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CF0AE5"/>
    <w:pPr>
      <w:spacing w:line="276" w:lineRule="auto"/>
    </w:pPr>
    <w:rPr>
      <w:rFonts w:ascii="Arial" w:eastAsia="Arial" w:hAnsi="Arial" w:cs="Arial"/>
      <w:sz w:val="22"/>
      <w:szCs w:val="22"/>
      <w:lang w:eastAsia="es-ES"/>
    </w:rPr>
  </w:style>
  <w:style w:type="character" w:styleId="nfasisintenso">
    <w:name w:val="Intense Emphasis"/>
    <w:basedOn w:val="Fuentedeprrafopredeter"/>
    <w:uiPriority w:val="21"/>
    <w:qFormat/>
    <w:rsid w:val="00F455DD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caccavella\Downloads\Plantilla%20legisla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637601-B292-43BA-B1B9-0BA1851C0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legislar</Template>
  <TotalTime>75</TotalTime>
  <Pages>3</Pages>
  <Words>1261</Words>
  <Characters>7010</Characters>
  <Application>Microsoft Office Word</Application>
  <DocSecurity>0</DocSecurity>
  <Lines>164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9054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hucaccavella</dc:creator>
  <cp:lastModifiedBy>Alejandro Violi Cattaneo</cp:lastModifiedBy>
  <cp:revision>5</cp:revision>
  <cp:lastPrinted>2020-02-28T17:24:00Z</cp:lastPrinted>
  <dcterms:created xsi:type="dcterms:W3CDTF">2026-10-22T18:36:00Z</dcterms:created>
  <dcterms:modified xsi:type="dcterms:W3CDTF">2026-10-22T19:52:00Z</dcterms:modified>
</cp:coreProperties>
</file>